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3A1936B" w14:textId="77777777" w:rsidR="006F368B" w:rsidRDefault="00000000">
      <w:pPr>
        <w:ind w:left="1800" w:hanging="1800"/>
        <w:rPr>
          <w:rFonts w:ascii="Arial" w:hAnsi="Arial" w:cs="Arial"/>
          <w:b/>
          <w:sz w:val="24"/>
        </w:rPr>
      </w:pPr>
      <w:bookmarkStart w:id="0" w:name="_Toc156813254"/>
      <w:r>
        <w:rPr>
          <w:rFonts w:ascii="Arial" w:hAnsi="Arial" w:cs="Arial"/>
          <w:b/>
          <w:sz w:val="24"/>
        </w:rPr>
        <w:t>3GPP TSG RAN WG1 #118</w:t>
      </w:r>
      <w:r>
        <w:rPr>
          <w:rFonts w:ascii="Arial" w:hAnsi="Arial" w:cs="Arial"/>
          <w:b/>
          <w:sz w:val="24"/>
        </w:rPr>
        <w:tab/>
      </w:r>
      <w:r>
        <w:rPr>
          <w:rFonts w:ascii="Arial" w:hAnsi="Arial" w:cs="Arial"/>
          <w:b/>
          <w:sz w:val="24"/>
        </w:rPr>
        <w:tab/>
        <w:t xml:space="preserve">             </w:t>
      </w:r>
      <w:r>
        <w:rPr>
          <w:rFonts w:ascii="Arial" w:hAnsi="Arial" w:cs="Arial"/>
          <w:b/>
          <w:sz w:val="24"/>
        </w:rPr>
        <w:tab/>
      </w:r>
      <w:r>
        <w:rPr>
          <w:rFonts w:ascii="Arial" w:hAnsi="Arial" w:cs="Arial"/>
          <w:b/>
          <w:sz w:val="24"/>
        </w:rPr>
        <w:tab/>
      </w:r>
      <w:r>
        <w:rPr>
          <w:rFonts w:ascii="Arial" w:hAnsi="Arial" w:cs="Arial"/>
          <w:b/>
          <w:sz w:val="24"/>
        </w:rPr>
        <w:tab/>
        <w:t xml:space="preserve">           </w:t>
      </w:r>
      <w:r>
        <w:rPr>
          <w:rFonts w:ascii="Arial" w:hAnsi="Arial" w:cs="Arial"/>
          <w:b/>
          <w:sz w:val="24"/>
        </w:rPr>
        <w:tab/>
        <w:t>R1-2406874</w:t>
      </w:r>
    </w:p>
    <w:p w14:paraId="28A15327" w14:textId="77777777" w:rsidR="006F368B" w:rsidRDefault="00000000">
      <w:pPr>
        <w:ind w:left="1800" w:hanging="1800"/>
        <w:rPr>
          <w:rFonts w:ascii="Arial" w:hAnsi="Arial" w:cs="Arial"/>
          <w:b/>
          <w:sz w:val="24"/>
        </w:rPr>
      </w:pPr>
      <w:r>
        <w:rPr>
          <w:rFonts w:ascii="Arial" w:hAnsi="Arial" w:cs="Arial"/>
          <w:b/>
          <w:sz w:val="24"/>
        </w:rPr>
        <w:t>Maastricht, NL, August 19</w:t>
      </w:r>
      <w:r>
        <w:rPr>
          <w:rFonts w:ascii="Arial" w:hAnsi="Arial" w:cs="Arial"/>
          <w:b/>
          <w:sz w:val="24"/>
          <w:vertAlign w:val="superscript"/>
        </w:rPr>
        <w:t>th</w:t>
      </w:r>
      <w:r>
        <w:rPr>
          <w:rFonts w:ascii="Arial" w:hAnsi="Arial" w:cs="Arial"/>
          <w:b/>
          <w:sz w:val="24"/>
        </w:rPr>
        <w:t xml:space="preserve"> –23</w:t>
      </w:r>
      <w:r>
        <w:rPr>
          <w:rFonts w:ascii="Arial" w:hAnsi="Arial" w:cs="Arial"/>
          <w:b/>
          <w:sz w:val="24"/>
          <w:vertAlign w:val="superscript"/>
        </w:rPr>
        <w:t>rd</w:t>
      </w:r>
      <w:r>
        <w:rPr>
          <w:rFonts w:ascii="Arial" w:hAnsi="Arial" w:cs="Arial"/>
          <w:b/>
          <w:sz w:val="24"/>
        </w:rPr>
        <w:t>, 2024</w:t>
      </w:r>
    </w:p>
    <w:p w14:paraId="4FFFCC7E" w14:textId="77777777" w:rsidR="006F368B" w:rsidRDefault="006F368B">
      <w:pPr>
        <w:rPr>
          <w:rFonts w:ascii="Arial" w:hAnsi="Arial" w:cs="Arial"/>
          <w:szCs w:val="20"/>
        </w:rPr>
      </w:pPr>
    </w:p>
    <w:p w14:paraId="2354E8FF" w14:textId="77777777" w:rsidR="006F368B" w:rsidRDefault="00000000">
      <w:pPr>
        <w:pStyle w:val="3GPPHeader"/>
        <w:tabs>
          <w:tab w:val="clear" w:pos="9639"/>
        </w:tabs>
        <w:ind w:left="547" w:right="5858" w:hanging="547"/>
        <w:contextualSpacing/>
        <w:jc w:val="left"/>
      </w:pPr>
      <w:r>
        <w:rPr>
          <w:rFonts w:cs="Arial"/>
        </w:rPr>
        <w:t>Agenda Item</w:t>
      </w:r>
      <w:r>
        <w:t xml:space="preserve">: </w:t>
      </w:r>
      <w:r>
        <w:tab/>
      </w:r>
      <w:r>
        <w:tab/>
        <w:t>9.7.1</w:t>
      </w:r>
    </w:p>
    <w:p w14:paraId="0B7B55B5" w14:textId="77777777" w:rsidR="006F368B" w:rsidRDefault="00000000">
      <w:pPr>
        <w:pStyle w:val="3GPPHeader"/>
        <w:tabs>
          <w:tab w:val="clear" w:pos="9639"/>
        </w:tabs>
        <w:ind w:left="547" w:hanging="547"/>
        <w:contextualSpacing/>
        <w:jc w:val="left"/>
      </w:pPr>
      <w:r>
        <w:t xml:space="preserve">Source: </w:t>
      </w:r>
      <w:r>
        <w:tab/>
      </w:r>
      <w:r>
        <w:tab/>
        <w:t>Moderator (AT&amp;T)</w:t>
      </w:r>
    </w:p>
    <w:p w14:paraId="1593B6C8" w14:textId="77777777" w:rsidR="006F368B" w:rsidRDefault="00000000">
      <w:pPr>
        <w:pStyle w:val="3GPPHeader"/>
        <w:tabs>
          <w:tab w:val="clear" w:pos="9639"/>
          <w:tab w:val="right" w:pos="7740"/>
        </w:tabs>
        <w:ind w:left="547" w:hanging="547"/>
        <w:contextualSpacing/>
        <w:jc w:val="left"/>
      </w:pPr>
      <w:r>
        <w:t xml:space="preserve">Title: </w:t>
      </w:r>
      <w:r>
        <w:tab/>
        <w:t>FL summary #2 on ISAC deployment scenarios</w:t>
      </w:r>
    </w:p>
    <w:p w14:paraId="5ED7C8B5" w14:textId="77777777" w:rsidR="006F368B" w:rsidRDefault="00000000">
      <w:pPr>
        <w:pStyle w:val="3GPPHeader"/>
        <w:tabs>
          <w:tab w:val="clear" w:pos="9639"/>
          <w:tab w:val="right" w:pos="5220"/>
        </w:tabs>
        <w:ind w:left="547" w:hanging="547"/>
        <w:contextualSpacing/>
        <w:jc w:val="left"/>
      </w:pPr>
      <w:r>
        <w:t xml:space="preserve">Document for: </w:t>
      </w:r>
      <w:r>
        <w:tab/>
        <w:t>Discussion and Decision</w:t>
      </w:r>
    </w:p>
    <w:p w14:paraId="173BAE7C" w14:textId="77777777" w:rsidR="006F368B" w:rsidRDefault="006F368B">
      <w:pPr>
        <w:pBdr>
          <w:bottom w:val="single" w:sz="4" w:space="1" w:color="000000"/>
        </w:pBdr>
        <w:rPr>
          <w:rFonts w:ascii="Arial" w:hAnsi="Arial" w:cs="Arial"/>
        </w:rPr>
      </w:pPr>
      <w:bookmarkStart w:id="1" w:name="_Hlk88345428"/>
      <w:bookmarkEnd w:id="1"/>
    </w:p>
    <w:p w14:paraId="67A17FA5" w14:textId="77777777" w:rsidR="006F368B" w:rsidRDefault="00000000">
      <w:pPr>
        <w:pStyle w:val="Heading1"/>
      </w:pPr>
      <w:bookmarkStart w:id="2" w:name="_Toc131604752"/>
      <w:bookmarkStart w:id="3" w:name="_Toc131604798"/>
      <w:bookmarkEnd w:id="2"/>
      <w:r>
        <w:t>Introduction</w:t>
      </w:r>
      <w:bookmarkEnd w:id="3"/>
    </w:p>
    <w:p w14:paraId="39AACA6A" w14:textId="77777777" w:rsidR="006F368B" w:rsidRDefault="00000000">
      <w:pPr>
        <w:rPr>
          <w:lang w:eastAsia="zh-CN"/>
        </w:rPr>
      </w:pPr>
      <w:r>
        <w:rPr>
          <w:lang w:eastAsia="zh-CN"/>
        </w:rPr>
        <w:t xml:space="preserve">This document provides a summary of the discussion of the ISAC deployment scenarios, which is within the objectives in the Rel-19 recently approved SID (subsequently revised at RAN#103) on the “Study on channel modelling for Integrated Sensing </w:t>
      </w:r>
      <w:proofErr w:type="gramStart"/>
      <w:r>
        <w:rPr>
          <w:lang w:eastAsia="zh-CN"/>
        </w:rPr>
        <w:t>And</w:t>
      </w:r>
      <w:proofErr w:type="gramEnd"/>
      <w:r>
        <w:rPr>
          <w:lang w:eastAsia="zh-CN"/>
        </w:rPr>
        <w:t xml:space="preserve"> Communication (ISAC) for NR” [1] as per the objectives shown below:</w:t>
      </w:r>
    </w:p>
    <w:p w14:paraId="68240671" w14:textId="77777777" w:rsidR="006F368B" w:rsidRDefault="006F368B">
      <w:pPr>
        <w:rPr>
          <w:lang w:eastAsia="zh-CN"/>
        </w:rPr>
      </w:pPr>
    </w:p>
    <w:tbl>
      <w:tblPr>
        <w:tblW w:w="9632" w:type="dxa"/>
        <w:tblLayout w:type="fixed"/>
        <w:tblLook w:val="04A0" w:firstRow="1" w:lastRow="0" w:firstColumn="1" w:lastColumn="0" w:noHBand="0" w:noVBand="1"/>
      </w:tblPr>
      <w:tblGrid>
        <w:gridCol w:w="9632"/>
      </w:tblGrid>
      <w:tr w:rsidR="006F368B" w14:paraId="1ABD883C" w14:textId="77777777">
        <w:tc>
          <w:tcPr>
            <w:tcW w:w="9632" w:type="dxa"/>
            <w:tcBorders>
              <w:top w:val="single" w:sz="4" w:space="0" w:color="000000"/>
              <w:left w:val="single" w:sz="4" w:space="0" w:color="000000"/>
              <w:bottom w:val="single" w:sz="4" w:space="0" w:color="000000"/>
              <w:right w:val="single" w:sz="4" w:space="0" w:color="000000"/>
            </w:tcBorders>
            <w:shd w:val="clear" w:color="auto" w:fill="auto"/>
          </w:tcPr>
          <w:p w14:paraId="49181742" w14:textId="77777777" w:rsidR="006F368B" w:rsidRDefault="00000000">
            <w:pPr>
              <w:widowControl w:val="0"/>
              <w:rPr>
                <w:bCs/>
              </w:rPr>
            </w:pPr>
            <w:r>
              <w:rPr>
                <w:bCs/>
              </w:rPr>
              <w:t>The focus of the study is to define channel modelling aspects to support object detection and/or tracking (as per the SA1 meaning in TS 22.137). The study should aim at a common modelling framework capable of detecting and/or tracking the following example objects and to enable them to be distinguished from unintended objects:</w:t>
            </w:r>
          </w:p>
          <w:p w14:paraId="3C4122A2" w14:textId="77777777" w:rsidR="006F368B" w:rsidRDefault="00000000">
            <w:pPr>
              <w:widowControl w:val="0"/>
              <w:numPr>
                <w:ilvl w:val="0"/>
                <w:numId w:val="15"/>
              </w:numPr>
              <w:textAlignment w:val="baseline"/>
              <w:rPr>
                <w:bCs/>
              </w:rPr>
            </w:pPr>
            <w:r>
              <w:rPr>
                <w:bCs/>
              </w:rPr>
              <w:t>UAVs</w:t>
            </w:r>
          </w:p>
          <w:p w14:paraId="29DA6AA8" w14:textId="77777777" w:rsidR="006F368B" w:rsidRDefault="00000000">
            <w:pPr>
              <w:widowControl w:val="0"/>
              <w:numPr>
                <w:ilvl w:val="0"/>
                <w:numId w:val="15"/>
              </w:numPr>
              <w:textAlignment w:val="baseline"/>
              <w:rPr>
                <w:bCs/>
              </w:rPr>
            </w:pPr>
            <w:r>
              <w:rPr>
                <w:bCs/>
              </w:rPr>
              <w:t>Humans indoors and outdoors</w:t>
            </w:r>
          </w:p>
          <w:p w14:paraId="3B3A85A6" w14:textId="77777777" w:rsidR="006F368B" w:rsidRDefault="00000000">
            <w:pPr>
              <w:widowControl w:val="0"/>
              <w:numPr>
                <w:ilvl w:val="0"/>
                <w:numId w:val="15"/>
              </w:numPr>
              <w:textAlignment w:val="baseline"/>
              <w:rPr>
                <w:bCs/>
              </w:rPr>
            </w:pPr>
            <w:r>
              <w:rPr>
                <w:bCs/>
              </w:rPr>
              <w:t>Automotive vehicles (at least outdoors)</w:t>
            </w:r>
          </w:p>
          <w:p w14:paraId="4F260A3E" w14:textId="77777777" w:rsidR="006F368B" w:rsidRDefault="00000000">
            <w:pPr>
              <w:widowControl w:val="0"/>
              <w:numPr>
                <w:ilvl w:val="0"/>
                <w:numId w:val="15"/>
              </w:numPr>
              <w:textAlignment w:val="baseline"/>
              <w:rPr>
                <w:bCs/>
              </w:rPr>
            </w:pPr>
            <w:r>
              <w:rPr>
                <w:bCs/>
              </w:rPr>
              <w:t>Automated guided vehicles (e.g. in indoor factories)</w:t>
            </w:r>
          </w:p>
          <w:p w14:paraId="0163DDAB" w14:textId="77777777" w:rsidR="006F368B" w:rsidRDefault="00000000">
            <w:pPr>
              <w:widowControl w:val="0"/>
              <w:numPr>
                <w:ilvl w:val="0"/>
                <w:numId w:val="15"/>
              </w:numPr>
              <w:textAlignment w:val="baseline"/>
              <w:rPr>
                <w:bCs/>
              </w:rPr>
            </w:pPr>
            <w:r>
              <w:rPr>
                <w:bCs/>
              </w:rPr>
              <w:t>Objects creating hazards on roads/railways, with a minimum size dependent on frequency</w:t>
            </w:r>
          </w:p>
          <w:p w14:paraId="6F3BA73C" w14:textId="77777777" w:rsidR="006F368B" w:rsidRDefault="006F368B">
            <w:pPr>
              <w:widowControl w:val="0"/>
              <w:rPr>
                <w:bCs/>
              </w:rPr>
            </w:pPr>
          </w:p>
          <w:p w14:paraId="5E8B98E4" w14:textId="77777777" w:rsidR="006F368B" w:rsidRDefault="00000000">
            <w:pPr>
              <w:widowControl w:val="0"/>
              <w:rPr>
                <w:bCs/>
              </w:rPr>
            </w:pPr>
            <w:r>
              <w:rPr>
                <w:bCs/>
              </w:rPr>
              <w:t>All six sensing modes should be considered (i.e. TRP-TRP bistatic, TRP monostatic, TRP-UE bistatic, UE-TRP bistatic, UE-UE bistatic, UE monostatic).</w:t>
            </w:r>
          </w:p>
          <w:p w14:paraId="2C753E04" w14:textId="77777777" w:rsidR="006F368B" w:rsidRDefault="006F368B">
            <w:pPr>
              <w:widowControl w:val="0"/>
              <w:rPr>
                <w:bCs/>
              </w:rPr>
            </w:pPr>
          </w:p>
          <w:p w14:paraId="28D8FB78" w14:textId="77777777" w:rsidR="006F368B" w:rsidRDefault="00000000">
            <w:pPr>
              <w:widowControl w:val="0"/>
              <w:rPr>
                <w:bCs/>
              </w:rPr>
            </w:pPr>
            <w:r>
              <w:rPr>
                <w:bCs/>
              </w:rPr>
              <w:t>Frequencies from 0.5 to 52.6 GHz are the primary focus, with the assumption that the modelling approach should scale to 100 GHz. (If significant problems are identified with scaling above 52.6 GHz, the range above 52.6 GHz can be deprioritized.)</w:t>
            </w:r>
          </w:p>
          <w:p w14:paraId="2733E02B" w14:textId="77777777" w:rsidR="006F368B" w:rsidRDefault="006F368B">
            <w:pPr>
              <w:widowControl w:val="0"/>
              <w:rPr>
                <w:bCs/>
              </w:rPr>
            </w:pPr>
          </w:p>
          <w:p w14:paraId="0C2BA698" w14:textId="77777777" w:rsidR="006F368B" w:rsidRDefault="00000000">
            <w:pPr>
              <w:widowControl w:val="0"/>
              <w:rPr>
                <w:bCs/>
              </w:rPr>
            </w:pPr>
            <w:r>
              <w:rPr>
                <w:bCs/>
              </w:rPr>
              <w:t>For the above use cases, sensing modes and frequencies:</w:t>
            </w:r>
          </w:p>
          <w:p w14:paraId="01A2C7F3" w14:textId="77777777" w:rsidR="006F368B" w:rsidRDefault="00000000">
            <w:pPr>
              <w:widowControl w:val="0"/>
              <w:numPr>
                <w:ilvl w:val="0"/>
                <w:numId w:val="16"/>
              </w:numPr>
              <w:textAlignment w:val="baseline"/>
              <w:rPr>
                <w:bCs/>
              </w:rPr>
            </w:pPr>
            <w:r>
              <w:rPr>
                <w:bCs/>
              </w:rPr>
              <w:t>Identify details of the deployment scenarios corresponding to the above use cases.</w:t>
            </w:r>
          </w:p>
          <w:p w14:paraId="5CDD67A1" w14:textId="77777777" w:rsidR="006F368B" w:rsidRDefault="00000000">
            <w:pPr>
              <w:widowControl w:val="0"/>
              <w:numPr>
                <w:ilvl w:val="0"/>
                <w:numId w:val="16"/>
              </w:numPr>
              <w:textAlignment w:val="baseline"/>
              <w:rPr>
                <w:bCs/>
              </w:rPr>
            </w:pPr>
            <w:r>
              <w:rPr>
                <w:bCs/>
              </w:rPr>
              <w:t xml:space="preserve">Define channel modelling details for sensing using 38.901 as a starting point, and </w:t>
            </w:r>
            <w:proofErr w:type="gramStart"/>
            <w:r>
              <w:rPr>
                <w:bCs/>
              </w:rPr>
              <w:t>taking into account</w:t>
            </w:r>
            <w:proofErr w:type="gramEnd"/>
            <w:r>
              <w:rPr>
                <w:bCs/>
              </w:rPr>
              <w:t xml:space="preserve"> relevant measurements, including:</w:t>
            </w:r>
          </w:p>
          <w:p w14:paraId="34DD67BA" w14:textId="77777777" w:rsidR="006F368B" w:rsidRDefault="00000000">
            <w:pPr>
              <w:widowControl w:val="0"/>
              <w:numPr>
                <w:ilvl w:val="0"/>
                <w:numId w:val="17"/>
              </w:numPr>
              <w:textAlignment w:val="baseline"/>
              <w:rPr>
                <w:bCs/>
              </w:rPr>
            </w:pPr>
            <w:r>
              <w:rPr>
                <w:bCs/>
              </w:rPr>
              <w:t xml:space="preserve">modelling of sensing targets and background environment, including, for example (if needed by the above use cases), radar cross-section (RCS), mobility and clutter/scattering </w:t>
            </w:r>
            <w:proofErr w:type="gramStart"/>
            <w:r>
              <w:rPr>
                <w:bCs/>
              </w:rPr>
              <w:t>patterns;</w:t>
            </w:r>
            <w:proofErr w:type="gramEnd"/>
          </w:p>
          <w:p w14:paraId="2CE12084" w14:textId="77777777" w:rsidR="006F368B" w:rsidRDefault="00000000">
            <w:pPr>
              <w:widowControl w:val="0"/>
              <w:numPr>
                <w:ilvl w:val="0"/>
                <w:numId w:val="17"/>
              </w:numPr>
              <w:textAlignment w:val="baseline"/>
              <w:rPr>
                <w:bCs/>
              </w:rPr>
            </w:pPr>
            <w:r>
              <w:rPr>
                <w:bCs/>
              </w:rPr>
              <w:t>spatial consistency.</w:t>
            </w:r>
          </w:p>
          <w:p w14:paraId="53A9288A" w14:textId="77777777" w:rsidR="006F368B" w:rsidRDefault="006F368B">
            <w:pPr>
              <w:widowControl w:val="0"/>
              <w:rPr>
                <w:bCs/>
              </w:rPr>
            </w:pPr>
          </w:p>
          <w:p w14:paraId="1B852601" w14:textId="77777777" w:rsidR="006F368B" w:rsidRDefault="00000000">
            <w:pPr>
              <w:widowControl w:val="0"/>
              <w:rPr>
                <w:bCs/>
              </w:rPr>
            </w:pPr>
            <w:r>
              <w:rPr>
                <w:bCs/>
              </w:rPr>
              <w:t>It will be discussed at RAN#105 whether to include additional study beyond channel modelling for ISAC.</w:t>
            </w:r>
          </w:p>
          <w:p w14:paraId="5E0FAF1B" w14:textId="77777777" w:rsidR="006F368B" w:rsidRDefault="006F368B">
            <w:pPr>
              <w:widowControl w:val="0"/>
              <w:jc w:val="both"/>
              <w:rPr>
                <w:lang w:eastAsia="zh-CN"/>
              </w:rPr>
            </w:pPr>
          </w:p>
        </w:tc>
      </w:tr>
    </w:tbl>
    <w:p w14:paraId="74202F13" w14:textId="77777777" w:rsidR="006F368B" w:rsidRDefault="006F368B">
      <w:pPr>
        <w:rPr>
          <w:lang w:eastAsia="zh-CN"/>
        </w:rPr>
      </w:pPr>
    </w:p>
    <w:p w14:paraId="11BADE79" w14:textId="77777777" w:rsidR="006F368B" w:rsidRDefault="00000000">
      <w:pPr>
        <w:pStyle w:val="paragraph0"/>
        <w:spacing w:beforeAutospacing="0" w:afterAutospacing="0" w:line="276" w:lineRule="auto"/>
        <w:jc w:val="both"/>
        <w:textAlignment w:val="baseline"/>
        <w:rPr>
          <w:rFonts w:ascii="Times" w:hAnsi="Times" w:cs="Times"/>
          <w:sz w:val="20"/>
          <w:szCs w:val="20"/>
        </w:rPr>
      </w:pPr>
      <w:r>
        <w:rPr>
          <w:rFonts w:ascii="Times" w:hAnsi="Times" w:cs="Times"/>
          <w:sz w:val="20"/>
          <w:szCs w:val="20"/>
          <w:lang w:eastAsia="zh-CN"/>
        </w:rPr>
        <w:t>Additionally, at RAN1#117</w:t>
      </w:r>
      <w:r>
        <w:rPr>
          <w:rFonts w:ascii="Times" w:hAnsi="Times" w:cs="Times"/>
          <w:sz w:val="20"/>
          <w:szCs w:val="20"/>
        </w:rPr>
        <w:t xml:space="preserve">, some good progress was </w:t>
      </w:r>
      <w:proofErr w:type="gramStart"/>
      <w:r>
        <w:rPr>
          <w:rFonts w:ascii="Times" w:hAnsi="Times" w:cs="Times"/>
          <w:sz w:val="20"/>
          <w:szCs w:val="20"/>
        </w:rPr>
        <w:t>made</w:t>
      </w:r>
      <w:proofErr w:type="gramEnd"/>
      <w:r>
        <w:rPr>
          <w:rFonts w:ascii="Times" w:hAnsi="Times" w:cs="Times"/>
          <w:sz w:val="20"/>
          <w:szCs w:val="20"/>
        </w:rPr>
        <w:t xml:space="preserve"> and the following agreements were endorsed in the ISAC session report [2] regarding general ISAC channel modeling aspects as well as additional progress on the specific evaluation parameters for the UAV sensing scenarios.</w:t>
      </w:r>
    </w:p>
    <w:p w14:paraId="48F57118" w14:textId="77777777" w:rsidR="006F368B" w:rsidRDefault="006F368B">
      <w:pPr>
        <w:pStyle w:val="paragraph0"/>
        <w:spacing w:beforeAutospacing="0" w:afterAutospacing="0" w:line="276" w:lineRule="auto"/>
        <w:jc w:val="both"/>
        <w:textAlignment w:val="baseline"/>
        <w:rPr>
          <w:rFonts w:ascii="Times" w:hAnsi="Times" w:cs="Times"/>
          <w:sz w:val="20"/>
          <w:szCs w:val="20"/>
        </w:rPr>
      </w:pPr>
    </w:p>
    <w:p w14:paraId="0B0074D9" w14:textId="77777777" w:rsidR="006F368B" w:rsidRDefault="00000000">
      <w:pPr>
        <w:rPr>
          <w:b/>
          <w:bCs/>
        </w:rPr>
      </w:pPr>
      <w:r>
        <w:rPr>
          <w:b/>
          <w:bCs/>
          <w:highlight w:val="green"/>
        </w:rPr>
        <w:t>Agreement</w:t>
      </w:r>
    </w:p>
    <w:p w14:paraId="2B8F551E" w14:textId="77777777" w:rsidR="006F368B" w:rsidRDefault="006F368B">
      <w:pPr>
        <w:rPr>
          <w:b/>
          <w:bCs/>
        </w:rPr>
      </w:pPr>
    </w:p>
    <w:p w14:paraId="34C120CA" w14:textId="77777777" w:rsidR="006F368B" w:rsidRDefault="00000000">
      <w:pPr>
        <w:rPr>
          <w:rFonts w:cs="Times"/>
          <w:bCs/>
          <w:szCs w:val="20"/>
          <w:lang w:eastAsia="zh-CN"/>
        </w:rPr>
      </w:pPr>
      <w:r>
        <w:rPr>
          <w:rFonts w:cs="Times"/>
          <w:bCs/>
          <w:szCs w:val="20"/>
          <w:lang w:eastAsia="zh-CN"/>
        </w:rPr>
        <w:t>For each of the sensing target deployment scenarios using the template agreed in RAN#116-bis, the following principles apply:</w:t>
      </w:r>
    </w:p>
    <w:p w14:paraId="7013A465" w14:textId="77777777" w:rsidR="006F368B" w:rsidRDefault="00000000">
      <w:pPr>
        <w:pStyle w:val="ListParagraph"/>
        <w:numPr>
          <w:ilvl w:val="0"/>
          <w:numId w:val="18"/>
        </w:numPr>
        <w:rPr>
          <w:rFonts w:cs="Times"/>
          <w:b w:val="0"/>
          <w:szCs w:val="20"/>
        </w:rPr>
      </w:pPr>
      <w:r>
        <w:rPr>
          <w:rFonts w:ascii="Times New Roman" w:eastAsia="DengXian" w:hAnsi="Times New Roman"/>
          <w:b w:val="0"/>
          <w:szCs w:val="20"/>
        </w:rPr>
        <w:t>For defining sensing Tx and sensing Rx properties (</w:t>
      </w:r>
      <w:r>
        <w:rPr>
          <w:rFonts w:cs="Times"/>
          <w:b w:val="0"/>
          <w:szCs w:val="20"/>
        </w:rPr>
        <w:t>e.g., cell layout, BS antenna height, and minimum distance)</w:t>
      </w:r>
      <w:r>
        <w:rPr>
          <w:rFonts w:ascii="Times New Roman" w:eastAsia="DengXian" w:hAnsi="Times New Roman"/>
          <w:b w:val="0"/>
          <w:szCs w:val="20"/>
        </w:rPr>
        <w:t xml:space="preserve">, </w:t>
      </w:r>
      <w:r>
        <w:rPr>
          <w:rFonts w:cs="Times"/>
          <w:b w:val="0"/>
          <w:szCs w:val="20"/>
        </w:rPr>
        <w:t xml:space="preserve">scenario </w:t>
      </w:r>
      <w:r>
        <w:rPr>
          <w:rFonts w:eastAsia="DengXian"/>
          <w:b w:val="0"/>
          <w:szCs w:val="20"/>
          <w:lang w:val="en-US"/>
        </w:rPr>
        <w:t>parameter values for the applicable communication scenarios in 38.901 are considered as a starting point. Updates to these evaluation parameter values for ISAC scenarios will consider the following:</w:t>
      </w:r>
    </w:p>
    <w:p w14:paraId="3C96ADAE" w14:textId="77777777" w:rsidR="006F368B" w:rsidRDefault="00000000">
      <w:pPr>
        <w:pStyle w:val="ListParagraph"/>
        <w:numPr>
          <w:ilvl w:val="1"/>
          <w:numId w:val="19"/>
        </w:numPr>
        <w:rPr>
          <w:rFonts w:cs="Times"/>
          <w:b w:val="0"/>
          <w:szCs w:val="20"/>
        </w:rPr>
      </w:pPr>
      <w:r>
        <w:rPr>
          <w:rFonts w:ascii="Times New Roman" w:eastAsia="DengXian" w:hAnsi="Times New Roman"/>
          <w:b w:val="0"/>
          <w:szCs w:val="20"/>
        </w:rPr>
        <w:t>aerial UEs parameter values as defined in TR 36.777</w:t>
      </w:r>
    </w:p>
    <w:p w14:paraId="7B91B0C4" w14:textId="77777777" w:rsidR="006F368B" w:rsidRDefault="00000000">
      <w:pPr>
        <w:pStyle w:val="ListParagraph"/>
        <w:numPr>
          <w:ilvl w:val="1"/>
          <w:numId w:val="19"/>
        </w:numPr>
        <w:rPr>
          <w:rFonts w:cs="Times"/>
          <w:b w:val="0"/>
          <w:szCs w:val="20"/>
        </w:rPr>
      </w:pPr>
      <w:r>
        <w:rPr>
          <w:rFonts w:ascii="Times New Roman" w:eastAsia="DengXian" w:hAnsi="Times New Roman"/>
          <w:b w:val="0"/>
          <w:szCs w:val="20"/>
        </w:rPr>
        <w:t xml:space="preserve">indoor room scenario parameter values defined in TR 38.808 </w:t>
      </w:r>
    </w:p>
    <w:p w14:paraId="1F375720" w14:textId="77777777" w:rsidR="006F368B" w:rsidRDefault="00000000">
      <w:pPr>
        <w:pStyle w:val="ListParagraph"/>
        <w:numPr>
          <w:ilvl w:val="1"/>
          <w:numId w:val="19"/>
        </w:numPr>
        <w:rPr>
          <w:rFonts w:cs="Times"/>
          <w:b w:val="0"/>
          <w:szCs w:val="20"/>
        </w:rPr>
      </w:pPr>
      <w:r>
        <w:rPr>
          <w:rFonts w:ascii="Times New Roman" w:eastAsia="DengXian" w:hAnsi="Times New Roman"/>
          <w:b w:val="0"/>
          <w:szCs w:val="20"/>
        </w:rPr>
        <w:t xml:space="preserve">automotive scenario parameter values as defined in TR 37.885, 38.859 for Urban grid/Highway </w:t>
      </w:r>
    </w:p>
    <w:p w14:paraId="29162D49" w14:textId="77777777" w:rsidR="006F368B" w:rsidRDefault="00000000">
      <w:pPr>
        <w:pStyle w:val="ListParagraph"/>
        <w:numPr>
          <w:ilvl w:val="1"/>
          <w:numId w:val="19"/>
        </w:numPr>
        <w:rPr>
          <w:rFonts w:cs="Times"/>
          <w:b w:val="0"/>
          <w:szCs w:val="20"/>
        </w:rPr>
      </w:pPr>
      <w:r>
        <w:rPr>
          <w:rFonts w:cs="Times"/>
          <w:b w:val="0"/>
          <w:szCs w:val="20"/>
        </w:rPr>
        <w:t>Minimum distances between Tx/Rx and target are not defined in the existing communications scenarios and shall be included in the sensing target deployment scenarios.</w:t>
      </w:r>
    </w:p>
    <w:p w14:paraId="52D40802" w14:textId="77777777" w:rsidR="006F368B" w:rsidRDefault="00000000">
      <w:pPr>
        <w:pStyle w:val="ListParagraph"/>
        <w:numPr>
          <w:ilvl w:val="1"/>
          <w:numId w:val="19"/>
        </w:numPr>
        <w:rPr>
          <w:rFonts w:cs="Times"/>
          <w:b w:val="0"/>
          <w:szCs w:val="20"/>
        </w:rPr>
      </w:pPr>
      <w:r>
        <w:rPr>
          <w:rFonts w:cs="Times"/>
          <w:b w:val="0"/>
          <w:szCs w:val="20"/>
        </w:rPr>
        <w:lastRenderedPageBreak/>
        <w:t>Note: Only deviation from the existing evaluation parameters in the applicable communication scenarios need to be explicitly defined in the ISAC scenario tables.</w:t>
      </w:r>
    </w:p>
    <w:p w14:paraId="2B44214D" w14:textId="77777777" w:rsidR="006F368B" w:rsidRDefault="00000000">
      <w:pPr>
        <w:pStyle w:val="ListParagraph"/>
        <w:numPr>
          <w:ilvl w:val="0"/>
          <w:numId w:val="20"/>
        </w:numPr>
        <w:rPr>
          <w:rFonts w:cs="Times"/>
          <w:b w:val="0"/>
          <w:szCs w:val="20"/>
        </w:rPr>
      </w:pPr>
      <w:r>
        <w:rPr>
          <w:rFonts w:ascii="Times New Roman" w:eastAsia="DengXian" w:hAnsi="Times New Roman"/>
          <w:b w:val="0"/>
          <w:szCs w:val="20"/>
        </w:rPr>
        <w:t>For defining sensing target properties, as a baseline</w:t>
      </w:r>
    </w:p>
    <w:p w14:paraId="6FBE4203" w14:textId="77777777" w:rsidR="006F368B" w:rsidRDefault="00000000">
      <w:pPr>
        <w:pStyle w:val="ListParagraph"/>
        <w:numPr>
          <w:ilvl w:val="0"/>
          <w:numId w:val="21"/>
        </w:numPr>
        <w:ind w:firstLine="310"/>
        <w:rPr>
          <w:rFonts w:cs="Times"/>
          <w:b w:val="0"/>
          <w:szCs w:val="20"/>
        </w:rPr>
      </w:pPr>
      <w:r>
        <w:rPr>
          <w:rFonts w:ascii="Times New Roman" w:eastAsia="DengXian" w:hAnsi="Times New Roman"/>
          <w:b w:val="0"/>
          <w:szCs w:val="20"/>
        </w:rPr>
        <w:t>Evaluation parameter values can be taken from additional TRs, e.g., TR 36.777, 37.885, 38.859, etc.</w:t>
      </w:r>
    </w:p>
    <w:p w14:paraId="70F77262" w14:textId="77777777" w:rsidR="006F368B" w:rsidRDefault="00000000">
      <w:pPr>
        <w:pStyle w:val="ListParagraph"/>
        <w:numPr>
          <w:ilvl w:val="0"/>
          <w:numId w:val="21"/>
        </w:numPr>
        <w:ind w:firstLine="310"/>
        <w:rPr>
          <w:rFonts w:cs="Times"/>
          <w:b w:val="0"/>
          <w:szCs w:val="20"/>
        </w:rPr>
      </w:pPr>
      <w:r>
        <w:rPr>
          <w:rFonts w:ascii="Times New Roman" w:eastAsia="DengXian" w:hAnsi="Times New Roman"/>
          <w:b w:val="0"/>
          <w:szCs w:val="20"/>
        </w:rPr>
        <w:t xml:space="preserve">Size of sensing targets based on TR 22.837, 37.885 (e.g. for automotive), </w:t>
      </w:r>
      <w:r>
        <w:rPr>
          <w:rFonts w:eastAsia="DengXian"/>
          <w:b w:val="0"/>
          <w:szCs w:val="20"/>
          <w:lang w:val="en-US"/>
        </w:rPr>
        <w:t>38.901 (e.g. for AGV size), etc</w:t>
      </w:r>
    </w:p>
    <w:p w14:paraId="5FEC1F32" w14:textId="77777777" w:rsidR="006F368B" w:rsidRDefault="006F368B">
      <w:pPr>
        <w:rPr>
          <w:lang w:eastAsia="zh-CN"/>
        </w:rPr>
      </w:pPr>
    </w:p>
    <w:p w14:paraId="0075BC47" w14:textId="77777777" w:rsidR="006F368B" w:rsidRDefault="006F368B">
      <w:pPr>
        <w:rPr>
          <w:lang w:eastAsia="zh-CN"/>
        </w:rPr>
      </w:pPr>
    </w:p>
    <w:p w14:paraId="3FC48D9D" w14:textId="77777777" w:rsidR="006F368B" w:rsidRDefault="00000000">
      <w:pPr>
        <w:rPr>
          <w:rFonts w:eastAsia="DengXian"/>
          <w:lang w:eastAsia="zh-CN"/>
        </w:rPr>
      </w:pPr>
      <w:r>
        <w:rPr>
          <w:rFonts w:eastAsia="DengXian"/>
          <w:highlight w:val="green"/>
          <w:lang w:eastAsia="zh-CN"/>
        </w:rPr>
        <w:t>Agreement</w:t>
      </w:r>
    </w:p>
    <w:p w14:paraId="7279A51D" w14:textId="77777777" w:rsidR="006F368B" w:rsidRDefault="00000000">
      <w:pPr>
        <w:rPr>
          <w:rFonts w:cs="Times"/>
          <w:bCs/>
          <w:szCs w:val="20"/>
          <w:lang w:eastAsia="zh-CN"/>
        </w:rPr>
      </w:pPr>
      <w:r>
        <w:rPr>
          <w:rFonts w:cs="Times"/>
          <w:bCs/>
          <w:szCs w:val="20"/>
          <w:lang w:eastAsia="zh-CN"/>
        </w:rPr>
        <w:t xml:space="preserve">For ISAC deployment scenarios, carrier frequency, bandwidth, and SCS are not included in the evaluation parameters templates for sensing scenarios, but may be included in the evaluation/calibration phase. </w:t>
      </w:r>
    </w:p>
    <w:p w14:paraId="3FC0301D" w14:textId="77777777" w:rsidR="006F368B" w:rsidRDefault="006F368B">
      <w:pPr>
        <w:rPr>
          <w:b/>
          <w:bCs/>
          <w:i/>
          <w:iCs/>
          <w:lang w:eastAsia="zh-CN"/>
        </w:rPr>
      </w:pPr>
    </w:p>
    <w:p w14:paraId="4B0295A3" w14:textId="77777777" w:rsidR="006F368B" w:rsidRDefault="00000000">
      <w:pPr>
        <w:rPr>
          <w:b/>
          <w:u w:val="single"/>
        </w:rPr>
      </w:pPr>
      <w:r>
        <w:rPr>
          <w:b/>
          <w:highlight w:val="green"/>
          <w:u w:val="single"/>
        </w:rPr>
        <w:t>Agreement</w:t>
      </w:r>
    </w:p>
    <w:p w14:paraId="3D336488" w14:textId="77777777" w:rsidR="006F368B" w:rsidRDefault="00000000">
      <w:pPr>
        <w:rPr>
          <w:rFonts w:cs="Times"/>
          <w:bCs/>
          <w:szCs w:val="20"/>
          <w:lang w:eastAsia="zh-CN"/>
        </w:rPr>
      </w:pPr>
      <w:r>
        <w:rPr>
          <w:rFonts w:cs="Times"/>
          <w:bCs/>
          <w:szCs w:val="20"/>
          <w:lang w:eastAsia="zh-CN"/>
        </w:rPr>
        <w:t>For UAV sensing target scenarios, the following table is used as a starting point for deployment scenario parameters/values.</w:t>
      </w:r>
    </w:p>
    <w:p w14:paraId="77A498D5" w14:textId="77777777" w:rsidR="006F368B" w:rsidRDefault="00000000">
      <w:pPr>
        <w:rPr>
          <w:rFonts w:cs="Times"/>
          <w:bCs/>
          <w:szCs w:val="20"/>
          <w:lang w:eastAsia="zh-CN"/>
        </w:rPr>
      </w:pPr>
      <w:r>
        <w:rPr>
          <w:rFonts w:cs="Times"/>
          <w:bCs/>
          <w:szCs w:val="20"/>
          <w:lang w:eastAsia="zh-CN"/>
        </w:rPr>
        <w:t>Note: Additional parameters, value/value ranges are not precluded.</w:t>
      </w:r>
    </w:p>
    <w:p w14:paraId="00882502" w14:textId="77777777" w:rsidR="006F368B" w:rsidRDefault="006F368B">
      <w:pPr>
        <w:ind w:left="1933" w:hanging="1134"/>
        <w:rPr>
          <w:bCs/>
        </w:rPr>
      </w:pPr>
    </w:p>
    <w:p w14:paraId="02007A7F" w14:textId="77777777" w:rsidR="006F368B" w:rsidRDefault="00000000">
      <w:pPr>
        <w:pStyle w:val="0Maintext"/>
        <w:jc w:val="center"/>
      </w:pPr>
      <w:r>
        <w:t xml:space="preserve">Table x. </w:t>
      </w:r>
      <w:r>
        <w:rPr>
          <w:lang w:eastAsia="zh-CN"/>
        </w:rPr>
        <w:t xml:space="preserve">Evaluation parameters for UAV </w:t>
      </w:r>
      <w:r>
        <w:rPr>
          <w:lang w:val="en-US" w:eastAsia="ko-KR"/>
        </w:rPr>
        <w:t xml:space="preserve">sensing </w:t>
      </w:r>
      <w:r>
        <w:rPr>
          <w:lang w:eastAsia="zh-CN"/>
        </w:rPr>
        <w:t>scenarios</w:t>
      </w:r>
    </w:p>
    <w:tbl>
      <w:tblPr>
        <w:tblW w:w="5000" w:type="pct"/>
        <w:jc w:val="center"/>
        <w:tblLayout w:type="fixed"/>
        <w:tblLook w:val="04A0" w:firstRow="1" w:lastRow="0" w:firstColumn="1" w:lastColumn="0" w:noHBand="0" w:noVBand="1"/>
      </w:tblPr>
      <w:tblGrid>
        <w:gridCol w:w="2502"/>
        <w:gridCol w:w="66"/>
        <w:gridCol w:w="2442"/>
        <w:gridCol w:w="4618"/>
      </w:tblGrid>
      <w:tr w:rsidR="006F368B" w14:paraId="112C0FF2" w14:textId="77777777">
        <w:trPr>
          <w:jc w:val="center"/>
        </w:trPr>
        <w:tc>
          <w:tcPr>
            <w:tcW w:w="5015" w:type="dxa"/>
            <w:gridSpan w:val="3"/>
            <w:tcBorders>
              <w:top w:val="single" w:sz="4" w:space="0" w:color="000000"/>
              <w:left w:val="single" w:sz="4" w:space="0" w:color="000000"/>
              <w:bottom w:val="single" w:sz="4" w:space="0" w:color="000000"/>
              <w:right w:val="single" w:sz="4" w:space="0" w:color="000000"/>
            </w:tcBorders>
            <w:shd w:val="clear" w:color="auto" w:fill="D9D9D9"/>
            <w:vAlign w:val="center"/>
          </w:tcPr>
          <w:p w14:paraId="67681986" w14:textId="77777777" w:rsidR="006F368B" w:rsidRDefault="00000000">
            <w:pPr>
              <w:pStyle w:val="0Maintext"/>
              <w:widowControl w:val="0"/>
              <w:jc w:val="center"/>
              <w:rPr>
                <w:rFonts w:eastAsia="DengXian"/>
                <w:b/>
                <w:lang w:val="en-US" w:eastAsia="zh-CN"/>
              </w:rPr>
            </w:pPr>
            <w:r>
              <w:rPr>
                <w:b/>
                <w:lang w:val="en-US"/>
              </w:rPr>
              <w:t>Parameters</w:t>
            </w:r>
          </w:p>
        </w:tc>
        <w:tc>
          <w:tcPr>
            <w:tcW w:w="4623" w:type="dxa"/>
            <w:tcBorders>
              <w:top w:val="single" w:sz="4" w:space="0" w:color="000000"/>
              <w:left w:val="single" w:sz="4" w:space="0" w:color="000000"/>
              <w:bottom w:val="single" w:sz="4" w:space="0" w:color="000000"/>
              <w:right w:val="single" w:sz="4" w:space="0" w:color="000000"/>
            </w:tcBorders>
            <w:shd w:val="clear" w:color="auto" w:fill="D9D9D9"/>
          </w:tcPr>
          <w:p w14:paraId="1FA828A5" w14:textId="77777777" w:rsidR="006F368B" w:rsidRDefault="00000000">
            <w:pPr>
              <w:pStyle w:val="TAC"/>
              <w:rPr>
                <w:b/>
                <w:lang w:val="en-US" w:eastAsia="zh-CN"/>
              </w:rPr>
            </w:pPr>
            <w:r>
              <w:rPr>
                <w:b/>
                <w:lang w:val="en-US"/>
              </w:rPr>
              <w:t>Value</w:t>
            </w:r>
          </w:p>
        </w:tc>
      </w:tr>
      <w:tr w:rsidR="006F368B" w14:paraId="6A3F88D3" w14:textId="77777777">
        <w:trPr>
          <w:jc w:val="center"/>
        </w:trPr>
        <w:tc>
          <w:tcPr>
            <w:tcW w:w="5015" w:type="dxa"/>
            <w:gridSpan w:val="3"/>
            <w:tcBorders>
              <w:top w:val="single" w:sz="4" w:space="0" w:color="000000"/>
              <w:left w:val="single" w:sz="4" w:space="0" w:color="000000"/>
              <w:bottom w:val="single" w:sz="4" w:space="0" w:color="000000"/>
              <w:right w:val="single" w:sz="4" w:space="0" w:color="000000"/>
            </w:tcBorders>
            <w:vAlign w:val="center"/>
          </w:tcPr>
          <w:p w14:paraId="626C6DC3" w14:textId="77777777" w:rsidR="006F368B" w:rsidRDefault="00000000">
            <w:pPr>
              <w:pStyle w:val="0Maintext"/>
              <w:widowControl w:val="0"/>
              <w:jc w:val="left"/>
              <w:rPr>
                <w:rFonts w:ascii="Arial" w:hAnsi="Arial" w:cs="Arial"/>
                <w:lang w:val="fr-FR"/>
              </w:rPr>
            </w:pPr>
            <w:r>
              <w:rPr>
                <w:rFonts w:ascii="Arial" w:hAnsi="Arial" w:cs="Arial"/>
                <w:lang w:val="fr-FR"/>
              </w:rPr>
              <w:t>Applicable communication scenarios</w:t>
            </w:r>
          </w:p>
        </w:tc>
        <w:tc>
          <w:tcPr>
            <w:tcW w:w="4623" w:type="dxa"/>
            <w:tcBorders>
              <w:top w:val="single" w:sz="4" w:space="0" w:color="000000"/>
              <w:left w:val="single" w:sz="4" w:space="0" w:color="000000"/>
              <w:bottom w:val="single" w:sz="4" w:space="0" w:color="000000"/>
              <w:right w:val="single" w:sz="4" w:space="0" w:color="000000"/>
            </w:tcBorders>
            <w:vAlign w:val="center"/>
          </w:tcPr>
          <w:p w14:paraId="74BBAA2D" w14:textId="77777777" w:rsidR="006F368B" w:rsidRDefault="00000000">
            <w:pPr>
              <w:pStyle w:val="TAC"/>
              <w:jc w:val="left"/>
              <w:rPr>
                <w:iCs/>
                <w:color w:val="000000"/>
              </w:rPr>
            </w:pPr>
            <w:r>
              <w:rPr>
                <w:iCs/>
                <w:color w:val="000000"/>
              </w:rPr>
              <w:t>UMi, UMa, RMa [38.901]</w:t>
            </w:r>
          </w:p>
          <w:p w14:paraId="5E7C8678" w14:textId="77777777" w:rsidR="006F368B" w:rsidRDefault="00000000">
            <w:pPr>
              <w:pStyle w:val="TAC"/>
              <w:jc w:val="left"/>
              <w:rPr>
                <w:iCs/>
                <w:color w:val="000000"/>
              </w:rPr>
            </w:pPr>
            <w:r>
              <w:rPr>
                <w:iCs/>
                <w:color w:val="000000"/>
              </w:rPr>
              <w:t>UMi-AV, UMa-AV, RMa-AV</w:t>
            </w:r>
          </w:p>
        </w:tc>
      </w:tr>
      <w:tr w:rsidR="006F368B" w14:paraId="3FE2F81B" w14:textId="77777777">
        <w:trPr>
          <w:trHeight w:val="40"/>
          <w:jc w:val="center"/>
        </w:trPr>
        <w:tc>
          <w:tcPr>
            <w:tcW w:w="2505" w:type="dxa"/>
            <w:tcBorders>
              <w:top w:val="single" w:sz="4" w:space="0" w:color="000000"/>
              <w:left w:val="single" w:sz="4" w:space="0" w:color="000000"/>
              <w:right w:val="single" w:sz="4" w:space="0" w:color="000000"/>
            </w:tcBorders>
            <w:vAlign w:val="center"/>
          </w:tcPr>
          <w:p w14:paraId="227101B0" w14:textId="77777777" w:rsidR="006F368B" w:rsidRDefault="00000000">
            <w:pPr>
              <w:pStyle w:val="0Maintext"/>
              <w:widowControl w:val="0"/>
              <w:rPr>
                <w:rFonts w:ascii="Arial" w:hAnsi="Arial" w:cs="Arial"/>
              </w:rPr>
            </w:pPr>
            <w:r>
              <w:rPr>
                <w:rFonts w:ascii="Arial" w:hAnsi="Arial" w:cs="Arial"/>
              </w:rPr>
              <w:t xml:space="preserve">Sensing transmitters and </w:t>
            </w:r>
            <w:proofErr w:type="gramStart"/>
            <w:r>
              <w:rPr>
                <w:rFonts w:ascii="Arial" w:hAnsi="Arial" w:cs="Arial"/>
              </w:rPr>
              <w:t>receivers</w:t>
            </w:r>
            <w:proofErr w:type="gramEnd"/>
            <w:r>
              <w:rPr>
                <w:rFonts w:ascii="Arial" w:hAnsi="Arial" w:cs="Arial"/>
              </w:rPr>
              <w:t xml:space="preserve"> properties</w:t>
            </w:r>
          </w:p>
        </w:tc>
        <w:tc>
          <w:tcPr>
            <w:tcW w:w="2510" w:type="dxa"/>
            <w:gridSpan w:val="2"/>
            <w:tcBorders>
              <w:top w:val="single" w:sz="4" w:space="0" w:color="000000"/>
              <w:left w:val="single" w:sz="4" w:space="0" w:color="000000"/>
              <w:bottom w:val="single" w:sz="4" w:space="0" w:color="000000"/>
              <w:right w:val="single" w:sz="4" w:space="0" w:color="000000"/>
            </w:tcBorders>
            <w:vAlign w:val="center"/>
          </w:tcPr>
          <w:p w14:paraId="645A7A27" w14:textId="77777777" w:rsidR="006F368B" w:rsidRDefault="00000000">
            <w:pPr>
              <w:pStyle w:val="0Maintext"/>
              <w:widowControl w:val="0"/>
              <w:rPr>
                <w:rFonts w:ascii="Arial" w:hAnsi="Arial" w:cs="Arial"/>
              </w:rPr>
            </w:pPr>
            <w:r>
              <w:rPr>
                <w:rFonts w:ascii="Arial" w:hAnsi="Arial" w:cs="Arial"/>
              </w:rPr>
              <w:t>Rx/Tx Locations</w:t>
            </w:r>
          </w:p>
        </w:tc>
        <w:tc>
          <w:tcPr>
            <w:tcW w:w="4623" w:type="dxa"/>
            <w:tcBorders>
              <w:top w:val="single" w:sz="4" w:space="0" w:color="000000"/>
              <w:left w:val="single" w:sz="4" w:space="0" w:color="000000"/>
              <w:bottom w:val="single" w:sz="4" w:space="0" w:color="000000"/>
              <w:right w:val="single" w:sz="4" w:space="0" w:color="000000"/>
            </w:tcBorders>
            <w:vAlign w:val="center"/>
          </w:tcPr>
          <w:p w14:paraId="7E0D135D" w14:textId="77777777" w:rsidR="006F368B" w:rsidRDefault="00000000">
            <w:pPr>
              <w:pStyle w:val="TAC"/>
              <w:jc w:val="left"/>
              <w:rPr>
                <w:iCs/>
                <w:lang w:val="en-US"/>
              </w:rPr>
            </w:pPr>
            <w:r>
              <w:rPr>
                <w:iCs/>
                <w:lang w:val="en-US"/>
              </w:rPr>
              <w:t>Rx/Tx locations are selected among the TRPs and UEs locations in the corresponding communication scenario</w:t>
            </w:r>
          </w:p>
          <w:p w14:paraId="56ACD7E3" w14:textId="77777777" w:rsidR="006F368B" w:rsidRDefault="00000000">
            <w:pPr>
              <w:pStyle w:val="TAC"/>
              <w:jc w:val="left"/>
              <w:rPr>
                <w:iCs/>
                <w:color w:val="000000"/>
                <w:lang w:val="en-US"/>
              </w:rPr>
            </w:pPr>
            <w:r>
              <w:rPr>
                <w:iCs/>
                <w:lang w:val="en-US"/>
              </w:rPr>
              <w:t xml:space="preserve">Note1: this may include aerial UEs for </w:t>
            </w:r>
            <w:proofErr w:type="spellStart"/>
            <w:r>
              <w:rPr>
                <w:iCs/>
                <w:color w:val="000000"/>
                <w:lang w:val="en-US"/>
              </w:rPr>
              <w:t>UMi</w:t>
            </w:r>
            <w:proofErr w:type="spellEnd"/>
            <w:r>
              <w:rPr>
                <w:iCs/>
                <w:color w:val="000000"/>
                <w:lang w:val="en-US"/>
              </w:rPr>
              <w:t xml:space="preserve">-AV, </w:t>
            </w:r>
            <w:proofErr w:type="spellStart"/>
            <w:r>
              <w:rPr>
                <w:iCs/>
                <w:color w:val="000000"/>
                <w:lang w:val="en-US"/>
              </w:rPr>
              <w:t>UMa</w:t>
            </w:r>
            <w:proofErr w:type="spellEnd"/>
            <w:r>
              <w:rPr>
                <w:iCs/>
                <w:color w:val="000000"/>
                <w:lang w:val="en-US"/>
              </w:rPr>
              <w:t xml:space="preserve">-AV, </w:t>
            </w:r>
            <w:proofErr w:type="spellStart"/>
            <w:r>
              <w:rPr>
                <w:iCs/>
                <w:color w:val="000000"/>
                <w:lang w:val="en-US"/>
              </w:rPr>
              <w:t>RMa</w:t>
            </w:r>
            <w:proofErr w:type="spellEnd"/>
            <w:r>
              <w:rPr>
                <w:iCs/>
                <w:color w:val="000000"/>
                <w:lang w:val="en-US"/>
              </w:rPr>
              <w:t xml:space="preserve">-AV communication scenarios. [In this case, other Rx/Tx properties (e.g. mobility) are also taken from the </w:t>
            </w:r>
            <w:r>
              <w:rPr>
                <w:iCs/>
                <w:lang w:val="en-US"/>
              </w:rPr>
              <w:t>corresponding communication scenario.]</w:t>
            </w:r>
          </w:p>
        </w:tc>
      </w:tr>
      <w:tr w:rsidR="006F368B" w14:paraId="56E606E1" w14:textId="77777777">
        <w:trPr>
          <w:trHeight w:val="40"/>
          <w:jc w:val="center"/>
        </w:trPr>
        <w:tc>
          <w:tcPr>
            <w:tcW w:w="5015" w:type="dxa"/>
            <w:gridSpan w:val="3"/>
            <w:tcBorders>
              <w:top w:val="single" w:sz="4" w:space="0" w:color="000000"/>
              <w:left w:val="single" w:sz="4" w:space="0" w:color="000000"/>
              <w:bottom w:val="single" w:sz="4" w:space="0" w:color="000000"/>
              <w:right w:val="single" w:sz="4" w:space="0" w:color="000000"/>
            </w:tcBorders>
            <w:vAlign w:val="center"/>
          </w:tcPr>
          <w:p w14:paraId="0154F915" w14:textId="77777777" w:rsidR="006F368B" w:rsidRDefault="00000000">
            <w:pPr>
              <w:pStyle w:val="0Maintext"/>
              <w:widowControl w:val="0"/>
              <w:rPr>
                <w:rFonts w:ascii="Arial" w:hAnsi="Arial" w:cs="Arial"/>
              </w:rPr>
            </w:pPr>
            <w:r>
              <w:rPr>
                <w:rFonts w:ascii="Arial" w:hAnsi="Arial" w:cs="Arial"/>
              </w:rPr>
              <w:t>Supported sensing modes</w:t>
            </w:r>
          </w:p>
        </w:tc>
        <w:tc>
          <w:tcPr>
            <w:tcW w:w="4623" w:type="dxa"/>
            <w:tcBorders>
              <w:top w:val="single" w:sz="4" w:space="0" w:color="000000"/>
              <w:left w:val="single" w:sz="4" w:space="0" w:color="000000"/>
              <w:bottom w:val="single" w:sz="4" w:space="0" w:color="000000"/>
              <w:right w:val="single" w:sz="4" w:space="0" w:color="000000"/>
            </w:tcBorders>
            <w:vAlign w:val="center"/>
          </w:tcPr>
          <w:p w14:paraId="33E442DE" w14:textId="77777777" w:rsidR="006F368B" w:rsidRDefault="00000000">
            <w:pPr>
              <w:pStyle w:val="TAC"/>
              <w:jc w:val="left"/>
              <w:rPr>
                <w:iCs/>
                <w:lang w:val="en-US"/>
              </w:rPr>
            </w:pPr>
            <w:r>
              <w:rPr>
                <w:iCs/>
                <w:lang w:val="en-US"/>
              </w:rPr>
              <w:t>[All 6 sensing modes]</w:t>
            </w:r>
          </w:p>
        </w:tc>
      </w:tr>
      <w:tr w:rsidR="006F368B" w14:paraId="07E8302F" w14:textId="77777777">
        <w:trPr>
          <w:trHeight w:val="690"/>
          <w:jc w:val="center"/>
        </w:trPr>
        <w:tc>
          <w:tcPr>
            <w:tcW w:w="2571" w:type="dxa"/>
            <w:gridSpan w:val="2"/>
            <w:vMerge w:val="restart"/>
            <w:tcBorders>
              <w:top w:val="single" w:sz="4" w:space="0" w:color="000000"/>
              <w:left w:val="single" w:sz="4" w:space="0" w:color="000000"/>
              <w:right w:val="single" w:sz="4" w:space="0" w:color="000000"/>
            </w:tcBorders>
            <w:vAlign w:val="center"/>
          </w:tcPr>
          <w:p w14:paraId="51A2CEF9" w14:textId="77777777" w:rsidR="006F368B" w:rsidRDefault="00000000">
            <w:pPr>
              <w:pStyle w:val="0Maintext"/>
              <w:widowControl w:val="0"/>
              <w:rPr>
                <w:rFonts w:ascii="Arial" w:hAnsi="Arial" w:cs="Arial"/>
                <w:lang w:val="en-US" w:eastAsia="zh-CN"/>
              </w:rPr>
            </w:pPr>
            <w:r>
              <w:rPr>
                <w:rFonts w:ascii="Arial" w:hAnsi="Arial" w:cs="Arial"/>
                <w:lang w:val="en-US" w:eastAsia="zh-CN"/>
              </w:rPr>
              <w:t>Sensing target</w:t>
            </w:r>
          </w:p>
        </w:tc>
        <w:tc>
          <w:tcPr>
            <w:tcW w:w="2444" w:type="dxa"/>
            <w:tcBorders>
              <w:top w:val="single" w:sz="4" w:space="0" w:color="000000"/>
              <w:left w:val="single" w:sz="4" w:space="0" w:color="000000"/>
              <w:right w:val="single" w:sz="4" w:space="0" w:color="000000"/>
            </w:tcBorders>
            <w:vAlign w:val="center"/>
          </w:tcPr>
          <w:p w14:paraId="6DEB17E5" w14:textId="77777777" w:rsidR="006F368B" w:rsidRDefault="00000000">
            <w:pPr>
              <w:pStyle w:val="TAC"/>
              <w:jc w:val="left"/>
            </w:pPr>
            <w:r>
              <w:t>Outdoor/indoor</w:t>
            </w:r>
          </w:p>
        </w:tc>
        <w:tc>
          <w:tcPr>
            <w:tcW w:w="4623" w:type="dxa"/>
            <w:tcBorders>
              <w:top w:val="single" w:sz="4" w:space="0" w:color="000000"/>
              <w:left w:val="single" w:sz="4" w:space="0" w:color="000000"/>
              <w:right w:val="single" w:sz="4" w:space="0" w:color="000000"/>
            </w:tcBorders>
            <w:vAlign w:val="center"/>
          </w:tcPr>
          <w:p w14:paraId="6F00AC8B" w14:textId="77777777" w:rsidR="006F368B" w:rsidRDefault="00000000">
            <w:pPr>
              <w:pStyle w:val="TAC"/>
              <w:jc w:val="left"/>
              <w:rPr>
                <w:iCs/>
                <w:lang w:eastAsia="zh-CN"/>
              </w:rPr>
            </w:pPr>
            <w:r>
              <w:rPr>
                <w:iCs/>
                <w:lang w:eastAsia="zh-CN"/>
              </w:rPr>
              <w:t>Outdoor</w:t>
            </w:r>
          </w:p>
        </w:tc>
      </w:tr>
      <w:tr w:rsidR="006F368B" w14:paraId="634BD999" w14:textId="77777777">
        <w:trPr>
          <w:trHeight w:val="621"/>
          <w:jc w:val="center"/>
        </w:trPr>
        <w:tc>
          <w:tcPr>
            <w:tcW w:w="2571" w:type="dxa"/>
            <w:gridSpan w:val="2"/>
            <w:vMerge/>
            <w:tcBorders>
              <w:left w:val="single" w:sz="4" w:space="0" w:color="000000"/>
              <w:right w:val="single" w:sz="4" w:space="0" w:color="000000"/>
            </w:tcBorders>
            <w:vAlign w:val="center"/>
          </w:tcPr>
          <w:p w14:paraId="718D2CE6" w14:textId="77777777" w:rsidR="006F368B" w:rsidRDefault="006F368B">
            <w:pPr>
              <w:widowControl w:val="0"/>
              <w:rPr>
                <w:rFonts w:ascii="Times New Roman" w:eastAsia="Malgun Gothic" w:hAnsi="Times New Roman"/>
                <w:szCs w:val="20"/>
                <w:lang w:val="en-US" w:eastAsia="zh-CN"/>
              </w:rPr>
            </w:pPr>
          </w:p>
        </w:tc>
        <w:tc>
          <w:tcPr>
            <w:tcW w:w="2444" w:type="dxa"/>
            <w:tcBorders>
              <w:top w:val="single" w:sz="4" w:space="0" w:color="000000"/>
              <w:left w:val="single" w:sz="4" w:space="0" w:color="000000"/>
              <w:bottom w:val="single" w:sz="4" w:space="0" w:color="000000"/>
              <w:right w:val="single" w:sz="4" w:space="0" w:color="000000"/>
            </w:tcBorders>
            <w:vAlign w:val="center"/>
          </w:tcPr>
          <w:p w14:paraId="50006BBD" w14:textId="77777777" w:rsidR="006F368B" w:rsidRDefault="00000000">
            <w:pPr>
              <w:pStyle w:val="TAC"/>
              <w:jc w:val="left"/>
            </w:pPr>
            <w:r>
              <w:t>3D mobility</w:t>
            </w:r>
          </w:p>
        </w:tc>
        <w:tc>
          <w:tcPr>
            <w:tcW w:w="4623" w:type="dxa"/>
            <w:tcBorders>
              <w:top w:val="single" w:sz="4" w:space="0" w:color="000000"/>
              <w:left w:val="single" w:sz="4" w:space="0" w:color="000000"/>
              <w:bottom w:val="single" w:sz="4" w:space="0" w:color="000000"/>
              <w:right w:val="single" w:sz="4" w:space="0" w:color="000000"/>
            </w:tcBorders>
            <w:vAlign w:val="center"/>
          </w:tcPr>
          <w:p w14:paraId="3B3218FD" w14:textId="77777777" w:rsidR="006F368B" w:rsidRDefault="00000000">
            <w:pPr>
              <w:pStyle w:val="TAC"/>
              <w:jc w:val="left"/>
              <w:rPr>
                <w:iCs/>
                <w:lang w:val="en-US"/>
              </w:rPr>
            </w:pPr>
            <w:r>
              <w:rPr>
                <w:iCs/>
                <w:lang w:val="en-US"/>
              </w:rPr>
              <w:t>Horizontal velocity: Up to 160 km/h</w:t>
            </w:r>
          </w:p>
          <w:p w14:paraId="0BF567E6" w14:textId="77777777" w:rsidR="006F368B" w:rsidRDefault="00000000">
            <w:pPr>
              <w:pStyle w:val="TAC"/>
              <w:jc w:val="left"/>
              <w:rPr>
                <w:iCs/>
                <w:lang w:val="en-US"/>
              </w:rPr>
            </w:pPr>
            <w:r>
              <w:rPr>
                <w:iCs/>
                <w:lang w:val="en-US"/>
              </w:rPr>
              <w:t>[FFS specific velocity(</w:t>
            </w:r>
            <w:proofErr w:type="spellStart"/>
            <w:r>
              <w:rPr>
                <w:iCs/>
                <w:lang w:val="en-US"/>
              </w:rPr>
              <w:t>ies</w:t>
            </w:r>
            <w:proofErr w:type="spellEnd"/>
            <w:r>
              <w:rPr>
                <w:iCs/>
                <w:lang w:val="en-US"/>
              </w:rPr>
              <w:t>) or random distribution]</w:t>
            </w:r>
          </w:p>
          <w:p w14:paraId="609F88B1" w14:textId="77777777" w:rsidR="006F368B" w:rsidRDefault="00000000">
            <w:pPr>
              <w:pStyle w:val="TAC"/>
              <w:jc w:val="left"/>
              <w:rPr>
                <w:iCs/>
              </w:rPr>
            </w:pPr>
            <w:r>
              <w:rPr>
                <w:iCs/>
              </w:rPr>
              <w:t>[FFS vertical plane velocity]</w:t>
            </w:r>
          </w:p>
        </w:tc>
      </w:tr>
      <w:tr w:rsidR="006F368B" w14:paraId="28065828" w14:textId="77777777">
        <w:trPr>
          <w:trHeight w:val="235"/>
          <w:jc w:val="center"/>
        </w:trPr>
        <w:tc>
          <w:tcPr>
            <w:tcW w:w="2571" w:type="dxa"/>
            <w:gridSpan w:val="2"/>
            <w:vMerge/>
            <w:tcBorders>
              <w:left w:val="single" w:sz="4" w:space="0" w:color="000000"/>
              <w:right w:val="single" w:sz="4" w:space="0" w:color="000000"/>
            </w:tcBorders>
            <w:vAlign w:val="center"/>
          </w:tcPr>
          <w:p w14:paraId="6FE7A09D" w14:textId="77777777" w:rsidR="006F368B" w:rsidRDefault="006F368B">
            <w:pPr>
              <w:widowControl w:val="0"/>
              <w:rPr>
                <w:rFonts w:ascii="Times New Roman" w:eastAsia="Malgun Gothic" w:hAnsi="Times New Roman"/>
                <w:szCs w:val="20"/>
                <w:lang w:val="en-US" w:eastAsia="zh-CN"/>
              </w:rPr>
            </w:pPr>
          </w:p>
        </w:tc>
        <w:tc>
          <w:tcPr>
            <w:tcW w:w="2444" w:type="dxa"/>
            <w:tcBorders>
              <w:top w:val="single" w:sz="4" w:space="0" w:color="000000"/>
              <w:left w:val="single" w:sz="4" w:space="0" w:color="000000"/>
              <w:bottom w:val="single" w:sz="4" w:space="0" w:color="000000"/>
              <w:right w:val="single" w:sz="4" w:space="0" w:color="000000"/>
            </w:tcBorders>
            <w:vAlign w:val="center"/>
          </w:tcPr>
          <w:p w14:paraId="2409A5AA" w14:textId="77777777" w:rsidR="006F368B" w:rsidRDefault="00000000">
            <w:pPr>
              <w:pStyle w:val="TAC"/>
              <w:jc w:val="left"/>
            </w:pPr>
            <w:r>
              <w:t>3D distribution</w:t>
            </w:r>
          </w:p>
        </w:tc>
        <w:tc>
          <w:tcPr>
            <w:tcW w:w="4623" w:type="dxa"/>
            <w:tcBorders>
              <w:top w:val="single" w:sz="4" w:space="0" w:color="000000"/>
              <w:left w:val="single" w:sz="4" w:space="0" w:color="000000"/>
              <w:bottom w:val="single" w:sz="4" w:space="0" w:color="000000"/>
              <w:right w:val="single" w:sz="4" w:space="0" w:color="000000"/>
            </w:tcBorders>
            <w:vAlign w:val="center"/>
          </w:tcPr>
          <w:p w14:paraId="212543B3" w14:textId="77777777" w:rsidR="006F368B" w:rsidRDefault="006F368B">
            <w:pPr>
              <w:pStyle w:val="TAC"/>
              <w:jc w:val="left"/>
              <w:rPr>
                <w:iCs/>
                <w:lang w:val="en-US"/>
              </w:rPr>
            </w:pPr>
          </w:p>
          <w:p w14:paraId="2DA2F4CF" w14:textId="77777777" w:rsidR="006F368B" w:rsidRDefault="00000000">
            <w:pPr>
              <w:pStyle w:val="TAC"/>
              <w:jc w:val="left"/>
              <w:rPr>
                <w:iCs/>
                <w:lang w:val="en-US"/>
              </w:rPr>
            </w:pPr>
            <w:r>
              <w:rPr>
                <w:iCs/>
                <w:lang w:val="en-US"/>
              </w:rPr>
              <w:t>[Uniform between a minimum and maximum height]</w:t>
            </w:r>
          </w:p>
          <w:p w14:paraId="5F966750" w14:textId="77777777" w:rsidR="006F368B" w:rsidRDefault="00000000">
            <w:pPr>
              <w:pStyle w:val="TAC"/>
              <w:jc w:val="left"/>
              <w:rPr>
                <w:iCs/>
                <w:lang w:val="en-US"/>
              </w:rPr>
            </w:pPr>
            <w:r>
              <w:rPr>
                <w:iCs/>
                <w:lang w:val="en-US"/>
              </w:rPr>
              <w:t>[Uniform in horizontal domain at a given height]</w:t>
            </w:r>
          </w:p>
        </w:tc>
      </w:tr>
      <w:tr w:rsidR="006F368B" w14:paraId="5AEDE9F4" w14:textId="77777777">
        <w:trPr>
          <w:trHeight w:val="215"/>
          <w:jc w:val="center"/>
        </w:trPr>
        <w:tc>
          <w:tcPr>
            <w:tcW w:w="2571" w:type="dxa"/>
            <w:gridSpan w:val="2"/>
            <w:vMerge/>
            <w:tcBorders>
              <w:left w:val="single" w:sz="4" w:space="0" w:color="000000"/>
              <w:right w:val="single" w:sz="4" w:space="0" w:color="000000"/>
            </w:tcBorders>
            <w:vAlign w:val="center"/>
          </w:tcPr>
          <w:p w14:paraId="1670C62F" w14:textId="77777777" w:rsidR="006F368B" w:rsidRDefault="006F368B">
            <w:pPr>
              <w:widowControl w:val="0"/>
              <w:rPr>
                <w:rFonts w:ascii="Times New Roman" w:eastAsia="Malgun Gothic" w:hAnsi="Times New Roman"/>
                <w:szCs w:val="20"/>
                <w:lang w:val="en-US" w:eastAsia="zh-CN"/>
              </w:rPr>
            </w:pPr>
          </w:p>
        </w:tc>
        <w:tc>
          <w:tcPr>
            <w:tcW w:w="2444" w:type="dxa"/>
            <w:tcBorders>
              <w:top w:val="single" w:sz="4" w:space="0" w:color="000000"/>
              <w:left w:val="single" w:sz="4" w:space="0" w:color="000000"/>
              <w:bottom w:val="single" w:sz="4" w:space="0" w:color="000000"/>
              <w:right w:val="single" w:sz="4" w:space="0" w:color="000000"/>
            </w:tcBorders>
            <w:vAlign w:val="center"/>
          </w:tcPr>
          <w:p w14:paraId="7F6FAFC5" w14:textId="77777777" w:rsidR="006F368B" w:rsidRDefault="00000000">
            <w:pPr>
              <w:pStyle w:val="TAC"/>
              <w:jc w:val="left"/>
              <w:rPr>
                <w:rFonts w:eastAsia="DengXian"/>
                <w:lang w:val="en-US" w:eastAsia="zh-CN"/>
              </w:rPr>
            </w:pPr>
            <w:r>
              <w:t>Orientation</w:t>
            </w:r>
          </w:p>
        </w:tc>
        <w:tc>
          <w:tcPr>
            <w:tcW w:w="4623" w:type="dxa"/>
            <w:tcBorders>
              <w:top w:val="single" w:sz="4" w:space="0" w:color="000000"/>
              <w:left w:val="single" w:sz="4" w:space="0" w:color="000000"/>
              <w:bottom w:val="single" w:sz="4" w:space="0" w:color="000000"/>
              <w:right w:val="single" w:sz="4" w:space="0" w:color="000000"/>
            </w:tcBorders>
            <w:vAlign w:val="center"/>
          </w:tcPr>
          <w:p w14:paraId="7AB70955" w14:textId="77777777" w:rsidR="006F368B" w:rsidRDefault="00000000">
            <w:pPr>
              <w:pStyle w:val="TAC"/>
              <w:jc w:val="left"/>
              <w:rPr>
                <w:rFonts w:eastAsia="DengXian"/>
                <w:iCs/>
                <w:lang w:val="en-US" w:eastAsia="zh-CN"/>
              </w:rPr>
            </w:pPr>
            <w:r>
              <w:rPr>
                <w:rFonts w:eastAsia="DengXian"/>
                <w:iCs/>
                <w:lang w:val="en-US" w:eastAsia="zh-CN"/>
              </w:rPr>
              <w:t>Random in horizontal domain</w:t>
            </w:r>
          </w:p>
        </w:tc>
      </w:tr>
      <w:tr w:rsidR="006F368B" w14:paraId="1197E03B" w14:textId="77777777">
        <w:trPr>
          <w:trHeight w:val="320"/>
          <w:jc w:val="center"/>
        </w:trPr>
        <w:tc>
          <w:tcPr>
            <w:tcW w:w="2571" w:type="dxa"/>
            <w:gridSpan w:val="2"/>
            <w:vMerge/>
            <w:tcBorders>
              <w:left w:val="single" w:sz="4" w:space="0" w:color="000000"/>
              <w:right w:val="single" w:sz="4" w:space="0" w:color="000000"/>
            </w:tcBorders>
            <w:vAlign w:val="center"/>
          </w:tcPr>
          <w:p w14:paraId="74351B04" w14:textId="77777777" w:rsidR="006F368B" w:rsidRDefault="006F368B">
            <w:pPr>
              <w:widowControl w:val="0"/>
              <w:rPr>
                <w:rFonts w:ascii="Times New Roman" w:eastAsia="Malgun Gothic" w:hAnsi="Times New Roman"/>
                <w:szCs w:val="20"/>
                <w:lang w:val="en-US" w:eastAsia="zh-CN"/>
              </w:rPr>
            </w:pPr>
          </w:p>
        </w:tc>
        <w:tc>
          <w:tcPr>
            <w:tcW w:w="2444" w:type="dxa"/>
            <w:tcBorders>
              <w:top w:val="single" w:sz="4" w:space="0" w:color="000000"/>
              <w:left w:val="single" w:sz="4" w:space="0" w:color="000000"/>
              <w:bottom w:val="single" w:sz="4" w:space="0" w:color="000000"/>
              <w:right w:val="single" w:sz="4" w:space="0" w:color="000000"/>
            </w:tcBorders>
            <w:vAlign w:val="center"/>
          </w:tcPr>
          <w:p w14:paraId="345A5F71" w14:textId="77777777" w:rsidR="006F368B" w:rsidRDefault="00000000">
            <w:pPr>
              <w:pStyle w:val="TAC"/>
              <w:jc w:val="left"/>
              <w:rPr>
                <w:rFonts w:eastAsia="DengXian"/>
                <w:lang w:val="en-US" w:eastAsia="zh-CN"/>
              </w:rPr>
            </w:pPr>
            <w:r>
              <w:rPr>
                <w:rFonts w:eastAsia="DengXian"/>
                <w:lang w:val="en-US" w:eastAsia="zh-CN"/>
              </w:rPr>
              <w:t>Physical characteristics (e.g., size)</w:t>
            </w:r>
          </w:p>
        </w:tc>
        <w:tc>
          <w:tcPr>
            <w:tcW w:w="4623" w:type="dxa"/>
            <w:tcBorders>
              <w:top w:val="single" w:sz="4" w:space="0" w:color="000000"/>
              <w:left w:val="single" w:sz="4" w:space="0" w:color="000000"/>
              <w:bottom w:val="single" w:sz="4" w:space="0" w:color="000000"/>
              <w:right w:val="single" w:sz="4" w:space="0" w:color="000000"/>
            </w:tcBorders>
            <w:vAlign w:val="center"/>
          </w:tcPr>
          <w:p w14:paraId="0A0C369D" w14:textId="77777777" w:rsidR="006F368B" w:rsidRDefault="00000000">
            <w:pPr>
              <w:pStyle w:val="TAC"/>
              <w:jc w:val="left"/>
              <w:rPr>
                <w:iCs/>
                <w:szCs w:val="21"/>
                <w:lang w:val="en-US" w:eastAsia="zh-CN"/>
              </w:rPr>
            </w:pPr>
            <w:r>
              <w:rPr>
                <w:iCs/>
                <w:szCs w:val="21"/>
                <w:lang w:val="en-US" w:eastAsia="zh-CN"/>
              </w:rPr>
              <w:t>UAV object type(s) [FFS]</w:t>
            </w:r>
          </w:p>
        </w:tc>
      </w:tr>
      <w:tr w:rsidR="006F368B" w14:paraId="3AF8130B" w14:textId="77777777">
        <w:trPr>
          <w:trHeight w:val="258"/>
          <w:jc w:val="center"/>
        </w:trPr>
        <w:tc>
          <w:tcPr>
            <w:tcW w:w="5015" w:type="dxa"/>
            <w:gridSpan w:val="3"/>
            <w:tcBorders>
              <w:top w:val="single" w:sz="4" w:space="0" w:color="000000"/>
              <w:left w:val="single" w:sz="4" w:space="0" w:color="000000"/>
              <w:bottom w:val="single" w:sz="4" w:space="0" w:color="000000"/>
              <w:right w:val="single" w:sz="4" w:space="0" w:color="000000"/>
            </w:tcBorders>
            <w:vAlign w:val="center"/>
          </w:tcPr>
          <w:p w14:paraId="0A81FDF2" w14:textId="77777777" w:rsidR="006F368B" w:rsidRDefault="00000000">
            <w:pPr>
              <w:pStyle w:val="0Maintext"/>
              <w:widowControl w:val="0"/>
              <w:rPr>
                <w:rFonts w:ascii="Arial" w:hAnsi="Arial" w:cs="Arial"/>
                <w:lang w:val="en-US" w:eastAsia="zh-CN"/>
              </w:rPr>
            </w:pPr>
            <w:r>
              <w:rPr>
                <w:rFonts w:ascii="Arial" w:hAnsi="Arial" w:cs="Arial"/>
                <w:lang w:val="en-US" w:eastAsia="zh-CN"/>
              </w:rPr>
              <w:t>[Sensing area]</w:t>
            </w:r>
          </w:p>
        </w:tc>
        <w:tc>
          <w:tcPr>
            <w:tcW w:w="4623" w:type="dxa"/>
            <w:tcBorders>
              <w:top w:val="single" w:sz="4" w:space="0" w:color="000000"/>
              <w:left w:val="single" w:sz="4" w:space="0" w:color="000000"/>
              <w:bottom w:val="single" w:sz="4" w:space="0" w:color="000000"/>
              <w:right w:val="single" w:sz="4" w:space="0" w:color="000000"/>
            </w:tcBorders>
            <w:vAlign w:val="center"/>
          </w:tcPr>
          <w:p w14:paraId="37F7DD78" w14:textId="77777777" w:rsidR="006F368B" w:rsidRDefault="006F368B">
            <w:pPr>
              <w:pStyle w:val="TAC"/>
              <w:jc w:val="left"/>
              <w:rPr>
                <w:iCs/>
                <w:szCs w:val="21"/>
                <w:lang w:val="en-US" w:eastAsia="zh-CN"/>
              </w:rPr>
            </w:pPr>
          </w:p>
        </w:tc>
      </w:tr>
      <w:tr w:rsidR="006F368B" w14:paraId="28F9ECF3" w14:textId="77777777">
        <w:trPr>
          <w:trHeight w:val="621"/>
          <w:jc w:val="center"/>
        </w:trPr>
        <w:tc>
          <w:tcPr>
            <w:tcW w:w="5015" w:type="dxa"/>
            <w:gridSpan w:val="3"/>
            <w:tcBorders>
              <w:top w:val="single" w:sz="4" w:space="0" w:color="000000"/>
              <w:left w:val="single" w:sz="4" w:space="0" w:color="000000"/>
              <w:bottom w:val="single" w:sz="4" w:space="0" w:color="000000"/>
              <w:right w:val="single" w:sz="4" w:space="0" w:color="000000"/>
            </w:tcBorders>
            <w:vAlign w:val="center"/>
          </w:tcPr>
          <w:p w14:paraId="59FF6DA7" w14:textId="77777777" w:rsidR="006F368B" w:rsidRDefault="00000000">
            <w:pPr>
              <w:pStyle w:val="0Maintext"/>
              <w:widowControl w:val="0"/>
              <w:rPr>
                <w:rFonts w:ascii="Arial" w:hAnsi="Arial" w:cs="Arial"/>
                <w:lang w:val="en-US" w:eastAsia="zh-CN"/>
              </w:rPr>
            </w:pPr>
            <w:r>
              <w:rPr>
                <w:rFonts w:ascii="Arial" w:hAnsi="Arial" w:cs="Arial"/>
                <w:lang w:val="en-US" w:eastAsia="zh-CN"/>
              </w:rPr>
              <w:t>Minimum 3D distances between pairs of Tx/Rx and sensing target</w:t>
            </w:r>
            <w:proofErr w:type="gramStart"/>
            <w:r>
              <w:rPr>
                <w:rFonts w:ascii="Arial" w:hAnsi="Arial" w:cs="Arial"/>
                <w:lang w:val="en-US" w:eastAsia="zh-CN"/>
              </w:rPr>
              <w:t>/[</w:t>
            </w:r>
            <w:proofErr w:type="gramEnd"/>
            <w:r>
              <w:rPr>
                <w:rFonts w:ascii="Arial" w:hAnsi="Arial" w:cs="Arial"/>
                <w:lang w:val="en-US" w:eastAsia="zh-CN"/>
              </w:rPr>
              <w:t>unintended objects]</w:t>
            </w:r>
          </w:p>
        </w:tc>
        <w:tc>
          <w:tcPr>
            <w:tcW w:w="4623" w:type="dxa"/>
            <w:tcBorders>
              <w:top w:val="single" w:sz="4" w:space="0" w:color="000000"/>
              <w:left w:val="single" w:sz="4" w:space="0" w:color="000000"/>
              <w:bottom w:val="single" w:sz="4" w:space="0" w:color="000000"/>
              <w:right w:val="single" w:sz="4" w:space="0" w:color="000000"/>
            </w:tcBorders>
            <w:vAlign w:val="center"/>
          </w:tcPr>
          <w:p w14:paraId="371E85A5" w14:textId="77777777" w:rsidR="006F368B" w:rsidRDefault="00000000">
            <w:pPr>
              <w:pStyle w:val="TAC"/>
              <w:jc w:val="left"/>
              <w:rPr>
                <w:lang w:val="en-US"/>
              </w:rPr>
            </w:pPr>
            <w:r>
              <w:rPr>
                <w:lang w:val="en-US"/>
              </w:rPr>
              <w:t>FFS</w:t>
            </w:r>
          </w:p>
        </w:tc>
      </w:tr>
      <w:tr w:rsidR="006F368B" w14:paraId="3621199C" w14:textId="77777777">
        <w:trPr>
          <w:trHeight w:val="621"/>
          <w:jc w:val="center"/>
        </w:trPr>
        <w:tc>
          <w:tcPr>
            <w:tcW w:w="5015" w:type="dxa"/>
            <w:gridSpan w:val="3"/>
            <w:tcBorders>
              <w:top w:val="single" w:sz="4" w:space="0" w:color="000000"/>
              <w:left w:val="single" w:sz="4" w:space="0" w:color="000000"/>
              <w:bottom w:val="single" w:sz="4" w:space="0" w:color="000000"/>
              <w:right w:val="single" w:sz="4" w:space="0" w:color="000000"/>
            </w:tcBorders>
            <w:vAlign w:val="center"/>
          </w:tcPr>
          <w:p w14:paraId="1703F03C" w14:textId="77777777" w:rsidR="006F368B" w:rsidRDefault="00000000">
            <w:pPr>
              <w:pStyle w:val="0Maintext"/>
              <w:widowControl w:val="0"/>
              <w:rPr>
                <w:rFonts w:ascii="Arial" w:hAnsi="Arial" w:cs="Arial"/>
                <w:lang w:val="en-US" w:eastAsia="zh-CN"/>
              </w:rPr>
            </w:pPr>
            <w:r>
              <w:rPr>
                <w:rFonts w:ascii="Arial" w:hAnsi="Arial" w:cs="Arial"/>
                <w:lang w:val="en-US" w:eastAsia="zh-CN"/>
              </w:rPr>
              <w:t>Minimum 3D distance between sensing targets</w:t>
            </w:r>
          </w:p>
        </w:tc>
        <w:tc>
          <w:tcPr>
            <w:tcW w:w="4623" w:type="dxa"/>
            <w:tcBorders>
              <w:top w:val="single" w:sz="4" w:space="0" w:color="000000"/>
              <w:left w:val="single" w:sz="4" w:space="0" w:color="000000"/>
              <w:bottom w:val="single" w:sz="4" w:space="0" w:color="000000"/>
              <w:right w:val="single" w:sz="4" w:space="0" w:color="000000"/>
            </w:tcBorders>
            <w:vAlign w:val="center"/>
          </w:tcPr>
          <w:p w14:paraId="0D23EBFE" w14:textId="77777777" w:rsidR="006F368B" w:rsidRDefault="00000000">
            <w:pPr>
              <w:pStyle w:val="TAC"/>
              <w:jc w:val="left"/>
              <w:rPr>
                <w:lang w:val="fr-FR"/>
              </w:rPr>
            </w:pPr>
            <w:r>
              <w:rPr>
                <w:lang w:val="fr-FR"/>
              </w:rPr>
              <w:t>FFS</w:t>
            </w:r>
          </w:p>
        </w:tc>
      </w:tr>
      <w:tr w:rsidR="006F368B" w14:paraId="59DAB09D" w14:textId="77777777">
        <w:trPr>
          <w:trHeight w:val="621"/>
          <w:jc w:val="center"/>
        </w:trPr>
        <w:tc>
          <w:tcPr>
            <w:tcW w:w="5015" w:type="dxa"/>
            <w:gridSpan w:val="3"/>
            <w:tcBorders>
              <w:top w:val="single" w:sz="4" w:space="0" w:color="000000"/>
              <w:left w:val="single" w:sz="4" w:space="0" w:color="000000"/>
              <w:bottom w:val="single" w:sz="4" w:space="0" w:color="000000"/>
              <w:right w:val="single" w:sz="4" w:space="0" w:color="000000"/>
            </w:tcBorders>
            <w:vAlign w:val="center"/>
          </w:tcPr>
          <w:p w14:paraId="2EE04133" w14:textId="77777777" w:rsidR="006F368B" w:rsidRDefault="00000000">
            <w:pPr>
              <w:pStyle w:val="0Maintext"/>
              <w:widowControl w:val="0"/>
              <w:rPr>
                <w:rFonts w:ascii="Arial" w:hAnsi="Arial" w:cs="Arial"/>
                <w:lang w:val="en-US" w:eastAsia="zh-CN"/>
              </w:rPr>
            </w:pPr>
            <w:r>
              <w:rPr>
                <w:rFonts w:ascii="Arial" w:hAnsi="Arial" w:cs="Arial"/>
                <w:lang w:val="en-US" w:eastAsia="zh-CN"/>
              </w:rPr>
              <w:t>[Unintended/Environment objects, e.g., types, characteristics, mobility, distribution, etc.]</w:t>
            </w:r>
          </w:p>
        </w:tc>
        <w:tc>
          <w:tcPr>
            <w:tcW w:w="4623" w:type="dxa"/>
            <w:tcBorders>
              <w:top w:val="single" w:sz="4" w:space="0" w:color="000000"/>
              <w:left w:val="single" w:sz="4" w:space="0" w:color="000000"/>
              <w:bottom w:val="single" w:sz="4" w:space="0" w:color="000000"/>
              <w:right w:val="single" w:sz="4" w:space="0" w:color="000000"/>
            </w:tcBorders>
            <w:vAlign w:val="center"/>
          </w:tcPr>
          <w:p w14:paraId="6C321EF6" w14:textId="77777777" w:rsidR="006F368B" w:rsidRDefault="00000000">
            <w:pPr>
              <w:pStyle w:val="TAC"/>
              <w:jc w:val="left"/>
              <w:rPr>
                <w:lang w:val="fr-FR"/>
              </w:rPr>
            </w:pPr>
            <w:r>
              <w:rPr>
                <w:rFonts w:eastAsia="DengXian"/>
                <w:lang w:val="en-US" w:eastAsia="zh-CN"/>
              </w:rPr>
              <w:t>FFS</w:t>
            </w:r>
          </w:p>
        </w:tc>
      </w:tr>
    </w:tbl>
    <w:p w14:paraId="35B64A95" w14:textId="77777777" w:rsidR="006F368B" w:rsidRDefault="006F368B">
      <w:pPr>
        <w:ind w:left="1933" w:hanging="1134"/>
        <w:rPr>
          <w:bCs/>
        </w:rPr>
      </w:pPr>
    </w:p>
    <w:p w14:paraId="2D57FDE9" w14:textId="77777777" w:rsidR="006F368B" w:rsidRDefault="006F368B">
      <w:pPr>
        <w:rPr>
          <w:lang w:eastAsia="zh-CN"/>
        </w:rPr>
      </w:pPr>
    </w:p>
    <w:p w14:paraId="23B4ADEF" w14:textId="77777777" w:rsidR="006F368B" w:rsidRDefault="00000000">
      <w:pPr>
        <w:rPr>
          <w:lang w:eastAsia="zh-CN"/>
        </w:rPr>
      </w:pPr>
      <w:r>
        <w:rPr>
          <w:highlight w:val="green"/>
          <w:lang w:eastAsia="zh-CN"/>
        </w:rPr>
        <w:t>Agreement</w:t>
      </w:r>
    </w:p>
    <w:p w14:paraId="65817EF1" w14:textId="77777777" w:rsidR="006F368B" w:rsidRDefault="00000000">
      <w:pPr>
        <w:rPr>
          <w:lang w:eastAsia="zh-CN"/>
        </w:rPr>
      </w:pPr>
      <w:r>
        <w:rPr>
          <w:lang w:eastAsia="zh-CN"/>
        </w:rPr>
        <w:t>RAN1 agrees to the following revised evaluation parameters values for the UAV sensing target scenarios:</w:t>
      </w:r>
    </w:p>
    <w:p w14:paraId="33EFCA94" w14:textId="77777777" w:rsidR="006F368B" w:rsidRDefault="006F368B">
      <w:pPr>
        <w:rPr>
          <w:lang w:eastAsia="zh-CN"/>
        </w:rPr>
      </w:pPr>
    </w:p>
    <w:tbl>
      <w:tblPr>
        <w:tblW w:w="4302" w:type="pct"/>
        <w:jc w:val="center"/>
        <w:tblLayout w:type="fixed"/>
        <w:tblLook w:val="04A0" w:firstRow="1" w:lastRow="0" w:firstColumn="1" w:lastColumn="0" w:noHBand="0" w:noVBand="1"/>
      </w:tblPr>
      <w:tblGrid>
        <w:gridCol w:w="1975"/>
        <w:gridCol w:w="6309"/>
      </w:tblGrid>
      <w:tr w:rsidR="006F368B" w14:paraId="33B5323E" w14:textId="77777777">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D9D9D9"/>
          </w:tcPr>
          <w:p w14:paraId="113B603E" w14:textId="77777777" w:rsidR="006F368B" w:rsidRDefault="00000000">
            <w:pPr>
              <w:pStyle w:val="0Maintext"/>
              <w:jc w:val="center"/>
              <w:rPr>
                <w:b/>
                <w:lang w:val="en-US"/>
              </w:rPr>
            </w:pPr>
            <w:r>
              <w:rPr>
                <w:b/>
                <w:lang w:val="en-US"/>
              </w:rPr>
              <w:t>Parameters</w:t>
            </w:r>
          </w:p>
        </w:tc>
        <w:tc>
          <w:tcPr>
            <w:tcW w:w="6309" w:type="dxa"/>
            <w:tcBorders>
              <w:top w:val="single" w:sz="4" w:space="0" w:color="000000"/>
              <w:left w:val="single" w:sz="4" w:space="0" w:color="000000"/>
              <w:bottom w:val="single" w:sz="4" w:space="0" w:color="000000"/>
              <w:right w:val="single" w:sz="4" w:space="0" w:color="000000"/>
            </w:tcBorders>
            <w:shd w:val="clear" w:color="auto" w:fill="D9D9D9"/>
          </w:tcPr>
          <w:p w14:paraId="2DE7E126" w14:textId="77777777" w:rsidR="006F368B" w:rsidRDefault="00000000">
            <w:pPr>
              <w:pStyle w:val="0Maintext"/>
              <w:jc w:val="center"/>
              <w:rPr>
                <w:b/>
                <w:lang w:val="en-US"/>
              </w:rPr>
            </w:pPr>
            <w:r>
              <w:rPr>
                <w:b/>
                <w:lang w:val="en-US"/>
              </w:rPr>
              <w:t>Value</w:t>
            </w:r>
          </w:p>
        </w:tc>
      </w:tr>
      <w:tr w:rsidR="006F368B" w14:paraId="133F3CBC" w14:textId="77777777">
        <w:trPr>
          <w:trHeight w:val="980"/>
          <w:jc w:val="center"/>
        </w:trPr>
        <w:tc>
          <w:tcPr>
            <w:tcW w:w="1975" w:type="dxa"/>
            <w:vMerge w:val="restart"/>
            <w:tcBorders>
              <w:top w:val="single" w:sz="4" w:space="0" w:color="000000"/>
              <w:left w:val="single" w:sz="4" w:space="0" w:color="000000"/>
              <w:bottom w:val="single" w:sz="4" w:space="0" w:color="000000"/>
              <w:right w:val="single" w:sz="4" w:space="0" w:color="000000"/>
            </w:tcBorders>
            <w:vAlign w:val="center"/>
          </w:tcPr>
          <w:p w14:paraId="49553A48" w14:textId="77777777" w:rsidR="006F368B" w:rsidRDefault="00000000">
            <w:pPr>
              <w:pStyle w:val="0Maintext"/>
              <w:widowControl w:val="0"/>
              <w:jc w:val="left"/>
              <w:rPr>
                <w:rFonts w:eastAsia="SimSun"/>
                <w:iCs/>
                <w:lang w:val="en-US" w:eastAsia="zh-CN"/>
              </w:rPr>
            </w:pPr>
            <w:r>
              <w:rPr>
                <w:rFonts w:eastAsia="SimSun"/>
                <w:iCs/>
                <w:lang w:val="en-US" w:eastAsia="zh-CN"/>
              </w:rPr>
              <w:lastRenderedPageBreak/>
              <w:t xml:space="preserve">Sensing transmitters and </w:t>
            </w:r>
            <w:proofErr w:type="gramStart"/>
            <w:r>
              <w:rPr>
                <w:rFonts w:eastAsia="SimSun"/>
                <w:iCs/>
                <w:lang w:val="en-US" w:eastAsia="zh-CN"/>
              </w:rPr>
              <w:t>receivers</w:t>
            </w:r>
            <w:proofErr w:type="gramEnd"/>
            <w:r>
              <w:rPr>
                <w:rFonts w:eastAsia="SimSun"/>
                <w:iCs/>
                <w:lang w:val="en-US" w:eastAsia="zh-CN"/>
              </w:rPr>
              <w:t xml:space="preserve"> properties</w:t>
            </w:r>
          </w:p>
        </w:tc>
        <w:tc>
          <w:tcPr>
            <w:tcW w:w="6309" w:type="dxa"/>
            <w:vMerge w:val="restart"/>
            <w:tcBorders>
              <w:top w:val="single" w:sz="4" w:space="0" w:color="000000"/>
              <w:left w:val="single" w:sz="4" w:space="0" w:color="000000"/>
              <w:right w:val="single" w:sz="4" w:space="0" w:color="000000"/>
            </w:tcBorders>
            <w:vAlign w:val="center"/>
          </w:tcPr>
          <w:p w14:paraId="65A9BA1D" w14:textId="77777777" w:rsidR="006F368B" w:rsidRDefault="00000000">
            <w:pPr>
              <w:pStyle w:val="TAC"/>
              <w:jc w:val="left"/>
              <w:rPr>
                <w:iCs/>
                <w:lang w:val="en-US"/>
              </w:rPr>
            </w:pPr>
            <w:r>
              <w:rPr>
                <w:iCs/>
                <w:lang w:val="en-US"/>
              </w:rPr>
              <w:t xml:space="preserve">Rx/Tx locations are selected among the TRPs and UEs locations in the corresponding communication scenario </w:t>
            </w:r>
          </w:p>
          <w:p w14:paraId="3B55E232" w14:textId="77777777" w:rsidR="006F368B" w:rsidRDefault="00000000">
            <w:pPr>
              <w:pStyle w:val="TAC"/>
              <w:jc w:val="left"/>
              <w:rPr>
                <w:iCs/>
                <w:lang w:val="en-US"/>
              </w:rPr>
            </w:pPr>
            <w:r>
              <w:rPr>
                <w:iCs/>
                <w:lang w:val="en-US"/>
              </w:rPr>
              <w:t>Note 1: O</w:t>
            </w:r>
            <w:r>
              <w:rPr>
                <w:iCs/>
                <w:color w:val="000000"/>
                <w:lang w:val="en-US"/>
              </w:rPr>
              <w:t xml:space="preserve">ther Rx/Tx properties (e.g. mobility) can also be taken from the </w:t>
            </w:r>
            <w:r>
              <w:rPr>
                <w:iCs/>
                <w:lang w:val="en-US"/>
              </w:rPr>
              <w:t>corresponding communication scenario.</w:t>
            </w:r>
          </w:p>
          <w:p w14:paraId="68D37513" w14:textId="77777777" w:rsidR="006F368B" w:rsidRDefault="00000000">
            <w:pPr>
              <w:pStyle w:val="TAC"/>
              <w:jc w:val="left"/>
              <w:rPr>
                <w:iCs/>
                <w:color w:val="000000"/>
                <w:lang w:val="en-US"/>
              </w:rPr>
            </w:pPr>
            <w:r>
              <w:rPr>
                <w:iCs/>
                <w:lang w:val="en-US"/>
              </w:rPr>
              <w:t xml:space="preserve">Note 2: This may include aerial UEs as Rx/Tx that can be selected among locations in the </w:t>
            </w:r>
            <w:proofErr w:type="spellStart"/>
            <w:r>
              <w:rPr>
                <w:iCs/>
                <w:color w:val="000000"/>
                <w:lang w:val="en-US"/>
              </w:rPr>
              <w:t>UMi</w:t>
            </w:r>
            <w:proofErr w:type="spellEnd"/>
            <w:r>
              <w:rPr>
                <w:iCs/>
                <w:color w:val="000000"/>
                <w:lang w:val="en-US"/>
              </w:rPr>
              <w:t xml:space="preserve">-AV, </w:t>
            </w:r>
            <w:proofErr w:type="spellStart"/>
            <w:r>
              <w:rPr>
                <w:iCs/>
                <w:color w:val="000000"/>
                <w:lang w:val="en-US"/>
              </w:rPr>
              <w:t>UMa</w:t>
            </w:r>
            <w:proofErr w:type="spellEnd"/>
            <w:r>
              <w:rPr>
                <w:iCs/>
                <w:color w:val="000000"/>
                <w:lang w:val="en-US"/>
              </w:rPr>
              <w:t xml:space="preserve">-AV, </w:t>
            </w:r>
            <w:proofErr w:type="spellStart"/>
            <w:r>
              <w:rPr>
                <w:iCs/>
                <w:color w:val="000000"/>
                <w:lang w:val="en-US"/>
              </w:rPr>
              <w:t>RMa</w:t>
            </w:r>
            <w:proofErr w:type="spellEnd"/>
            <w:r>
              <w:rPr>
                <w:iCs/>
                <w:color w:val="000000"/>
                <w:lang w:val="en-US"/>
              </w:rPr>
              <w:t>-AV communication scenarios.</w:t>
            </w:r>
          </w:p>
        </w:tc>
      </w:tr>
      <w:tr w:rsidR="006F368B" w14:paraId="303546B8" w14:textId="77777777">
        <w:trPr>
          <w:trHeight w:val="980"/>
          <w:jc w:val="center"/>
        </w:trPr>
        <w:tc>
          <w:tcPr>
            <w:tcW w:w="1975" w:type="dxa"/>
            <w:vMerge/>
            <w:tcBorders>
              <w:left w:val="single" w:sz="4" w:space="0" w:color="000000"/>
              <w:bottom w:val="single" w:sz="4" w:space="0" w:color="000000"/>
              <w:right w:val="single" w:sz="4" w:space="0" w:color="000000"/>
            </w:tcBorders>
            <w:vAlign w:val="center"/>
          </w:tcPr>
          <w:p w14:paraId="7C09C22C" w14:textId="77777777" w:rsidR="006F368B" w:rsidRDefault="006F368B">
            <w:pPr>
              <w:pStyle w:val="0Maintext"/>
              <w:widowControl w:val="0"/>
              <w:rPr>
                <w:rFonts w:ascii="Arial" w:hAnsi="Arial" w:cs="Arial"/>
              </w:rPr>
            </w:pPr>
          </w:p>
        </w:tc>
        <w:tc>
          <w:tcPr>
            <w:tcW w:w="6309" w:type="dxa"/>
            <w:vMerge/>
            <w:tcBorders>
              <w:left w:val="single" w:sz="4" w:space="0" w:color="000000"/>
              <w:bottom w:val="single" w:sz="4" w:space="0" w:color="000000"/>
              <w:right w:val="single" w:sz="4" w:space="0" w:color="000000"/>
            </w:tcBorders>
            <w:vAlign w:val="center"/>
          </w:tcPr>
          <w:p w14:paraId="1D6B15EF" w14:textId="77777777" w:rsidR="006F368B" w:rsidRDefault="006F368B">
            <w:pPr>
              <w:pStyle w:val="TAC"/>
              <w:jc w:val="left"/>
              <w:rPr>
                <w:iCs/>
                <w:lang w:val="en-US"/>
              </w:rPr>
            </w:pPr>
          </w:p>
        </w:tc>
      </w:tr>
    </w:tbl>
    <w:p w14:paraId="06E6D2F8" w14:textId="77777777" w:rsidR="006F368B" w:rsidRDefault="006F368B"/>
    <w:p w14:paraId="60382A91" w14:textId="77777777" w:rsidR="006F368B" w:rsidRDefault="006F368B">
      <w:pPr>
        <w:rPr>
          <w:lang w:eastAsia="zh-CN"/>
        </w:rPr>
      </w:pPr>
    </w:p>
    <w:p w14:paraId="65C5D889" w14:textId="77777777" w:rsidR="006F368B" w:rsidRDefault="006F368B">
      <w:pPr>
        <w:rPr>
          <w:i/>
          <w:iCs/>
        </w:rPr>
      </w:pPr>
    </w:p>
    <w:p w14:paraId="7210F421" w14:textId="77777777" w:rsidR="006F368B" w:rsidRDefault="00000000">
      <w:pPr>
        <w:pStyle w:val="Heading2"/>
      </w:pPr>
      <w:r>
        <w:t>Moderator Tentative Plan</w:t>
      </w:r>
    </w:p>
    <w:p w14:paraId="0F729991" w14:textId="77777777" w:rsidR="006F368B" w:rsidRDefault="006F368B">
      <w:pPr>
        <w:rPr>
          <w:lang w:eastAsia="zh-CN"/>
        </w:rPr>
      </w:pPr>
    </w:p>
    <w:p w14:paraId="3A7A01A7" w14:textId="77777777" w:rsidR="006F368B" w:rsidRDefault="00000000">
      <w:pPr>
        <w:rPr>
          <w:lang w:eastAsia="zh-CN"/>
        </w:rPr>
      </w:pPr>
      <w:r>
        <w:rPr>
          <w:lang w:eastAsia="zh-CN"/>
        </w:rPr>
        <w:t xml:space="preserve">For RAN#118, RAN1 should </w:t>
      </w:r>
      <w:proofErr w:type="gramStart"/>
      <w:r>
        <w:rPr>
          <w:lang w:eastAsia="zh-CN"/>
        </w:rPr>
        <w:t>take into account</w:t>
      </w:r>
      <w:proofErr w:type="gramEnd"/>
      <w:r>
        <w:rPr>
          <w:lang w:eastAsia="zh-CN"/>
        </w:rPr>
        <w:t xml:space="preserve"> the above agreements as a starting point and further progress the ISAC deployment scenarios following tentative plan:</w:t>
      </w:r>
    </w:p>
    <w:p w14:paraId="759E436C" w14:textId="77777777" w:rsidR="006F368B" w:rsidRDefault="00000000">
      <w:pPr>
        <w:numPr>
          <w:ilvl w:val="0"/>
          <w:numId w:val="22"/>
        </w:numPr>
        <w:rPr>
          <w:lang w:eastAsia="zh-CN"/>
        </w:rPr>
      </w:pPr>
      <w:r>
        <w:rPr>
          <w:lang w:eastAsia="zh-CN"/>
        </w:rPr>
        <w:t>With the agreement of a baseline template at RAN#116-bis and further agreements in RAN#117, RAN1 should discuss and make progress on the following:</w:t>
      </w:r>
    </w:p>
    <w:p w14:paraId="538D8BAE" w14:textId="77777777" w:rsidR="006F368B" w:rsidRDefault="00000000">
      <w:pPr>
        <w:numPr>
          <w:ilvl w:val="1"/>
          <w:numId w:val="22"/>
        </w:numPr>
        <w:rPr>
          <w:lang w:eastAsia="zh-CN"/>
        </w:rPr>
      </w:pPr>
      <w:r>
        <w:rPr>
          <w:lang w:eastAsia="zh-CN"/>
        </w:rPr>
        <w:t>Solidify high level principles for what needs to be captured in the ISAC deployment scenarios versus the evaluation/calibration phase.</w:t>
      </w:r>
    </w:p>
    <w:p w14:paraId="78347F61" w14:textId="77777777" w:rsidR="006F368B" w:rsidRDefault="00000000">
      <w:pPr>
        <w:numPr>
          <w:ilvl w:val="1"/>
          <w:numId w:val="22"/>
        </w:numPr>
        <w:rPr>
          <w:lang w:eastAsia="zh-CN"/>
        </w:rPr>
      </w:pPr>
      <w:r>
        <w:rPr>
          <w:lang w:eastAsia="zh-CN"/>
        </w:rPr>
        <w:t>Discuss and agree scenario parameters and/or parameter categories for the various sensing targets</w:t>
      </w:r>
    </w:p>
    <w:p w14:paraId="11079F08" w14:textId="77777777" w:rsidR="006F368B" w:rsidRDefault="00000000">
      <w:pPr>
        <w:numPr>
          <w:ilvl w:val="1"/>
          <w:numId w:val="22"/>
        </w:numPr>
        <w:rPr>
          <w:lang w:eastAsia="zh-CN"/>
        </w:rPr>
      </w:pPr>
      <w:r>
        <w:rPr>
          <w:lang w:eastAsia="zh-CN"/>
        </w:rPr>
        <w:t>Specific values/value ranges should be further discussed and resolved</w:t>
      </w:r>
    </w:p>
    <w:p w14:paraId="6C6CB3DF" w14:textId="77777777" w:rsidR="006F368B" w:rsidRDefault="00000000">
      <w:pPr>
        <w:numPr>
          <w:ilvl w:val="0"/>
          <w:numId w:val="22"/>
        </w:numPr>
        <w:rPr>
          <w:lang w:eastAsia="zh-CN"/>
        </w:rPr>
      </w:pPr>
      <w:r>
        <w:rPr>
          <w:lang w:eastAsia="zh-CN"/>
        </w:rPr>
        <w:t>The goal for completion of detailed of deployment scenarios was initially set for the last meeting (RAN1#117). However, given the dependencies on the progress of the ISAC channel modelling sub-agenda item (9.7.2) this work is extended further in the Study Item.</w:t>
      </w:r>
    </w:p>
    <w:p w14:paraId="213D542C" w14:textId="77777777" w:rsidR="006F368B" w:rsidRDefault="006F368B">
      <w:pPr>
        <w:rPr>
          <w:rFonts w:cs="Times"/>
          <w:szCs w:val="20"/>
          <w:lang w:eastAsia="zh-CN"/>
        </w:rPr>
      </w:pPr>
    </w:p>
    <w:p w14:paraId="48D2CDA9" w14:textId="77777777" w:rsidR="006F368B" w:rsidRDefault="00000000">
      <w:pPr>
        <w:rPr>
          <w:rFonts w:cs="Times"/>
          <w:szCs w:val="20"/>
          <w:lang w:eastAsia="zh-CN"/>
        </w:rPr>
      </w:pPr>
      <w:r>
        <w:rPr>
          <w:rFonts w:cs="Times"/>
          <w:szCs w:val="20"/>
          <w:lang w:eastAsia="zh-CN"/>
        </w:rPr>
        <w:t>The following summary is prepared based on the contributions submitted to the current meeting ([3-39]) and leveraging the previously endorsed proposals as a starting point.</w:t>
      </w:r>
    </w:p>
    <w:p w14:paraId="5A28B6A4" w14:textId="77777777" w:rsidR="006F368B" w:rsidRDefault="006F368B">
      <w:pPr>
        <w:rPr>
          <w:rFonts w:cs="Times"/>
          <w:szCs w:val="20"/>
          <w:lang w:eastAsia="zh-CN"/>
        </w:rPr>
      </w:pPr>
    </w:p>
    <w:p w14:paraId="66F3A125" w14:textId="77777777" w:rsidR="006F368B" w:rsidRDefault="00000000">
      <w:pPr>
        <w:rPr>
          <w:rFonts w:cs="Times"/>
          <w:szCs w:val="20"/>
          <w:lang w:eastAsia="zh-CN"/>
        </w:rPr>
      </w:pPr>
      <w:r>
        <w:rPr>
          <w:rFonts w:cs="Times"/>
          <w:szCs w:val="20"/>
          <w:lang w:eastAsia="zh-CN"/>
        </w:rPr>
        <w:t xml:space="preserve">Hence, the discussion will focus on the following aspects: </w:t>
      </w:r>
    </w:p>
    <w:p w14:paraId="2B79F40A" w14:textId="77777777" w:rsidR="006F368B" w:rsidRDefault="00000000">
      <w:pPr>
        <w:pStyle w:val="ListParagraph"/>
        <w:numPr>
          <w:ilvl w:val="0"/>
          <w:numId w:val="23"/>
        </w:numPr>
      </w:pPr>
      <w:r>
        <w:t>Address 5GAA LS on Physical Properties of Sensing Targets in Automotive Scenarios for ISAC</w:t>
      </w:r>
    </w:p>
    <w:p w14:paraId="0093F72F" w14:textId="77777777" w:rsidR="006F368B" w:rsidRDefault="00000000">
      <w:pPr>
        <w:pStyle w:val="ListParagraph"/>
        <w:numPr>
          <w:ilvl w:val="0"/>
          <w:numId w:val="23"/>
        </w:numPr>
      </w:pPr>
      <w:r>
        <w:t xml:space="preserve">Resolve square brackets and FFS evaluation parameters for the UAV sensing target scenarios </w:t>
      </w:r>
    </w:p>
    <w:p w14:paraId="477E677E" w14:textId="77777777" w:rsidR="006F368B" w:rsidRDefault="00000000">
      <w:pPr>
        <w:pStyle w:val="ListParagraph"/>
        <w:numPr>
          <w:ilvl w:val="0"/>
          <w:numId w:val="23"/>
        </w:numPr>
      </w:pPr>
      <w:r>
        <w:t xml:space="preserve">Progress for ISAC deployment scenarios tables for the other sensing targets, e.g. automotive, humans, AGV, hazards. </w:t>
      </w:r>
    </w:p>
    <w:p w14:paraId="57552710" w14:textId="77777777" w:rsidR="006F368B" w:rsidRDefault="00000000">
      <w:pPr>
        <w:pStyle w:val="ListParagraph"/>
        <w:numPr>
          <w:ilvl w:val="0"/>
          <w:numId w:val="23"/>
        </w:numPr>
      </w:pPr>
      <w:r>
        <w:t>Discuss and agree evaluation parameters and associated values/ranges for each of the sensing targets/use cases</w:t>
      </w:r>
    </w:p>
    <w:p w14:paraId="78C87164" w14:textId="77777777" w:rsidR="006F368B" w:rsidRDefault="00000000">
      <w:pPr>
        <w:pStyle w:val="ListParagraph"/>
        <w:numPr>
          <w:ilvl w:val="0"/>
          <w:numId w:val="23"/>
        </w:numPr>
      </w:pPr>
      <w:r>
        <w:t>Others and next steps</w:t>
      </w:r>
    </w:p>
    <w:p w14:paraId="3CB30EB3" w14:textId="77777777" w:rsidR="006F368B" w:rsidRDefault="006F368B">
      <w:pPr>
        <w:ind w:left="720"/>
      </w:pPr>
    </w:p>
    <w:p w14:paraId="3C47CF28" w14:textId="77777777" w:rsidR="006F368B" w:rsidRDefault="00000000">
      <w:pPr>
        <w:rPr>
          <w:lang w:eastAsia="zh-CN"/>
        </w:rPr>
      </w:pPr>
      <w:r>
        <w:rPr>
          <w:rFonts w:cs="Times"/>
          <w:szCs w:val="20"/>
          <w:lang w:eastAsia="zh-CN"/>
        </w:rPr>
        <w:t>Please note that in this FL summary, a FL proposal may be designated as (</w:t>
      </w:r>
      <w:r>
        <w:rPr>
          <w:rFonts w:cs="Times"/>
          <w:szCs w:val="20"/>
          <w:highlight w:val="magenta"/>
          <w:lang w:eastAsia="zh-CN"/>
        </w:rPr>
        <w:t>H</w:t>
      </w:r>
      <w:r>
        <w:rPr>
          <w:rFonts w:cs="Times"/>
          <w:szCs w:val="20"/>
          <w:lang w:eastAsia="zh-CN"/>
        </w:rPr>
        <w:t>)(</w:t>
      </w:r>
      <w:r>
        <w:rPr>
          <w:rFonts w:cs="Times"/>
          <w:szCs w:val="20"/>
          <w:highlight w:val="yellow"/>
          <w:lang w:eastAsia="zh-CN"/>
        </w:rPr>
        <w:t>M</w:t>
      </w:r>
      <w:r>
        <w:rPr>
          <w:rFonts w:cs="Times"/>
          <w:szCs w:val="20"/>
          <w:lang w:eastAsia="zh-CN"/>
        </w:rPr>
        <w:t>)(L) to indicate its high, medium or low priority for online or offline discussions in this</w:t>
      </w:r>
      <w:r>
        <w:rPr>
          <w:lang w:eastAsia="zh-CN"/>
        </w:rPr>
        <w:t xml:space="preserve"> meeting. Nevertheless, we encourage all interested companies to provide feedback on all FL proposals. The FL may revise the priority of the proposals based on inputs from interested companies during the meeting, if it is deemed necessary.</w:t>
      </w:r>
      <w:bookmarkEnd w:id="0"/>
      <w:r>
        <w:rPr>
          <w:lang w:eastAsia="zh-CN"/>
        </w:rPr>
        <w:t xml:space="preserve"> </w:t>
      </w:r>
    </w:p>
    <w:p w14:paraId="29E2FB1D" w14:textId="77777777" w:rsidR="006F368B" w:rsidRDefault="006F368B">
      <w:pPr>
        <w:rPr>
          <w:lang w:eastAsia="zh-CN"/>
        </w:rPr>
      </w:pPr>
    </w:p>
    <w:p w14:paraId="03C84940" w14:textId="77777777" w:rsidR="006F368B" w:rsidRDefault="00000000">
      <w:pPr>
        <w:rPr>
          <w:lang w:eastAsia="zh-CN"/>
        </w:rPr>
      </w:pPr>
      <w:r>
        <w:rPr>
          <w:lang w:eastAsia="zh-CN"/>
        </w:rPr>
        <w:t>Note that additional proposals are expected to be developed as online and offline discussions progress.</w:t>
      </w:r>
    </w:p>
    <w:p w14:paraId="35AEDB31" w14:textId="77777777" w:rsidR="006F368B" w:rsidRDefault="006F368B">
      <w:pPr>
        <w:rPr>
          <w:i/>
          <w:iCs/>
        </w:rPr>
      </w:pPr>
    </w:p>
    <w:p w14:paraId="101BB075" w14:textId="77777777" w:rsidR="006F368B" w:rsidRDefault="00000000">
      <w:pPr>
        <w:pStyle w:val="Heading1"/>
      </w:pPr>
      <w:r>
        <w:t xml:space="preserve">Contact Information: </w:t>
      </w:r>
    </w:p>
    <w:p w14:paraId="114D4130" w14:textId="77777777" w:rsidR="006F368B" w:rsidRDefault="006F368B">
      <w:pPr>
        <w:rPr>
          <w:lang w:eastAsia="zh-CN"/>
        </w:rPr>
      </w:pPr>
    </w:p>
    <w:p w14:paraId="5BCA8941" w14:textId="77777777" w:rsidR="006F368B" w:rsidRDefault="00000000">
      <w:pPr>
        <w:rPr>
          <w:lang w:eastAsia="zh-CN"/>
        </w:rPr>
      </w:pPr>
      <w:r>
        <w:rPr>
          <w:lang w:eastAsia="zh-CN"/>
        </w:rPr>
        <w:t>See sub-folder in the inbox for AI 9.7 for list of contacts for ISAC topics.</w:t>
      </w:r>
    </w:p>
    <w:p w14:paraId="04007302" w14:textId="77777777" w:rsidR="006F368B" w:rsidRDefault="006F368B">
      <w:pPr>
        <w:rPr>
          <w:lang w:eastAsia="zh-CN"/>
        </w:rPr>
      </w:pPr>
    </w:p>
    <w:p w14:paraId="2048D8E3" w14:textId="77777777" w:rsidR="006F368B" w:rsidRDefault="00000000">
      <w:pPr>
        <w:pStyle w:val="Heading1"/>
      </w:pPr>
      <w:r>
        <w:t>Topic #1: 5GAA LS on Physical Properties of Sensing Targets in Automotive Scenarios for ISAC</w:t>
      </w:r>
    </w:p>
    <w:p w14:paraId="25B5490B" w14:textId="77777777" w:rsidR="006F368B" w:rsidRDefault="00000000">
      <w:pPr>
        <w:rPr>
          <w:i/>
          <w:iCs/>
        </w:rPr>
      </w:pPr>
      <w:r>
        <w:rPr>
          <w:i/>
          <w:iCs/>
        </w:rPr>
        <w:t>The related proposals are copied below.</w:t>
      </w:r>
    </w:p>
    <w:p w14:paraId="36BFF6E6" w14:textId="77777777" w:rsidR="006F368B" w:rsidRDefault="006F368B">
      <w:pPr>
        <w:rPr>
          <w:i/>
          <w:iCs/>
        </w:rPr>
      </w:pPr>
    </w:p>
    <w:tbl>
      <w:tblPr>
        <w:tblStyle w:val="TableGrid1"/>
        <w:tblW w:w="9632" w:type="dxa"/>
        <w:tblLayout w:type="fixed"/>
        <w:tblLook w:val="04A0" w:firstRow="1" w:lastRow="0" w:firstColumn="1" w:lastColumn="0" w:noHBand="0" w:noVBand="1"/>
      </w:tblPr>
      <w:tblGrid>
        <w:gridCol w:w="1703"/>
        <w:gridCol w:w="7929"/>
      </w:tblGrid>
      <w:tr w:rsidR="006F368B" w14:paraId="0AA43E25" w14:textId="77777777">
        <w:tc>
          <w:tcPr>
            <w:tcW w:w="1703" w:type="dxa"/>
            <w:shd w:val="clear" w:color="auto" w:fill="D9E2F3"/>
          </w:tcPr>
          <w:p w14:paraId="7D6FAF77" w14:textId="77777777" w:rsidR="006F368B" w:rsidRDefault="00000000">
            <w:pPr>
              <w:widowControl w:val="0"/>
              <w:suppressAutoHyphens w:val="0"/>
              <w:spacing w:before="60"/>
              <w:rPr>
                <w:rFonts w:eastAsia="DengXian"/>
                <w:b/>
                <w:bCs/>
                <w:lang w:eastAsia="zh-CN"/>
              </w:rPr>
            </w:pPr>
            <w:r>
              <w:rPr>
                <w:rFonts w:eastAsia="DengXian"/>
                <w:b/>
                <w:bCs/>
                <w:lang w:eastAsia="zh-CN"/>
              </w:rPr>
              <w:t>Company</w:t>
            </w:r>
          </w:p>
        </w:tc>
        <w:tc>
          <w:tcPr>
            <w:tcW w:w="7928" w:type="dxa"/>
            <w:shd w:val="clear" w:color="auto" w:fill="D9E2F3"/>
          </w:tcPr>
          <w:p w14:paraId="40AB673C" w14:textId="77777777" w:rsidR="006F368B" w:rsidRDefault="00000000">
            <w:pPr>
              <w:widowControl w:val="0"/>
              <w:suppressAutoHyphens w:val="0"/>
              <w:spacing w:before="60"/>
              <w:rPr>
                <w:rFonts w:eastAsia="DengXian"/>
                <w:b/>
                <w:bCs/>
                <w:lang w:eastAsia="zh-CN"/>
              </w:rPr>
            </w:pPr>
            <w:r>
              <w:rPr>
                <w:rFonts w:eastAsia="DengXian"/>
                <w:b/>
                <w:bCs/>
                <w:lang w:eastAsia="zh-CN"/>
              </w:rPr>
              <w:t>Views</w:t>
            </w:r>
          </w:p>
        </w:tc>
      </w:tr>
      <w:tr w:rsidR="006F368B" w14:paraId="476BD0A2" w14:textId="77777777">
        <w:tc>
          <w:tcPr>
            <w:tcW w:w="1703" w:type="dxa"/>
          </w:tcPr>
          <w:p w14:paraId="59F0C0A5"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5GAA WG4 [3]</w:t>
            </w:r>
          </w:p>
        </w:tc>
        <w:tc>
          <w:tcPr>
            <w:tcW w:w="7928" w:type="dxa"/>
          </w:tcPr>
          <w:p w14:paraId="041B646B" w14:textId="77777777" w:rsidR="006F368B" w:rsidRDefault="00000000">
            <w:pPr>
              <w:spacing w:after="240" w:line="276" w:lineRule="auto"/>
              <w:rPr>
                <w:rFonts w:ascii="Arial" w:hAnsi="Arial" w:cs="Arial"/>
                <w:lang w:val="en-US"/>
              </w:rPr>
            </w:pPr>
            <w:r>
              <w:rPr>
                <w:rFonts w:ascii="Arial" w:hAnsi="Arial" w:cs="Arial"/>
                <w:lang w:val="en-US"/>
              </w:rPr>
              <w:t>5GAA wants to share its early findings with 3GPP to be further considered in 3GPP analysis with respect to physical characteristics of sensing targets in ISAC deployment scenarios relevant to automotive scenarios.</w:t>
            </w:r>
          </w:p>
          <w:p w14:paraId="29E8149F" w14:textId="77777777" w:rsidR="006F368B" w:rsidRDefault="00000000">
            <w:pPr>
              <w:spacing w:after="240" w:line="276" w:lineRule="auto"/>
              <w:rPr>
                <w:rFonts w:ascii="Arial" w:hAnsi="Arial" w:cs="Arial"/>
              </w:rPr>
            </w:pPr>
            <w:r>
              <w:rPr>
                <w:rFonts w:ascii="Arial" w:hAnsi="Arial" w:cs="Arial"/>
              </w:rPr>
              <w:t>RAN1#116b established a template to define sensing deployment scenarios. The template includes physical characteristics of sensing targets (e.g., material and size). 5GAA wants to inform 3GPP about physical characteristics of the following sensing targets relevant for automotive scenarios: human outdoor, automotive vehicle and objects creating hazards on roads/railways.</w:t>
            </w:r>
          </w:p>
        </w:tc>
      </w:tr>
      <w:tr w:rsidR="006F368B" w14:paraId="79684EDF" w14:textId="77777777">
        <w:tc>
          <w:tcPr>
            <w:tcW w:w="1703" w:type="dxa"/>
          </w:tcPr>
          <w:p w14:paraId="0E2FAB86"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OPPO [4]</w:t>
            </w:r>
          </w:p>
        </w:tc>
        <w:tc>
          <w:tcPr>
            <w:tcW w:w="7928" w:type="dxa"/>
          </w:tcPr>
          <w:p w14:paraId="55D3F0E5" w14:textId="77777777" w:rsidR="006F368B" w:rsidRDefault="00000000">
            <w:pPr>
              <w:rPr>
                <w:rFonts w:eastAsiaTheme="minorEastAsia"/>
                <w:b/>
                <w:i/>
                <w:lang w:eastAsia="zh-CN"/>
              </w:rPr>
            </w:pPr>
            <w:r>
              <w:rPr>
                <w:rFonts w:eastAsiaTheme="minorEastAsia"/>
                <w:b/>
                <w:i/>
                <w:lang w:eastAsia="zh-CN"/>
              </w:rPr>
              <w:t xml:space="preserve">Proposal 1: RAN1 discusses in AI9.7.2 the following options for handling of a sensing target composited by multiple objects with different sizes/materials and therefore different RCS impacts: </w:t>
            </w:r>
          </w:p>
          <w:p w14:paraId="3ECD6A64" w14:textId="77777777" w:rsidR="006F368B" w:rsidRDefault="00000000">
            <w:pPr>
              <w:pStyle w:val="ListParagraph"/>
              <w:numPr>
                <w:ilvl w:val="0"/>
                <w:numId w:val="24"/>
              </w:numPr>
              <w:tabs>
                <w:tab w:val="clear" w:pos="0"/>
              </w:tabs>
              <w:suppressAutoHyphens w:val="0"/>
              <w:spacing w:after="120" w:line="276" w:lineRule="auto"/>
              <w:rPr>
                <w:rFonts w:eastAsiaTheme="minorEastAsia"/>
                <w:b w:val="0"/>
                <w:i/>
              </w:rPr>
            </w:pPr>
            <w:r>
              <w:rPr>
                <w:rFonts w:eastAsiaTheme="minorEastAsia"/>
                <w:i/>
              </w:rPr>
              <w:t xml:space="preserve">Option-1: Such sensing target is not assumed in Rel-19 ISAC channel model but can be supported in future release. </w:t>
            </w:r>
          </w:p>
          <w:p w14:paraId="69775910" w14:textId="77777777" w:rsidR="006F368B" w:rsidRDefault="00000000">
            <w:pPr>
              <w:pStyle w:val="ListParagraph"/>
              <w:numPr>
                <w:ilvl w:val="0"/>
                <w:numId w:val="24"/>
              </w:numPr>
              <w:tabs>
                <w:tab w:val="clear" w:pos="0"/>
              </w:tabs>
              <w:suppressAutoHyphens w:val="0"/>
              <w:spacing w:after="120" w:line="276" w:lineRule="auto"/>
              <w:rPr>
                <w:rFonts w:eastAsiaTheme="minorEastAsia"/>
                <w:b w:val="0"/>
                <w:i/>
              </w:rPr>
            </w:pPr>
            <w:r>
              <w:rPr>
                <w:rFonts w:eastAsiaTheme="minorEastAsia"/>
                <w:i/>
              </w:rPr>
              <w:t xml:space="preserve">Option-2: A single sensing target of such kind is treated in Rel-19 ISAC channel model as one sensing target with a single </w:t>
            </w:r>
            <w:proofErr w:type="gramStart"/>
            <w:r>
              <w:rPr>
                <w:rFonts w:eastAsiaTheme="minorEastAsia"/>
                <w:i/>
              </w:rPr>
              <w:t>effectively-combined</w:t>
            </w:r>
            <w:proofErr w:type="gramEnd"/>
            <w:r>
              <w:rPr>
                <w:rFonts w:eastAsiaTheme="minorEastAsia"/>
                <w:i/>
              </w:rPr>
              <w:t xml:space="preserve"> RCS, where the effectively-combined RCS is to be obtained from measurements or left as a placeholder.</w:t>
            </w:r>
          </w:p>
          <w:p w14:paraId="22A0B9BE" w14:textId="77777777" w:rsidR="006F368B" w:rsidRDefault="00000000">
            <w:pPr>
              <w:pStyle w:val="ListParagraph"/>
              <w:numPr>
                <w:ilvl w:val="0"/>
                <w:numId w:val="24"/>
              </w:numPr>
              <w:tabs>
                <w:tab w:val="clear" w:pos="0"/>
              </w:tabs>
              <w:suppressAutoHyphens w:val="0"/>
              <w:spacing w:after="120" w:line="276" w:lineRule="auto"/>
              <w:rPr>
                <w:rFonts w:eastAsiaTheme="minorEastAsia"/>
                <w:b w:val="0"/>
                <w:i/>
              </w:rPr>
            </w:pPr>
            <w:r>
              <w:rPr>
                <w:rFonts w:eastAsiaTheme="minorEastAsia"/>
                <w:i/>
              </w:rPr>
              <w:t xml:space="preserve">Option-3: A single sensing target of such kind is treated in Rel-19 ISAC channel model as multiple co-located sensing targets, where the correlations among these co-located targets for randomness in large/small scale fading generations may need special handling. </w:t>
            </w:r>
          </w:p>
          <w:p w14:paraId="0B027C54" w14:textId="77777777" w:rsidR="006F368B" w:rsidRDefault="00000000">
            <w:pPr>
              <w:widowControl w:val="0"/>
              <w:suppressAutoHyphens w:val="0"/>
              <w:spacing w:before="60"/>
              <w:rPr>
                <w:rFonts w:ascii="Times New Roman" w:eastAsia="DengXian" w:hAnsi="Times New Roman"/>
                <w:b/>
                <w:bCs/>
                <w:szCs w:val="20"/>
                <w:lang w:val="en-US" w:eastAsia="zh-CN"/>
              </w:rPr>
            </w:pPr>
            <w:r>
              <w:rPr>
                <w:rFonts w:eastAsiaTheme="minorEastAsia"/>
                <w:b/>
                <w:i/>
                <w:szCs w:val="22"/>
                <w:lang w:eastAsia="zh-CN"/>
              </w:rPr>
              <w:t xml:space="preserve">Proposal 2: At least pothole and precipitation are not considered in RAN1 Rel-19 ISAC channel model study.    </w:t>
            </w:r>
          </w:p>
        </w:tc>
      </w:tr>
      <w:tr w:rsidR="006F368B" w14:paraId="7817953E" w14:textId="77777777">
        <w:tc>
          <w:tcPr>
            <w:tcW w:w="1703" w:type="dxa"/>
          </w:tcPr>
          <w:p w14:paraId="31A6AF3C"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Ericsson [5]</w:t>
            </w:r>
          </w:p>
        </w:tc>
        <w:tc>
          <w:tcPr>
            <w:tcW w:w="7928" w:type="dxa"/>
          </w:tcPr>
          <w:p w14:paraId="629D4BC3" w14:textId="77777777" w:rsidR="006F368B" w:rsidRDefault="00000000">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1</w:t>
            </w:r>
            <w:r>
              <w:rPr>
                <w:rFonts w:ascii="Times New Roman" w:eastAsia="DengXian" w:hAnsi="Times New Roman"/>
                <w:b/>
                <w:bCs/>
                <w:szCs w:val="20"/>
                <w:lang w:eastAsia="zh-CN"/>
              </w:rPr>
              <w:tab/>
              <w:t>RAN1 can study a range of physical size of humans to include both adults and children.</w:t>
            </w:r>
          </w:p>
          <w:p w14:paraId="4770762B" w14:textId="77777777" w:rsidR="006F368B" w:rsidRDefault="00000000">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2</w:t>
            </w:r>
            <w:r>
              <w:rPr>
                <w:rFonts w:ascii="Times New Roman" w:eastAsia="DengXian" w:hAnsi="Times New Roman"/>
                <w:b/>
                <w:bCs/>
                <w:szCs w:val="20"/>
                <w:lang w:eastAsia="zh-CN"/>
              </w:rPr>
              <w:tab/>
              <w:t>Value range is preferred for other physical parameters, including velocity, which can be determined based on a typical value, such as typical velocity.</w:t>
            </w:r>
          </w:p>
          <w:p w14:paraId="407232E7" w14:textId="77777777" w:rsidR="006F368B" w:rsidRDefault="00000000">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3</w:t>
            </w:r>
            <w:r>
              <w:rPr>
                <w:rFonts w:ascii="Times New Roman" w:eastAsia="DengXian" w:hAnsi="Times New Roman"/>
                <w:b/>
                <w:bCs/>
                <w:szCs w:val="20"/>
                <w:lang w:eastAsia="zh-CN"/>
              </w:rPr>
              <w:tab/>
              <w:t>Do not consider precipitation as sensing target in Rel-19 ISAC channel modelling SI.</w:t>
            </w:r>
          </w:p>
        </w:tc>
      </w:tr>
      <w:tr w:rsidR="006F368B" w14:paraId="69238265" w14:textId="77777777">
        <w:tc>
          <w:tcPr>
            <w:tcW w:w="1703" w:type="dxa"/>
          </w:tcPr>
          <w:p w14:paraId="3BC556BF"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Qualcomm [39]</w:t>
            </w:r>
          </w:p>
        </w:tc>
        <w:tc>
          <w:tcPr>
            <w:tcW w:w="7928" w:type="dxa"/>
          </w:tcPr>
          <w:p w14:paraId="1C9DB488" w14:textId="77777777" w:rsidR="006F368B" w:rsidRDefault="00000000">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 xml:space="preserve">Proposal 4: Support all the </w:t>
            </w:r>
            <w:proofErr w:type="gramStart"/>
            <w:r>
              <w:rPr>
                <w:rFonts w:ascii="Times New Roman" w:eastAsia="DengXian" w:hAnsi="Times New Roman"/>
                <w:b/>
                <w:bCs/>
                <w:szCs w:val="20"/>
                <w:lang w:eastAsia="zh-CN"/>
              </w:rPr>
              <w:t>objects</w:t>
            </w:r>
            <w:proofErr w:type="gramEnd"/>
            <w:r>
              <w:rPr>
                <w:rFonts w:ascii="Times New Roman" w:eastAsia="DengXian" w:hAnsi="Times New Roman"/>
                <w:b/>
                <w:bCs/>
                <w:szCs w:val="20"/>
                <w:lang w:eastAsia="zh-CN"/>
              </w:rPr>
              <w:t xml:space="preserve"> types and the physical characteristics described in the LS R1-2405964.</w:t>
            </w:r>
          </w:p>
        </w:tc>
      </w:tr>
      <w:tr w:rsidR="006F368B" w14:paraId="7770F1C3" w14:textId="77777777">
        <w:tc>
          <w:tcPr>
            <w:tcW w:w="1703" w:type="dxa"/>
          </w:tcPr>
          <w:p w14:paraId="124E575A" w14:textId="77777777" w:rsidR="006F368B" w:rsidRDefault="006F368B">
            <w:pPr>
              <w:widowControl w:val="0"/>
              <w:suppressAutoHyphens w:val="0"/>
              <w:spacing w:before="60"/>
              <w:rPr>
                <w:rFonts w:ascii="Times New Roman" w:eastAsia="DengXian" w:hAnsi="Times New Roman"/>
                <w:b/>
                <w:bCs/>
                <w:lang w:val="en-US" w:eastAsia="zh-CN"/>
              </w:rPr>
            </w:pPr>
          </w:p>
        </w:tc>
        <w:tc>
          <w:tcPr>
            <w:tcW w:w="7928" w:type="dxa"/>
          </w:tcPr>
          <w:p w14:paraId="6279D86E" w14:textId="77777777" w:rsidR="006F368B" w:rsidRDefault="006F368B">
            <w:pPr>
              <w:suppressAutoHyphens w:val="0"/>
              <w:rPr>
                <w:rFonts w:ascii="Times New Roman" w:eastAsia="DengXian" w:hAnsi="Times New Roman"/>
                <w:b/>
                <w:bCs/>
                <w:szCs w:val="20"/>
                <w:lang w:eastAsia="zh-CN"/>
              </w:rPr>
            </w:pPr>
          </w:p>
        </w:tc>
      </w:tr>
      <w:tr w:rsidR="006F368B" w14:paraId="373C89AD" w14:textId="77777777">
        <w:tc>
          <w:tcPr>
            <w:tcW w:w="1703" w:type="dxa"/>
          </w:tcPr>
          <w:p w14:paraId="42F7C511" w14:textId="77777777" w:rsidR="006F368B" w:rsidRDefault="006F368B">
            <w:pPr>
              <w:widowControl w:val="0"/>
              <w:suppressAutoHyphens w:val="0"/>
              <w:spacing w:before="60"/>
              <w:rPr>
                <w:rFonts w:ascii="Times New Roman" w:eastAsia="DengXian" w:hAnsi="Times New Roman"/>
                <w:b/>
                <w:bCs/>
                <w:lang w:val="en-US" w:eastAsia="zh-CN"/>
              </w:rPr>
            </w:pPr>
          </w:p>
        </w:tc>
        <w:tc>
          <w:tcPr>
            <w:tcW w:w="7928" w:type="dxa"/>
          </w:tcPr>
          <w:p w14:paraId="36500780" w14:textId="77777777" w:rsidR="006F368B" w:rsidRDefault="006F368B">
            <w:pPr>
              <w:widowControl w:val="0"/>
              <w:suppressAutoHyphens w:val="0"/>
              <w:spacing w:before="60"/>
              <w:rPr>
                <w:rFonts w:ascii="Times New Roman" w:eastAsia="DengXian" w:hAnsi="Times New Roman"/>
                <w:b/>
                <w:bCs/>
                <w:szCs w:val="20"/>
                <w:lang w:val="en-US" w:eastAsia="zh-CN"/>
              </w:rPr>
            </w:pPr>
          </w:p>
        </w:tc>
      </w:tr>
      <w:tr w:rsidR="006F368B" w14:paraId="18B8AA25" w14:textId="77777777">
        <w:tc>
          <w:tcPr>
            <w:tcW w:w="1703" w:type="dxa"/>
          </w:tcPr>
          <w:p w14:paraId="287A72F6" w14:textId="77777777" w:rsidR="006F368B" w:rsidRDefault="006F368B">
            <w:pPr>
              <w:widowControl w:val="0"/>
              <w:suppressAutoHyphens w:val="0"/>
              <w:spacing w:before="60"/>
              <w:rPr>
                <w:rFonts w:ascii="Times New Roman" w:eastAsia="DengXian" w:hAnsi="Times New Roman"/>
                <w:b/>
                <w:bCs/>
                <w:lang w:val="en-US" w:eastAsia="zh-CN"/>
              </w:rPr>
            </w:pPr>
          </w:p>
        </w:tc>
        <w:tc>
          <w:tcPr>
            <w:tcW w:w="7928" w:type="dxa"/>
          </w:tcPr>
          <w:p w14:paraId="7C991B49" w14:textId="77777777" w:rsidR="006F368B" w:rsidRDefault="006F368B">
            <w:pPr>
              <w:widowControl w:val="0"/>
              <w:suppressAutoHyphens w:val="0"/>
              <w:spacing w:before="60"/>
              <w:rPr>
                <w:rFonts w:ascii="Times New Roman" w:eastAsia="DengXian" w:hAnsi="Times New Roman"/>
                <w:b/>
                <w:bCs/>
                <w:szCs w:val="20"/>
                <w:lang w:eastAsia="zh-CN"/>
              </w:rPr>
            </w:pPr>
          </w:p>
        </w:tc>
      </w:tr>
      <w:tr w:rsidR="006F368B" w14:paraId="1178B1DC" w14:textId="77777777">
        <w:tc>
          <w:tcPr>
            <w:tcW w:w="1703" w:type="dxa"/>
          </w:tcPr>
          <w:p w14:paraId="7F641332" w14:textId="77777777" w:rsidR="006F368B" w:rsidRDefault="006F368B">
            <w:pPr>
              <w:widowControl w:val="0"/>
              <w:suppressAutoHyphens w:val="0"/>
              <w:spacing w:before="60"/>
              <w:rPr>
                <w:rFonts w:ascii="Times New Roman" w:eastAsia="DengXian" w:hAnsi="Times New Roman"/>
                <w:b/>
                <w:bCs/>
                <w:lang w:val="en-US" w:eastAsia="zh-CN"/>
              </w:rPr>
            </w:pPr>
          </w:p>
        </w:tc>
        <w:tc>
          <w:tcPr>
            <w:tcW w:w="7928" w:type="dxa"/>
          </w:tcPr>
          <w:p w14:paraId="3D41697D" w14:textId="77777777" w:rsidR="006F368B" w:rsidRDefault="006F368B">
            <w:pPr>
              <w:widowControl w:val="0"/>
              <w:suppressAutoHyphens w:val="0"/>
              <w:spacing w:before="60"/>
              <w:rPr>
                <w:rFonts w:ascii="Times New Roman" w:eastAsia="DengXian" w:hAnsi="Times New Roman"/>
                <w:b/>
                <w:bCs/>
                <w:szCs w:val="20"/>
                <w:lang w:val="en-US" w:eastAsia="zh-CN"/>
              </w:rPr>
            </w:pPr>
          </w:p>
        </w:tc>
      </w:tr>
      <w:tr w:rsidR="006F368B" w14:paraId="1067C825" w14:textId="77777777">
        <w:tc>
          <w:tcPr>
            <w:tcW w:w="1703" w:type="dxa"/>
          </w:tcPr>
          <w:p w14:paraId="5E4C0968" w14:textId="77777777" w:rsidR="006F368B" w:rsidRDefault="006F368B">
            <w:pPr>
              <w:widowControl w:val="0"/>
              <w:suppressAutoHyphens w:val="0"/>
              <w:spacing w:before="60"/>
              <w:rPr>
                <w:rFonts w:ascii="Times New Roman" w:eastAsia="DengXian" w:hAnsi="Times New Roman"/>
                <w:b/>
                <w:bCs/>
                <w:lang w:val="en-US" w:eastAsia="zh-CN"/>
              </w:rPr>
            </w:pPr>
          </w:p>
        </w:tc>
        <w:tc>
          <w:tcPr>
            <w:tcW w:w="7928" w:type="dxa"/>
          </w:tcPr>
          <w:p w14:paraId="2611B55F" w14:textId="77777777" w:rsidR="006F368B" w:rsidRDefault="006F368B">
            <w:pPr>
              <w:suppressAutoHyphens w:val="0"/>
              <w:snapToGrid w:val="0"/>
              <w:spacing w:beforeAutospacing="1" w:line="264" w:lineRule="auto"/>
              <w:rPr>
                <w:rFonts w:ascii="Calibri" w:hAnsi="Calibri" w:cs="Calibri"/>
                <w:i/>
                <w:sz w:val="22"/>
                <w:lang w:eastAsia="zh-CN"/>
              </w:rPr>
            </w:pPr>
          </w:p>
        </w:tc>
      </w:tr>
      <w:tr w:rsidR="006F368B" w14:paraId="621D2758" w14:textId="77777777">
        <w:tc>
          <w:tcPr>
            <w:tcW w:w="1703" w:type="dxa"/>
          </w:tcPr>
          <w:p w14:paraId="7875E39E" w14:textId="77777777" w:rsidR="006F368B" w:rsidRDefault="006F368B">
            <w:pPr>
              <w:widowControl w:val="0"/>
              <w:suppressAutoHyphens w:val="0"/>
              <w:spacing w:before="60"/>
              <w:rPr>
                <w:rFonts w:ascii="Times New Roman" w:eastAsia="DengXian" w:hAnsi="Times New Roman"/>
                <w:b/>
                <w:bCs/>
                <w:lang w:val="en-US" w:eastAsia="zh-CN"/>
              </w:rPr>
            </w:pPr>
          </w:p>
        </w:tc>
        <w:tc>
          <w:tcPr>
            <w:tcW w:w="7928" w:type="dxa"/>
          </w:tcPr>
          <w:p w14:paraId="5DAA1CBB" w14:textId="77777777" w:rsidR="006F368B" w:rsidRDefault="006F368B">
            <w:pPr>
              <w:widowControl w:val="0"/>
              <w:suppressAutoHyphens w:val="0"/>
              <w:spacing w:before="60"/>
              <w:rPr>
                <w:rFonts w:ascii="Times New Roman" w:eastAsia="DengXian" w:hAnsi="Times New Roman"/>
                <w:b/>
                <w:bCs/>
                <w:szCs w:val="20"/>
                <w:lang w:eastAsia="zh-CN"/>
              </w:rPr>
            </w:pPr>
          </w:p>
        </w:tc>
      </w:tr>
      <w:tr w:rsidR="006F368B" w14:paraId="2BD67116" w14:textId="77777777">
        <w:tc>
          <w:tcPr>
            <w:tcW w:w="1703" w:type="dxa"/>
          </w:tcPr>
          <w:p w14:paraId="137B4D03" w14:textId="77777777" w:rsidR="006F368B" w:rsidRDefault="006F368B">
            <w:pPr>
              <w:widowControl w:val="0"/>
              <w:suppressAutoHyphens w:val="0"/>
              <w:spacing w:before="60"/>
              <w:rPr>
                <w:rFonts w:ascii="Times New Roman" w:eastAsia="DengXian" w:hAnsi="Times New Roman"/>
                <w:b/>
                <w:bCs/>
                <w:lang w:val="en-US" w:eastAsia="zh-CN"/>
              </w:rPr>
            </w:pPr>
          </w:p>
        </w:tc>
        <w:tc>
          <w:tcPr>
            <w:tcW w:w="7928" w:type="dxa"/>
          </w:tcPr>
          <w:p w14:paraId="7C463118" w14:textId="77777777" w:rsidR="006F368B" w:rsidRDefault="006F368B">
            <w:pPr>
              <w:widowControl w:val="0"/>
              <w:suppressAutoHyphens w:val="0"/>
              <w:spacing w:before="60"/>
              <w:rPr>
                <w:rFonts w:ascii="Times New Roman" w:eastAsia="DengXian" w:hAnsi="Times New Roman"/>
                <w:b/>
                <w:bCs/>
                <w:szCs w:val="20"/>
                <w:lang w:eastAsia="zh-CN"/>
              </w:rPr>
            </w:pPr>
          </w:p>
        </w:tc>
      </w:tr>
      <w:tr w:rsidR="006F368B" w14:paraId="2DEC476C" w14:textId="77777777">
        <w:tc>
          <w:tcPr>
            <w:tcW w:w="1703" w:type="dxa"/>
          </w:tcPr>
          <w:p w14:paraId="5CBD2D23" w14:textId="77777777" w:rsidR="006F368B" w:rsidRDefault="006F368B">
            <w:pPr>
              <w:widowControl w:val="0"/>
              <w:suppressAutoHyphens w:val="0"/>
              <w:spacing w:before="60"/>
              <w:rPr>
                <w:rFonts w:ascii="Times New Roman" w:eastAsia="DengXian" w:hAnsi="Times New Roman"/>
                <w:b/>
                <w:bCs/>
                <w:lang w:val="en-US" w:eastAsia="zh-CN"/>
              </w:rPr>
            </w:pPr>
          </w:p>
        </w:tc>
        <w:tc>
          <w:tcPr>
            <w:tcW w:w="7928" w:type="dxa"/>
          </w:tcPr>
          <w:p w14:paraId="607970E1" w14:textId="77777777" w:rsidR="006F368B" w:rsidRDefault="006F368B">
            <w:pPr>
              <w:widowControl w:val="0"/>
              <w:suppressAutoHyphens w:val="0"/>
              <w:spacing w:before="60"/>
              <w:rPr>
                <w:rFonts w:ascii="Times New Roman" w:eastAsia="DengXian" w:hAnsi="Times New Roman"/>
                <w:b/>
                <w:bCs/>
                <w:szCs w:val="20"/>
                <w:lang w:eastAsia="zh-CN"/>
              </w:rPr>
            </w:pPr>
          </w:p>
        </w:tc>
      </w:tr>
      <w:tr w:rsidR="006F368B" w14:paraId="4D42934E" w14:textId="77777777">
        <w:tc>
          <w:tcPr>
            <w:tcW w:w="1703" w:type="dxa"/>
          </w:tcPr>
          <w:p w14:paraId="5C7CD259" w14:textId="77777777" w:rsidR="006F368B" w:rsidRDefault="006F368B">
            <w:pPr>
              <w:widowControl w:val="0"/>
              <w:suppressAutoHyphens w:val="0"/>
              <w:spacing w:before="60"/>
              <w:rPr>
                <w:rFonts w:ascii="Times New Roman" w:eastAsia="DengXian" w:hAnsi="Times New Roman"/>
                <w:b/>
                <w:bCs/>
                <w:lang w:val="en-US" w:eastAsia="zh-CN"/>
              </w:rPr>
            </w:pPr>
          </w:p>
        </w:tc>
        <w:tc>
          <w:tcPr>
            <w:tcW w:w="7928" w:type="dxa"/>
          </w:tcPr>
          <w:p w14:paraId="3B9E918D" w14:textId="77777777" w:rsidR="006F368B" w:rsidRDefault="006F368B">
            <w:pPr>
              <w:widowControl w:val="0"/>
              <w:suppressAutoHyphens w:val="0"/>
              <w:spacing w:before="60"/>
              <w:rPr>
                <w:rFonts w:ascii="Times New Roman" w:eastAsia="DengXian" w:hAnsi="Times New Roman"/>
                <w:b/>
                <w:bCs/>
                <w:szCs w:val="20"/>
                <w:lang w:eastAsia="zh-CN"/>
              </w:rPr>
            </w:pPr>
          </w:p>
        </w:tc>
      </w:tr>
      <w:tr w:rsidR="006F368B" w14:paraId="1F643BC0" w14:textId="77777777">
        <w:tc>
          <w:tcPr>
            <w:tcW w:w="1703" w:type="dxa"/>
          </w:tcPr>
          <w:p w14:paraId="0E1A0350" w14:textId="77777777" w:rsidR="006F368B" w:rsidRDefault="006F368B">
            <w:pPr>
              <w:widowControl w:val="0"/>
              <w:suppressAutoHyphens w:val="0"/>
              <w:spacing w:before="60"/>
              <w:rPr>
                <w:rFonts w:ascii="Times New Roman" w:eastAsia="DengXian" w:hAnsi="Times New Roman"/>
                <w:b/>
                <w:bCs/>
                <w:lang w:val="en-US" w:eastAsia="zh-CN"/>
              </w:rPr>
            </w:pPr>
          </w:p>
        </w:tc>
        <w:tc>
          <w:tcPr>
            <w:tcW w:w="7928" w:type="dxa"/>
          </w:tcPr>
          <w:p w14:paraId="16FDBDBA" w14:textId="77777777" w:rsidR="006F368B" w:rsidRDefault="006F368B">
            <w:pPr>
              <w:widowControl w:val="0"/>
              <w:suppressAutoHyphens w:val="0"/>
              <w:spacing w:before="60"/>
              <w:rPr>
                <w:rFonts w:ascii="Times New Roman" w:eastAsia="DengXian" w:hAnsi="Times New Roman"/>
                <w:b/>
                <w:bCs/>
                <w:szCs w:val="20"/>
                <w:lang w:eastAsia="zh-CN"/>
              </w:rPr>
            </w:pPr>
          </w:p>
        </w:tc>
      </w:tr>
      <w:tr w:rsidR="006F368B" w14:paraId="42BE8706" w14:textId="77777777">
        <w:tc>
          <w:tcPr>
            <w:tcW w:w="1703" w:type="dxa"/>
          </w:tcPr>
          <w:p w14:paraId="6354EA8C" w14:textId="77777777" w:rsidR="006F368B" w:rsidRDefault="006F368B">
            <w:pPr>
              <w:widowControl w:val="0"/>
              <w:suppressAutoHyphens w:val="0"/>
              <w:spacing w:before="60"/>
              <w:rPr>
                <w:rFonts w:ascii="Times New Roman" w:eastAsia="DengXian" w:hAnsi="Times New Roman"/>
                <w:b/>
                <w:bCs/>
                <w:lang w:val="en-US" w:eastAsia="zh-CN"/>
              </w:rPr>
            </w:pPr>
          </w:p>
        </w:tc>
        <w:tc>
          <w:tcPr>
            <w:tcW w:w="7928" w:type="dxa"/>
          </w:tcPr>
          <w:p w14:paraId="4BB6E6BC" w14:textId="77777777" w:rsidR="006F368B" w:rsidRDefault="006F368B">
            <w:pPr>
              <w:widowControl w:val="0"/>
              <w:suppressAutoHyphens w:val="0"/>
              <w:spacing w:before="60"/>
              <w:rPr>
                <w:rFonts w:ascii="Times New Roman" w:eastAsia="DengXian" w:hAnsi="Times New Roman"/>
                <w:b/>
                <w:bCs/>
                <w:szCs w:val="20"/>
                <w:lang w:eastAsia="zh-CN"/>
              </w:rPr>
            </w:pPr>
          </w:p>
        </w:tc>
      </w:tr>
      <w:tr w:rsidR="006F368B" w14:paraId="034FA4CE" w14:textId="77777777">
        <w:tc>
          <w:tcPr>
            <w:tcW w:w="1703" w:type="dxa"/>
          </w:tcPr>
          <w:p w14:paraId="224ECB05" w14:textId="77777777" w:rsidR="006F368B" w:rsidRDefault="006F368B">
            <w:pPr>
              <w:widowControl w:val="0"/>
              <w:suppressAutoHyphens w:val="0"/>
              <w:spacing w:before="60"/>
              <w:rPr>
                <w:rFonts w:ascii="Times New Roman" w:eastAsia="DengXian" w:hAnsi="Times New Roman"/>
                <w:b/>
                <w:bCs/>
                <w:lang w:val="en-US" w:eastAsia="zh-CN"/>
              </w:rPr>
            </w:pPr>
          </w:p>
        </w:tc>
        <w:tc>
          <w:tcPr>
            <w:tcW w:w="7928" w:type="dxa"/>
          </w:tcPr>
          <w:p w14:paraId="43CF507D" w14:textId="77777777" w:rsidR="006F368B" w:rsidRDefault="006F368B">
            <w:pPr>
              <w:widowControl w:val="0"/>
              <w:suppressAutoHyphens w:val="0"/>
              <w:spacing w:before="60"/>
              <w:rPr>
                <w:rFonts w:ascii="Times New Roman" w:eastAsia="DengXian" w:hAnsi="Times New Roman"/>
                <w:b/>
                <w:bCs/>
                <w:szCs w:val="20"/>
                <w:lang w:eastAsia="zh-CN"/>
              </w:rPr>
            </w:pPr>
          </w:p>
        </w:tc>
      </w:tr>
      <w:tr w:rsidR="006F368B" w14:paraId="3FCBABA3" w14:textId="77777777">
        <w:tc>
          <w:tcPr>
            <w:tcW w:w="1703" w:type="dxa"/>
          </w:tcPr>
          <w:p w14:paraId="21721AB3" w14:textId="77777777" w:rsidR="006F368B" w:rsidRDefault="006F368B">
            <w:pPr>
              <w:widowControl w:val="0"/>
              <w:suppressAutoHyphens w:val="0"/>
              <w:spacing w:before="60"/>
              <w:rPr>
                <w:rFonts w:ascii="Times New Roman" w:eastAsia="DengXian" w:hAnsi="Times New Roman"/>
                <w:b/>
                <w:bCs/>
                <w:lang w:val="en-US" w:eastAsia="zh-CN"/>
              </w:rPr>
            </w:pPr>
          </w:p>
        </w:tc>
        <w:tc>
          <w:tcPr>
            <w:tcW w:w="7928" w:type="dxa"/>
          </w:tcPr>
          <w:p w14:paraId="317710C9" w14:textId="77777777" w:rsidR="006F368B" w:rsidRDefault="006F368B">
            <w:pPr>
              <w:widowControl w:val="0"/>
              <w:suppressAutoHyphens w:val="0"/>
              <w:spacing w:before="60"/>
              <w:rPr>
                <w:rFonts w:ascii="Times New Roman" w:eastAsia="DengXian" w:hAnsi="Times New Roman"/>
                <w:b/>
                <w:bCs/>
                <w:szCs w:val="20"/>
                <w:lang w:eastAsia="zh-CN"/>
              </w:rPr>
            </w:pPr>
          </w:p>
        </w:tc>
      </w:tr>
      <w:tr w:rsidR="006F368B" w14:paraId="2125D8D2" w14:textId="77777777">
        <w:tc>
          <w:tcPr>
            <w:tcW w:w="1703" w:type="dxa"/>
          </w:tcPr>
          <w:p w14:paraId="03846409" w14:textId="77777777" w:rsidR="006F368B" w:rsidRDefault="006F368B">
            <w:pPr>
              <w:widowControl w:val="0"/>
              <w:suppressAutoHyphens w:val="0"/>
              <w:spacing w:before="60"/>
              <w:rPr>
                <w:rFonts w:ascii="Times New Roman" w:eastAsia="DengXian" w:hAnsi="Times New Roman"/>
                <w:b/>
                <w:bCs/>
                <w:lang w:val="en-US" w:eastAsia="zh-CN"/>
              </w:rPr>
            </w:pPr>
          </w:p>
        </w:tc>
        <w:tc>
          <w:tcPr>
            <w:tcW w:w="7928" w:type="dxa"/>
          </w:tcPr>
          <w:p w14:paraId="08FE5C41" w14:textId="77777777" w:rsidR="006F368B" w:rsidRDefault="006F368B">
            <w:pPr>
              <w:widowControl w:val="0"/>
              <w:suppressAutoHyphens w:val="0"/>
              <w:spacing w:before="60"/>
              <w:rPr>
                <w:rFonts w:ascii="Times New Roman" w:eastAsia="DengXian" w:hAnsi="Times New Roman"/>
                <w:b/>
                <w:bCs/>
                <w:szCs w:val="20"/>
                <w:lang w:eastAsia="zh-CN"/>
              </w:rPr>
            </w:pPr>
          </w:p>
        </w:tc>
      </w:tr>
      <w:tr w:rsidR="006F368B" w14:paraId="229BA97E" w14:textId="77777777">
        <w:tc>
          <w:tcPr>
            <w:tcW w:w="1703" w:type="dxa"/>
          </w:tcPr>
          <w:p w14:paraId="43FBB466" w14:textId="77777777" w:rsidR="006F368B" w:rsidRDefault="006F368B">
            <w:pPr>
              <w:widowControl w:val="0"/>
              <w:suppressAutoHyphens w:val="0"/>
              <w:spacing w:before="60"/>
              <w:rPr>
                <w:rFonts w:ascii="Times New Roman" w:eastAsia="DengXian" w:hAnsi="Times New Roman"/>
                <w:b/>
                <w:bCs/>
                <w:lang w:val="en-US" w:eastAsia="zh-CN"/>
              </w:rPr>
            </w:pPr>
          </w:p>
        </w:tc>
        <w:tc>
          <w:tcPr>
            <w:tcW w:w="7928" w:type="dxa"/>
          </w:tcPr>
          <w:p w14:paraId="2A448B2B" w14:textId="77777777" w:rsidR="006F368B" w:rsidRDefault="006F368B">
            <w:pPr>
              <w:widowControl w:val="0"/>
              <w:suppressAutoHyphens w:val="0"/>
              <w:spacing w:before="60"/>
              <w:rPr>
                <w:rFonts w:ascii="Times New Roman" w:eastAsia="DengXian" w:hAnsi="Times New Roman"/>
                <w:b/>
                <w:bCs/>
                <w:szCs w:val="20"/>
                <w:lang w:eastAsia="zh-CN"/>
              </w:rPr>
            </w:pPr>
          </w:p>
        </w:tc>
      </w:tr>
      <w:tr w:rsidR="006F368B" w14:paraId="757C86AF" w14:textId="77777777">
        <w:tc>
          <w:tcPr>
            <w:tcW w:w="1703" w:type="dxa"/>
          </w:tcPr>
          <w:p w14:paraId="48C21B71" w14:textId="77777777" w:rsidR="006F368B" w:rsidRDefault="006F368B">
            <w:pPr>
              <w:widowControl w:val="0"/>
              <w:suppressAutoHyphens w:val="0"/>
              <w:spacing w:before="60"/>
              <w:rPr>
                <w:rFonts w:ascii="Times New Roman" w:eastAsia="DengXian" w:hAnsi="Times New Roman"/>
                <w:b/>
                <w:bCs/>
                <w:lang w:val="en-US" w:eastAsia="zh-CN"/>
              </w:rPr>
            </w:pPr>
          </w:p>
        </w:tc>
        <w:tc>
          <w:tcPr>
            <w:tcW w:w="7928" w:type="dxa"/>
          </w:tcPr>
          <w:p w14:paraId="59A3A1A1" w14:textId="77777777" w:rsidR="006F368B" w:rsidRDefault="006F368B">
            <w:pPr>
              <w:widowControl w:val="0"/>
              <w:suppressAutoHyphens w:val="0"/>
              <w:spacing w:before="60"/>
              <w:rPr>
                <w:rFonts w:ascii="Times New Roman" w:eastAsia="DengXian" w:hAnsi="Times New Roman"/>
                <w:b/>
                <w:bCs/>
                <w:szCs w:val="20"/>
                <w:lang w:eastAsia="zh-CN"/>
              </w:rPr>
            </w:pPr>
          </w:p>
        </w:tc>
      </w:tr>
      <w:tr w:rsidR="006F368B" w14:paraId="4D3049AE" w14:textId="77777777">
        <w:tc>
          <w:tcPr>
            <w:tcW w:w="1703" w:type="dxa"/>
          </w:tcPr>
          <w:p w14:paraId="4547E8AD" w14:textId="77777777" w:rsidR="006F368B" w:rsidRDefault="006F368B">
            <w:pPr>
              <w:widowControl w:val="0"/>
              <w:suppressAutoHyphens w:val="0"/>
              <w:spacing w:before="60"/>
              <w:rPr>
                <w:rFonts w:ascii="Times New Roman" w:eastAsia="DengXian" w:hAnsi="Times New Roman"/>
                <w:b/>
                <w:bCs/>
                <w:lang w:val="en-US" w:eastAsia="zh-CN"/>
              </w:rPr>
            </w:pPr>
          </w:p>
        </w:tc>
        <w:tc>
          <w:tcPr>
            <w:tcW w:w="7928" w:type="dxa"/>
          </w:tcPr>
          <w:p w14:paraId="72B60D7C" w14:textId="77777777" w:rsidR="006F368B" w:rsidRDefault="006F368B">
            <w:pPr>
              <w:widowControl w:val="0"/>
              <w:suppressAutoHyphens w:val="0"/>
              <w:spacing w:before="60"/>
              <w:rPr>
                <w:rFonts w:ascii="Times New Roman" w:eastAsia="DengXian" w:hAnsi="Times New Roman"/>
                <w:b/>
                <w:bCs/>
                <w:szCs w:val="20"/>
                <w:lang w:eastAsia="zh-CN"/>
              </w:rPr>
            </w:pPr>
          </w:p>
        </w:tc>
      </w:tr>
    </w:tbl>
    <w:p w14:paraId="508766F6" w14:textId="77777777" w:rsidR="006F368B" w:rsidRDefault="006F368B">
      <w:pPr>
        <w:rPr>
          <w:i/>
          <w:iCs/>
        </w:rPr>
      </w:pPr>
    </w:p>
    <w:p w14:paraId="7585C188" w14:textId="77777777" w:rsidR="006F368B" w:rsidRDefault="006F368B">
      <w:pPr>
        <w:rPr>
          <w:i/>
          <w:iCs/>
        </w:rPr>
      </w:pPr>
    </w:p>
    <w:p w14:paraId="275E7A44" w14:textId="77777777" w:rsidR="006F368B" w:rsidRDefault="006F368B">
      <w:pPr>
        <w:rPr>
          <w:i/>
          <w:iCs/>
        </w:rPr>
      </w:pPr>
    </w:p>
    <w:p w14:paraId="6E853FEB" w14:textId="77777777" w:rsidR="006F368B" w:rsidRDefault="00000000">
      <w:pPr>
        <w:rPr>
          <w:i/>
          <w:iCs/>
        </w:rPr>
      </w:pPr>
      <w:r>
        <w:rPr>
          <w:i/>
          <w:iCs/>
        </w:rPr>
        <w:t>Moderator Discussion:</w:t>
      </w:r>
    </w:p>
    <w:p w14:paraId="08F20393" w14:textId="77777777" w:rsidR="006F368B" w:rsidRDefault="006F368B">
      <w:pPr>
        <w:rPr>
          <w:i/>
          <w:iCs/>
        </w:rPr>
      </w:pPr>
    </w:p>
    <w:p w14:paraId="477FD2C7" w14:textId="77777777" w:rsidR="006F368B" w:rsidRDefault="00000000">
      <w:pPr>
        <w:rPr>
          <w:i/>
          <w:iCs/>
        </w:rPr>
      </w:pPr>
      <w:r>
        <w:rPr>
          <w:i/>
          <w:iCs/>
        </w:rPr>
        <w:t xml:space="preserve">Based on the LS and associated </w:t>
      </w:r>
      <w:proofErr w:type="spellStart"/>
      <w:r>
        <w:rPr>
          <w:i/>
          <w:iCs/>
        </w:rPr>
        <w:t>tdocs</w:t>
      </w:r>
      <w:proofErr w:type="spellEnd"/>
      <w:r>
        <w:rPr>
          <w:i/>
          <w:iCs/>
        </w:rPr>
        <w:t xml:space="preserve">, there seems to be some good information with regards to typical physical characteristics of automotive use cases and associated sensing targets. RAN1 can take into consideration the 5GAA details relevant for automotive scenarios: human outdoor, automotive vehicle and objects creating hazards on roads/railways that are within the current study item scope. Based on the associated </w:t>
      </w:r>
      <w:proofErr w:type="spellStart"/>
      <w:r>
        <w:rPr>
          <w:i/>
          <w:iCs/>
        </w:rPr>
        <w:t>tdocs</w:t>
      </w:r>
      <w:proofErr w:type="spellEnd"/>
      <w:r>
        <w:rPr>
          <w:i/>
          <w:iCs/>
        </w:rPr>
        <w:t xml:space="preserve"> there seems to be </w:t>
      </w:r>
      <w:proofErr w:type="gramStart"/>
      <w:r>
        <w:rPr>
          <w:i/>
          <w:iCs/>
        </w:rPr>
        <w:t>general consensus</w:t>
      </w:r>
      <w:proofErr w:type="gramEnd"/>
      <w:r>
        <w:rPr>
          <w:i/>
          <w:iCs/>
        </w:rPr>
        <w:t xml:space="preserve"> to follow the existing SI scope to exclude precipitation as a sensing target.</w:t>
      </w:r>
    </w:p>
    <w:p w14:paraId="0DC5F4DD" w14:textId="77777777" w:rsidR="006F368B" w:rsidRDefault="00000000">
      <w:pPr>
        <w:rPr>
          <w:i/>
          <w:iCs/>
        </w:rPr>
      </w:pPr>
      <w:r>
        <w:rPr>
          <w:i/>
          <w:iCs/>
        </w:rPr>
        <w:t xml:space="preserve"> </w:t>
      </w:r>
    </w:p>
    <w:p w14:paraId="7E4F6A38" w14:textId="77777777" w:rsidR="006F368B" w:rsidRDefault="00000000">
      <w:pPr>
        <w:pStyle w:val="Heading2"/>
      </w:pPr>
      <w:r>
        <w:t>Proposal 3-1 (FL1)</w:t>
      </w:r>
    </w:p>
    <w:p w14:paraId="47AADF6D" w14:textId="77777777" w:rsidR="006F368B" w:rsidRDefault="006F368B">
      <w:pPr>
        <w:rPr>
          <w:lang w:eastAsia="zh-CN"/>
        </w:rPr>
      </w:pPr>
    </w:p>
    <w:p w14:paraId="014A46D2" w14:textId="77777777" w:rsidR="006F368B" w:rsidRDefault="006F368B"/>
    <w:p w14:paraId="198BA12F" w14:textId="77777777" w:rsidR="006F368B" w:rsidRDefault="00000000">
      <w:pPr>
        <w:rPr>
          <w:b/>
          <w:u w:val="single"/>
        </w:rPr>
      </w:pPr>
      <w:r>
        <w:rPr>
          <w:b/>
          <w:highlight w:val="magenta"/>
          <w:u w:val="single"/>
        </w:rPr>
        <w:t>Proposal 3-1: (HIGH)</w:t>
      </w:r>
      <w:r>
        <w:rPr>
          <w:b/>
          <w:u w:val="single"/>
        </w:rPr>
        <w:t xml:space="preserve"> </w:t>
      </w:r>
    </w:p>
    <w:p w14:paraId="1CB35913" w14:textId="77777777" w:rsidR="006F368B" w:rsidRDefault="00000000">
      <w:pPr>
        <w:rPr>
          <w:rFonts w:cs="Times"/>
          <w:b/>
          <w:bCs/>
          <w:szCs w:val="20"/>
          <w:lang w:eastAsia="zh-CN"/>
        </w:rPr>
      </w:pPr>
      <w:r>
        <w:rPr>
          <w:rFonts w:cs="Times"/>
          <w:b/>
          <w:bCs/>
          <w:szCs w:val="20"/>
          <w:lang w:eastAsia="zh-CN"/>
        </w:rPr>
        <w:t>Based on the information in the 5GAA LS (R1-2405964), RAN1 should take into consideration the physical characteristics of automotive-related sensing targets</w:t>
      </w:r>
      <w:del w:id="4" w:author="VOGEDES, JEROME O" w:date="2024-08-19T08:16:00Z">
        <w:r>
          <w:rPr>
            <w:rFonts w:cs="Times"/>
            <w:b/>
            <w:bCs/>
            <w:szCs w:val="20"/>
            <w:lang w:eastAsia="zh-CN"/>
          </w:rPr>
          <w:delText xml:space="preserve"> that are within existing scope of the ISAC SI</w:delText>
        </w:r>
      </w:del>
      <w:r>
        <w:rPr>
          <w:rFonts w:cs="Times"/>
          <w:b/>
          <w:bCs/>
          <w:szCs w:val="20"/>
          <w:lang w:eastAsia="zh-CN"/>
        </w:rPr>
        <w:t>.</w:t>
      </w:r>
    </w:p>
    <w:p w14:paraId="276CFA72" w14:textId="77777777" w:rsidR="006F368B" w:rsidRDefault="00000000">
      <w:pPr>
        <w:pStyle w:val="ListParagraph"/>
        <w:numPr>
          <w:ilvl w:val="0"/>
          <w:numId w:val="25"/>
        </w:numPr>
        <w:rPr>
          <w:rFonts w:cs="Times"/>
          <w:szCs w:val="20"/>
        </w:rPr>
      </w:pPr>
      <w:r>
        <w:rPr>
          <w:rFonts w:cs="Times"/>
          <w:szCs w:val="20"/>
        </w:rPr>
        <w:t>For evaluation parameters of deployment scenarios, consider e.g., typical sizes, velocities.</w:t>
      </w:r>
    </w:p>
    <w:p w14:paraId="1AD09CA7" w14:textId="77777777" w:rsidR="006F368B" w:rsidRDefault="00000000">
      <w:pPr>
        <w:pStyle w:val="ListParagraph"/>
        <w:numPr>
          <w:ilvl w:val="0"/>
          <w:numId w:val="25"/>
        </w:numPr>
        <w:rPr>
          <w:rFonts w:cs="Times"/>
          <w:szCs w:val="20"/>
        </w:rPr>
      </w:pPr>
      <w:r>
        <w:rPr>
          <w:rFonts w:cs="Times"/>
          <w:szCs w:val="20"/>
        </w:rPr>
        <w:t>For channel modelling, consider various target sizes, shapes and materials, and the associated RCS impacts.</w:t>
      </w:r>
    </w:p>
    <w:p w14:paraId="50167B76" w14:textId="77777777" w:rsidR="006F368B" w:rsidRDefault="00000000">
      <w:pPr>
        <w:rPr>
          <w:ins w:id="5" w:author="VOGEDES, JEROME O" w:date="2024-08-19T08:16:00Z"/>
          <w:rFonts w:cs="Times"/>
          <w:b/>
          <w:bCs/>
          <w:szCs w:val="20"/>
        </w:rPr>
      </w:pPr>
      <w:r>
        <w:rPr>
          <w:rFonts w:cs="Times"/>
          <w:b/>
          <w:bCs/>
          <w:szCs w:val="20"/>
        </w:rPr>
        <w:t>NOTE</w:t>
      </w:r>
      <w:ins w:id="6" w:author="VOGEDES, JEROME O" w:date="2024-08-19T08:15:00Z">
        <w:r>
          <w:rPr>
            <w:rFonts w:cs="Times"/>
            <w:b/>
            <w:bCs/>
            <w:szCs w:val="20"/>
          </w:rPr>
          <w:t>1</w:t>
        </w:r>
      </w:ins>
      <w:r>
        <w:rPr>
          <w:rFonts w:cs="Times"/>
          <w:b/>
          <w:bCs/>
          <w:szCs w:val="20"/>
        </w:rPr>
        <w:t>: No LS response is necessary based on the requested action(s) in the LS.</w:t>
      </w:r>
    </w:p>
    <w:p w14:paraId="098B3653" w14:textId="77777777" w:rsidR="006F368B" w:rsidRDefault="00000000">
      <w:pPr>
        <w:rPr>
          <w:rFonts w:cs="Times"/>
          <w:b/>
          <w:bCs/>
          <w:szCs w:val="20"/>
        </w:rPr>
      </w:pPr>
      <w:ins w:id="7" w:author="VOGEDES, JEROME O" w:date="2024-08-19T08:16:00Z">
        <w:r>
          <w:rPr>
            <w:rFonts w:cs="Times"/>
            <w:b/>
            <w:bCs/>
            <w:szCs w:val="20"/>
          </w:rPr>
          <w:t xml:space="preserve">NOTE2: </w:t>
        </w:r>
        <w:r>
          <w:rPr>
            <w:rFonts w:cs="Times"/>
            <w:b/>
            <w:bCs/>
            <w:szCs w:val="20"/>
            <w:lang w:eastAsia="zh-CN"/>
          </w:rPr>
          <w:t>Physical characteristics of automotive-related sensing targets</w:t>
        </w:r>
      </w:ins>
      <w:ins w:id="8" w:author="VOGEDES, JEROME O" w:date="2024-08-19T08:17:00Z">
        <w:r>
          <w:rPr>
            <w:rFonts w:cs="Times"/>
            <w:b/>
            <w:bCs/>
            <w:szCs w:val="20"/>
            <w:lang w:eastAsia="zh-CN"/>
          </w:rPr>
          <w:t xml:space="preserve"> </w:t>
        </w:r>
      </w:ins>
      <w:ins w:id="9" w:author="VOGEDES, JEROME O" w:date="2024-08-19T08:18:00Z">
        <w:r>
          <w:rPr>
            <w:rFonts w:cs="Times"/>
            <w:b/>
            <w:bCs/>
            <w:szCs w:val="20"/>
            <w:lang w:eastAsia="zh-CN"/>
          </w:rPr>
          <w:t xml:space="preserve">as </w:t>
        </w:r>
      </w:ins>
      <w:ins w:id="10" w:author="VOGEDES, JEROME O" w:date="2024-08-19T08:17:00Z">
        <w:r>
          <w:rPr>
            <w:rFonts w:cs="Times"/>
            <w:b/>
            <w:bCs/>
            <w:szCs w:val="20"/>
            <w:lang w:eastAsia="zh-CN"/>
          </w:rPr>
          <w:t>defined in 3GPP TRs are also considered</w:t>
        </w:r>
      </w:ins>
      <w:ins w:id="11" w:author="VOGEDES, JEROME O" w:date="2024-08-19T08:18:00Z">
        <w:r>
          <w:rPr>
            <w:rFonts w:cs="Times"/>
            <w:b/>
            <w:bCs/>
            <w:szCs w:val="20"/>
            <w:lang w:eastAsia="zh-CN"/>
          </w:rPr>
          <w:t>.</w:t>
        </w:r>
      </w:ins>
    </w:p>
    <w:p w14:paraId="3CAFBEDB" w14:textId="77777777" w:rsidR="006F368B" w:rsidRDefault="006F368B">
      <w:pPr>
        <w:rPr>
          <w:rFonts w:cs="Times"/>
          <w:b/>
          <w:bCs/>
          <w:szCs w:val="20"/>
          <w:lang w:eastAsia="zh-CN"/>
        </w:rPr>
      </w:pPr>
    </w:p>
    <w:p w14:paraId="3D39B3F2" w14:textId="77777777" w:rsidR="006F368B" w:rsidRDefault="00000000">
      <w:r>
        <w:t>Companies can provide comments/inputs in the following table:</w:t>
      </w:r>
    </w:p>
    <w:p w14:paraId="69B92354" w14:textId="77777777" w:rsidR="006F368B" w:rsidRDefault="006F368B">
      <w:pPr>
        <w:rPr>
          <w:lang w:eastAsia="zh-CN"/>
        </w:rPr>
      </w:pPr>
    </w:p>
    <w:tbl>
      <w:tblPr>
        <w:tblStyle w:val="TableGrid2"/>
        <w:tblW w:w="9632" w:type="dxa"/>
        <w:tblLayout w:type="fixed"/>
        <w:tblLook w:val="04A0" w:firstRow="1" w:lastRow="0" w:firstColumn="1" w:lastColumn="0" w:noHBand="0" w:noVBand="1"/>
      </w:tblPr>
      <w:tblGrid>
        <w:gridCol w:w="1413"/>
        <w:gridCol w:w="1276"/>
        <w:gridCol w:w="6943"/>
      </w:tblGrid>
      <w:tr w:rsidR="006F368B" w14:paraId="00FABB00" w14:textId="77777777">
        <w:tc>
          <w:tcPr>
            <w:tcW w:w="1413" w:type="dxa"/>
            <w:shd w:val="clear" w:color="auto" w:fill="D9E2F3"/>
          </w:tcPr>
          <w:p w14:paraId="7E8D343D" w14:textId="77777777" w:rsidR="006F368B" w:rsidRDefault="00000000">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0A1A097D" w14:textId="77777777" w:rsidR="006F368B" w:rsidRDefault="00000000">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23EAC7AB" w14:textId="77777777" w:rsidR="006F368B" w:rsidRDefault="00000000">
            <w:pPr>
              <w:widowControl w:val="0"/>
              <w:suppressAutoHyphens w:val="0"/>
              <w:spacing w:before="60"/>
              <w:rPr>
                <w:rFonts w:eastAsia="DengXian"/>
                <w:b/>
                <w:bCs/>
                <w:lang w:eastAsia="zh-CN"/>
              </w:rPr>
            </w:pPr>
            <w:r>
              <w:rPr>
                <w:rFonts w:eastAsia="DengXian"/>
                <w:b/>
                <w:bCs/>
                <w:lang w:eastAsia="zh-CN"/>
              </w:rPr>
              <w:t>Comments</w:t>
            </w:r>
          </w:p>
        </w:tc>
      </w:tr>
      <w:tr w:rsidR="006F368B" w14:paraId="63B9C0E6" w14:textId="77777777">
        <w:tc>
          <w:tcPr>
            <w:tcW w:w="1413" w:type="dxa"/>
          </w:tcPr>
          <w:p w14:paraId="2DE4943E" w14:textId="77777777" w:rsidR="006F368B" w:rsidRDefault="00000000">
            <w:pPr>
              <w:widowControl w:val="0"/>
              <w:suppressAutoHyphens w:val="0"/>
              <w:spacing w:before="60"/>
              <w:rPr>
                <w:rFonts w:eastAsia="DengXian"/>
                <w:lang w:val="en-US" w:eastAsia="zh-CN"/>
              </w:rPr>
            </w:pPr>
            <w:r>
              <w:rPr>
                <w:rFonts w:eastAsia="DengXian" w:hint="eastAsia"/>
                <w:lang w:val="en-US" w:eastAsia="zh-CN"/>
              </w:rPr>
              <w:t>CATT, CICTCI</w:t>
            </w:r>
          </w:p>
        </w:tc>
        <w:tc>
          <w:tcPr>
            <w:tcW w:w="1276" w:type="dxa"/>
          </w:tcPr>
          <w:p w14:paraId="3517CC91" w14:textId="77777777" w:rsidR="006F368B" w:rsidRDefault="00000000">
            <w:pPr>
              <w:widowControl w:val="0"/>
              <w:suppressAutoHyphens w:val="0"/>
              <w:spacing w:before="60"/>
              <w:rPr>
                <w:rFonts w:eastAsia="DengXian"/>
                <w:lang w:val="en-US" w:eastAsia="zh-CN"/>
              </w:rPr>
            </w:pPr>
            <w:r>
              <w:rPr>
                <w:rFonts w:eastAsia="DengXian" w:hint="eastAsia"/>
                <w:lang w:val="en-US" w:eastAsia="zh-CN"/>
              </w:rPr>
              <w:t>OK, but</w:t>
            </w:r>
          </w:p>
        </w:tc>
        <w:tc>
          <w:tcPr>
            <w:tcW w:w="6943" w:type="dxa"/>
          </w:tcPr>
          <w:p w14:paraId="6D0FA4F0" w14:textId="77777777" w:rsidR="006F368B" w:rsidRDefault="00000000">
            <w:pPr>
              <w:widowControl w:val="0"/>
              <w:tabs>
                <w:tab w:val="left" w:pos="0"/>
              </w:tabs>
              <w:suppressAutoHyphens w:val="0"/>
              <w:spacing w:before="60"/>
              <w:rPr>
                <w:rFonts w:eastAsia="DengXian"/>
                <w:lang w:val="en-US" w:eastAsia="zh-CN"/>
              </w:rPr>
            </w:pPr>
            <w:r>
              <w:rPr>
                <w:rFonts w:eastAsia="DengXian" w:hint="eastAsia"/>
                <w:lang w:val="en-US" w:eastAsia="zh-CN"/>
              </w:rPr>
              <w:t xml:space="preserve">For some parameters such as </w:t>
            </w:r>
            <w:r>
              <w:rPr>
                <w:rFonts w:eastAsia="DengXian"/>
                <w:lang w:val="en-US" w:eastAsia="zh-CN"/>
              </w:rPr>
              <w:t>pedestrian</w:t>
            </w:r>
            <w:r>
              <w:rPr>
                <w:rFonts w:eastAsia="DengXian" w:hint="eastAsia"/>
                <w:lang w:val="en-US" w:eastAsia="zh-CN"/>
              </w:rPr>
              <w:t xml:space="preserve"> (adult) size/speed, 5GAA LS and 3GPP TR (e.g. 22.837) are showing different values:</w:t>
            </w:r>
          </w:p>
          <w:p w14:paraId="0C376D9C" w14:textId="77777777" w:rsidR="006F368B" w:rsidRDefault="00000000">
            <w:pPr>
              <w:pStyle w:val="ListParagraph"/>
              <w:widowControl w:val="0"/>
              <w:numPr>
                <w:ilvl w:val="0"/>
                <w:numId w:val="26"/>
              </w:numPr>
              <w:suppressAutoHyphens w:val="0"/>
              <w:spacing w:before="60"/>
              <w:rPr>
                <w:rFonts w:eastAsia="DengXian"/>
                <w:b w:val="0"/>
                <w:lang w:val="sv-SE"/>
              </w:rPr>
            </w:pPr>
            <w:r>
              <w:rPr>
                <w:rFonts w:eastAsia="DengXian" w:hint="eastAsia"/>
                <w:b w:val="0"/>
                <w:lang w:val="sv-SE"/>
              </w:rPr>
              <w:t xml:space="preserve">5GAA LS: </w:t>
            </w:r>
            <w:r>
              <w:rPr>
                <w:rFonts w:eastAsia="DengXian"/>
                <w:b w:val="0"/>
                <w:lang w:val="sv-SE"/>
              </w:rPr>
              <w:t>0.3m x 0.36m x 1.8m</w:t>
            </w:r>
            <w:r>
              <w:rPr>
                <w:rFonts w:eastAsia="DengXian" w:hint="eastAsia"/>
                <w:b w:val="0"/>
                <w:lang w:val="sv-SE"/>
              </w:rPr>
              <w:t xml:space="preserve">, </w:t>
            </w:r>
            <w:r>
              <w:rPr>
                <w:rFonts w:eastAsia="DengXian"/>
                <w:b w:val="0"/>
                <w:lang w:val="sv-SE"/>
              </w:rPr>
              <w:t>3 km/h</w:t>
            </w:r>
          </w:p>
          <w:p w14:paraId="4574B072" w14:textId="77777777" w:rsidR="006F368B" w:rsidRDefault="00000000">
            <w:pPr>
              <w:pStyle w:val="ListParagraph"/>
              <w:widowControl w:val="0"/>
              <w:numPr>
                <w:ilvl w:val="0"/>
                <w:numId w:val="26"/>
              </w:numPr>
              <w:suppressAutoHyphens w:val="0"/>
              <w:spacing w:before="60"/>
              <w:rPr>
                <w:rFonts w:eastAsia="DengXian"/>
                <w:b w:val="0"/>
                <w:lang w:val="en-US"/>
              </w:rPr>
            </w:pPr>
            <w:r>
              <w:rPr>
                <w:rFonts w:eastAsia="DengXian" w:hint="eastAsia"/>
                <w:b w:val="0"/>
                <w:lang w:val="en-US"/>
              </w:rPr>
              <w:t xml:space="preserve">TR 22.837: </w:t>
            </w:r>
            <w:r>
              <w:rPr>
                <w:rFonts w:eastAsia="DengXian"/>
                <w:b w:val="0"/>
                <w:lang w:val="en-US"/>
              </w:rPr>
              <w:t>0.5m x 0.5m x 1.75m</w:t>
            </w:r>
            <w:r>
              <w:rPr>
                <w:rFonts w:eastAsia="DengXian" w:hint="eastAsia"/>
                <w:b w:val="0"/>
                <w:lang w:val="en-US"/>
              </w:rPr>
              <w:t xml:space="preserve">, </w:t>
            </w:r>
            <w:r>
              <w:rPr>
                <w:rFonts w:eastAsia="DengXian"/>
                <w:b w:val="0"/>
                <w:lang w:val="en-US"/>
              </w:rPr>
              <w:t>5km/h</w:t>
            </w:r>
          </w:p>
          <w:p w14:paraId="28A1D6CA" w14:textId="77777777" w:rsidR="006F368B" w:rsidRDefault="00000000">
            <w:pPr>
              <w:widowControl w:val="0"/>
              <w:tabs>
                <w:tab w:val="left" w:pos="0"/>
              </w:tabs>
              <w:suppressAutoHyphens w:val="0"/>
              <w:spacing w:before="60"/>
              <w:rPr>
                <w:rFonts w:eastAsia="DengXian"/>
                <w:lang w:val="en-US" w:eastAsia="zh-CN"/>
              </w:rPr>
            </w:pPr>
            <w:r>
              <w:rPr>
                <w:rFonts w:eastAsia="DengXian" w:hint="eastAsia"/>
                <w:lang w:val="en-US" w:eastAsia="zh-CN"/>
              </w:rPr>
              <w:t>We do not hold very strong views on either one. But we suggest following the same logic for all the cases, i.e. when difference appears, we always use the values in 5GAA, or current 3GPP TR.</w:t>
            </w:r>
          </w:p>
        </w:tc>
      </w:tr>
      <w:tr w:rsidR="006F368B" w14:paraId="65E045CD" w14:textId="77777777">
        <w:tc>
          <w:tcPr>
            <w:tcW w:w="1413" w:type="dxa"/>
          </w:tcPr>
          <w:p w14:paraId="682A1643" w14:textId="77777777" w:rsidR="006F368B" w:rsidRDefault="00000000">
            <w:pPr>
              <w:widowControl w:val="0"/>
              <w:suppressAutoHyphens w:val="0"/>
              <w:spacing w:before="60"/>
              <w:rPr>
                <w:rFonts w:eastAsia="DengXian"/>
                <w:lang w:val="en-US" w:eastAsia="zh-CN"/>
              </w:rPr>
            </w:pPr>
            <w:r>
              <w:rPr>
                <w:rFonts w:eastAsia="DengXian" w:hint="eastAsia"/>
                <w:lang w:val="en-US" w:eastAsia="zh-CN"/>
              </w:rPr>
              <w:t>ZTE</w:t>
            </w:r>
          </w:p>
        </w:tc>
        <w:tc>
          <w:tcPr>
            <w:tcW w:w="1276" w:type="dxa"/>
          </w:tcPr>
          <w:p w14:paraId="31A4F8F5" w14:textId="77777777" w:rsidR="006F368B" w:rsidRDefault="00000000">
            <w:pPr>
              <w:widowControl w:val="0"/>
              <w:suppressAutoHyphens w:val="0"/>
              <w:spacing w:before="60"/>
              <w:rPr>
                <w:rFonts w:eastAsia="DengXian"/>
                <w:lang w:val="en-US" w:eastAsia="zh-CN"/>
              </w:rPr>
            </w:pPr>
            <w:r>
              <w:rPr>
                <w:rFonts w:eastAsia="DengXian" w:hint="eastAsia"/>
                <w:lang w:val="en-US" w:eastAsia="zh-CN"/>
              </w:rPr>
              <w:t>No</w:t>
            </w:r>
          </w:p>
        </w:tc>
        <w:tc>
          <w:tcPr>
            <w:tcW w:w="6943" w:type="dxa"/>
          </w:tcPr>
          <w:p w14:paraId="20EFA912" w14:textId="77777777" w:rsidR="006F368B" w:rsidRDefault="00000000">
            <w:pPr>
              <w:rPr>
                <w:rFonts w:eastAsia="DengXian"/>
                <w:lang w:val="en-US" w:eastAsia="zh-CN"/>
              </w:rPr>
            </w:pPr>
            <w:r>
              <w:rPr>
                <w:rFonts w:eastAsia="DengXian" w:hint="eastAsia"/>
                <w:lang w:val="en-US" w:eastAsia="zh-CN"/>
              </w:rPr>
              <w:t xml:space="preserve">This proposal is not necessary. </w:t>
            </w:r>
          </w:p>
          <w:p w14:paraId="2535D7C1" w14:textId="77777777" w:rsidR="006F368B" w:rsidRDefault="006F368B">
            <w:pPr>
              <w:rPr>
                <w:rFonts w:eastAsia="DengXian"/>
                <w:lang w:val="en-US" w:eastAsia="zh-CN"/>
              </w:rPr>
            </w:pPr>
          </w:p>
          <w:p w14:paraId="1DA2D424" w14:textId="77777777" w:rsidR="006F368B" w:rsidRDefault="00000000">
            <w:pPr>
              <w:rPr>
                <w:rFonts w:eastAsia="DengXian"/>
                <w:lang w:val="en-US" w:eastAsia="zh-CN"/>
              </w:rPr>
            </w:pPr>
            <w:r>
              <w:rPr>
                <w:rFonts w:cs="Times"/>
                <w:b/>
                <w:bCs/>
                <w:szCs w:val="20"/>
                <w:lang w:eastAsia="zh-CN"/>
              </w:rPr>
              <w:t xml:space="preserve">Based on the information in the 5GAA LS (R1-2405964), RAN1 should take into consideration the physical characteristics of </w:t>
            </w:r>
            <w:r>
              <w:rPr>
                <w:rFonts w:cs="Times"/>
                <w:b/>
                <w:bCs/>
                <w:color w:val="0000FF"/>
                <w:szCs w:val="20"/>
                <w:lang w:eastAsia="zh-CN"/>
              </w:rPr>
              <w:t xml:space="preserve">automotive-related sensing targets </w:t>
            </w:r>
            <w:r>
              <w:rPr>
                <w:rFonts w:cs="Times"/>
                <w:b/>
                <w:bCs/>
                <w:szCs w:val="20"/>
                <w:lang w:eastAsia="zh-CN"/>
              </w:rPr>
              <w:t>that are within existing scope of the ISAC SI.</w:t>
            </w:r>
          </w:p>
          <w:p w14:paraId="0AB1386E" w14:textId="77777777" w:rsidR="006F368B" w:rsidRDefault="00000000">
            <w:pPr>
              <w:widowControl w:val="0"/>
              <w:numPr>
                <w:ilvl w:val="0"/>
                <w:numId w:val="27"/>
              </w:numPr>
              <w:tabs>
                <w:tab w:val="left" w:pos="0"/>
              </w:tabs>
              <w:suppressAutoHyphens w:val="0"/>
              <w:spacing w:before="60"/>
              <w:rPr>
                <w:rFonts w:eastAsia="DengXian"/>
                <w:lang w:val="en-US" w:eastAsia="zh-CN"/>
              </w:rPr>
            </w:pPr>
            <w:r>
              <w:rPr>
                <w:rFonts w:eastAsia="DengXian" w:hint="eastAsia"/>
                <w:lang w:val="en-US" w:eastAsia="zh-CN"/>
              </w:rPr>
              <w:t xml:space="preserve">Size of </w:t>
            </w:r>
            <w:r>
              <w:rPr>
                <w:rFonts w:eastAsia="DengXian"/>
                <w:lang w:val="en-US" w:eastAsia="zh-CN"/>
              </w:rPr>
              <w:t xml:space="preserve">automotive-related sensing targets </w:t>
            </w:r>
            <w:r>
              <w:rPr>
                <w:rFonts w:eastAsia="DengXian" w:hint="eastAsia"/>
                <w:lang w:val="en-US" w:eastAsia="zh-CN"/>
              </w:rPr>
              <w:t>in 5GAA LS is same as that defined in 37.885. There is no need to emphasize it again.</w:t>
            </w:r>
          </w:p>
          <w:p w14:paraId="4BCE9526" w14:textId="77777777" w:rsidR="006F368B" w:rsidRDefault="00000000">
            <w:pPr>
              <w:widowControl w:val="0"/>
              <w:numPr>
                <w:ilvl w:val="0"/>
                <w:numId w:val="27"/>
              </w:numPr>
              <w:tabs>
                <w:tab w:val="left" w:pos="0"/>
              </w:tabs>
              <w:suppressAutoHyphens w:val="0"/>
              <w:spacing w:before="60"/>
              <w:rPr>
                <w:rFonts w:eastAsia="DengXian"/>
                <w:lang w:val="en-US" w:eastAsia="zh-CN"/>
              </w:rPr>
            </w:pPr>
            <w:r>
              <w:rPr>
                <w:rFonts w:eastAsia="DengXian" w:hint="eastAsia"/>
                <w:lang w:val="en-US" w:eastAsia="zh-CN"/>
              </w:rPr>
              <w:t>This proposal can be merged in tables for each target</w:t>
            </w:r>
          </w:p>
          <w:p w14:paraId="4F3CADB1" w14:textId="77777777" w:rsidR="006F368B" w:rsidRDefault="00000000">
            <w:pPr>
              <w:widowControl w:val="0"/>
              <w:numPr>
                <w:ilvl w:val="0"/>
                <w:numId w:val="27"/>
              </w:numPr>
              <w:tabs>
                <w:tab w:val="left" w:pos="0"/>
              </w:tabs>
              <w:suppressAutoHyphens w:val="0"/>
              <w:spacing w:before="60"/>
              <w:rPr>
                <w:rFonts w:eastAsia="DengXian"/>
                <w:lang w:val="en-US" w:eastAsia="zh-CN"/>
              </w:rPr>
            </w:pPr>
            <w:r>
              <w:rPr>
                <w:rFonts w:eastAsia="DengXian" w:hint="eastAsia"/>
                <w:lang w:val="en-US" w:eastAsia="zh-CN"/>
              </w:rPr>
              <w:t xml:space="preserve">The sub-bullets seems contradictory </w:t>
            </w:r>
            <w:proofErr w:type="gramStart"/>
            <w:r>
              <w:rPr>
                <w:rFonts w:eastAsia="DengXian" w:hint="eastAsia"/>
                <w:lang w:val="en-US" w:eastAsia="zh-CN"/>
              </w:rPr>
              <w:t>with  Proposal</w:t>
            </w:r>
            <w:proofErr w:type="gramEnd"/>
            <w:r>
              <w:rPr>
                <w:rFonts w:eastAsia="DengXian" w:hint="eastAsia"/>
                <w:lang w:val="en-US" w:eastAsia="zh-CN"/>
              </w:rPr>
              <w:t xml:space="preserve"> 4-1, one is consider target size, the other is </w:t>
            </w:r>
            <w:r>
              <w:rPr>
                <w:rFonts w:eastAsia="DengXian"/>
                <w:lang w:val="en-US" w:eastAsia="zh-CN"/>
              </w:rPr>
              <w:t>“Physical characteristics (e.g., size, material) of the sensing targets should be avoided until consensus is reached on whether/how to model these parameters.”</w:t>
            </w:r>
          </w:p>
        </w:tc>
      </w:tr>
      <w:tr w:rsidR="006F368B" w14:paraId="7A0E9E85" w14:textId="77777777">
        <w:tc>
          <w:tcPr>
            <w:tcW w:w="1413" w:type="dxa"/>
          </w:tcPr>
          <w:p w14:paraId="67E2B5E4" w14:textId="77777777" w:rsidR="006F368B" w:rsidRDefault="00000000">
            <w:pPr>
              <w:widowControl w:val="0"/>
              <w:suppressAutoHyphens w:val="0"/>
              <w:spacing w:before="60"/>
              <w:rPr>
                <w:rFonts w:eastAsia="DengXian"/>
                <w:lang w:eastAsia="zh-CN"/>
              </w:rPr>
            </w:pPr>
            <w:r>
              <w:rPr>
                <w:rFonts w:eastAsia="Yu Mincho" w:hint="eastAsia"/>
                <w:lang w:val="en-US" w:eastAsia="ja-JP"/>
              </w:rPr>
              <w:t>vivo</w:t>
            </w:r>
          </w:p>
        </w:tc>
        <w:tc>
          <w:tcPr>
            <w:tcW w:w="1276" w:type="dxa"/>
          </w:tcPr>
          <w:p w14:paraId="7F68E5A8" w14:textId="77777777" w:rsidR="006F368B" w:rsidRDefault="00000000">
            <w:pPr>
              <w:widowControl w:val="0"/>
              <w:suppressAutoHyphens w:val="0"/>
              <w:spacing w:before="60"/>
              <w:rPr>
                <w:rFonts w:eastAsia="DengXian"/>
                <w:lang w:val="en-US" w:eastAsia="zh-CN"/>
              </w:rPr>
            </w:pPr>
            <w:proofErr w:type="gramStart"/>
            <w:r>
              <w:rPr>
                <w:rFonts w:eastAsia="Yu Mincho" w:hint="eastAsia"/>
                <w:lang w:val="en-US" w:eastAsia="ja-JP"/>
              </w:rPr>
              <w:t>Yes</w:t>
            </w:r>
            <w:proofErr w:type="gramEnd"/>
            <w:r>
              <w:rPr>
                <w:rFonts w:eastAsia="Yu Mincho" w:hint="eastAsia"/>
                <w:lang w:val="en-US" w:eastAsia="ja-JP"/>
              </w:rPr>
              <w:t xml:space="preserve"> with </w:t>
            </w:r>
            <w:r>
              <w:rPr>
                <w:rFonts w:eastAsia="Yu Mincho" w:hint="eastAsia"/>
                <w:lang w:val="en-US" w:eastAsia="ja-JP"/>
              </w:rPr>
              <w:lastRenderedPageBreak/>
              <w:t>comment</w:t>
            </w:r>
          </w:p>
        </w:tc>
        <w:tc>
          <w:tcPr>
            <w:tcW w:w="6943" w:type="dxa"/>
          </w:tcPr>
          <w:p w14:paraId="763F6B91" w14:textId="77777777" w:rsidR="006F368B" w:rsidRDefault="00000000">
            <w:pPr>
              <w:widowControl w:val="0"/>
              <w:suppressAutoHyphens w:val="0"/>
              <w:spacing w:before="60"/>
              <w:rPr>
                <w:rFonts w:eastAsia="DengXian"/>
                <w:lang w:val="en-US" w:eastAsia="zh-CN"/>
              </w:rPr>
            </w:pPr>
            <w:r>
              <w:rPr>
                <w:rFonts w:eastAsia="Yu Mincho"/>
                <w:lang w:val="en-US" w:eastAsia="ja-JP"/>
              </w:rPr>
              <w:lastRenderedPageBreak/>
              <w:t>W</w:t>
            </w:r>
            <w:r>
              <w:rPr>
                <w:rFonts w:eastAsia="Yu Mincho" w:hint="eastAsia"/>
                <w:lang w:val="en-US" w:eastAsia="ja-JP"/>
              </w:rPr>
              <w:t xml:space="preserve">e are fine with the 5GAA LS. There is only one thing needed to be </w:t>
            </w:r>
            <w:r>
              <w:rPr>
                <w:rFonts w:eastAsia="Yu Mincho"/>
                <w:lang w:val="en-US" w:eastAsia="ja-JP"/>
              </w:rPr>
              <w:t>emphasized</w:t>
            </w:r>
            <w:r>
              <w:rPr>
                <w:rFonts w:eastAsia="Yu Mincho" w:hint="eastAsia"/>
                <w:lang w:val="en-US" w:eastAsia="ja-JP"/>
              </w:rPr>
              <w:t xml:space="preserve"> </w:t>
            </w:r>
            <w:r>
              <w:rPr>
                <w:rFonts w:eastAsia="Yu Mincho" w:hint="eastAsia"/>
                <w:lang w:val="en-US" w:eastAsia="ja-JP"/>
              </w:rPr>
              <w:lastRenderedPageBreak/>
              <w:t xml:space="preserve">that the </w:t>
            </w:r>
            <w:r>
              <w:rPr>
                <w:rFonts w:eastAsia="Yu Mincho" w:hint="eastAsia"/>
                <w:lang w:eastAsia="ja-JP"/>
              </w:rPr>
              <w:t>t</w:t>
            </w:r>
            <w:r>
              <w:rPr>
                <w:rFonts w:eastAsia="Yu Mincho"/>
                <w:lang w:eastAsia="ja-JP"/>
              </w:rPr>
              <w:t xml:space="preserve">ypical </w:t>
            </w:r>
            <w:r>
              <w:rPr>
                <w:rFonts w:eastAsia="Yu Mincho" w:hint="eastAsia"/>
                <w:lang w:eastAsia="ja-JP"/>
              </w:rPr>
              <w:t>v</w:t>
            </w:r>
            <w:r>
              <w:rPr>
                <w:rFonts w:eastAsia="Yu Mincho"/>
                <w:lang w:eastAsia="ja-JP"/>
              </w:rPr>
              <w:t>elocity</w:t>
            </w:r>
            <w:r>
              <w:rPr>
                <w:rFonts w:eastAsia="Yu Mincho" w:hint="eastAsia"/>
                <w:lang w:eastAsia="ja-JP"/>
              </w:rPr>
              <w:t xml:space="preserve"> should not be a fixed value, rather the velocity should be a random variable with a certain distribution, e.g., uniform distribution with 0~3km/h, or 0 or 3km/h with the same or different probability. This is because unlike </w:t>
            </w:r>
            <w:r>
              <w:rPr>
                <w:rFonts w:eastAsia="Yu Mincho"/>
                <w:lang w:eastAsia="ja-JP"/>
              </w:rPr>
              <w:t>communication</w:t>
            </w:r>
            <w:r>
              <w:rPr>
                <w:rFonts w:eastAsia="Yu Mincho" w:hint="eastAsia"/>
                <w:lang w:eastAsia="ja-JP"/>
              </w:rPr>
              <w:t xml:space="preserve"> channel, only with a random variable for v</w:t>
            </w:r>
            <w:r>
              <w:rPr>
                <w:rFonts w:eastAsia="Yu Mincho"/>
                <w:lang w:eastAsia="ja-JP"/>
              </w:rPr>
              <w:t>elocity</w:t>
            </w:r>
            <w:r>
              <w:rPr>
                <w:rFonts w:eastAsia="Yu Mincho" w:hint="eastAsia"/>
                <w:lang w:eastAsia="ja-JP"/>
              </w:rPr>
              <w:t>, from the detection perspective, the hypothesis detection becomes meaningful.</w:t>
            </w:r>
          </w:p>
        </w:tc>
      </w:tr>
      <w:tr w:rsidR="006F368B" w14:paraId="7750595B" w14:textId="77777777">
        <w:tc>
          <w:tcPr>
            <w:tcW w:w="1413" w:type="dxa"/>
          </w:tcPr>
          <w:p w14:paraId="1DE45678" w14:textId="77777777" w:rsidR="006F368B" w:rsidRDefault="00000000">
            <w:pPr>
              <w:widowControl w:val="0"/>
              <w:spacing w:before="60"/>
              <w:rPr>
                <w:rFonts w:eastAsia="DengXian"/>
                <w:lang w:val="en-US" w:eastAsia="zh-CN"/>
              </w:rPr>
            </w:pPr>
            <w:r>
              <w:rPr>
                <w:rFonts w:eastAsia="DengXian" w:hint="eastAsia"/>
                <w:lang w:val="en-US" w:eastAsia="zh-CN"/>
              </w:rPr>
              <w:lastRenderedPageBreak/>
              <w:t>Xiao</w:t>
            </w:r>
            <w:r>
              <w:rPr>
                <w:rFonts w:eastAsia="DengXian"/>
                <w:lang w:val="en-US" w:eastAsia="zh-CN"/>
              </w:rPr>
              <w:t>mi</w:t>
            </w:r>
          </w:p>
        </w:tc>
        <w:tc>
          <w:tcPr>
            <w:tcW w:w="1276" w:type="dxa"/>
          </w:tcPr>
          <w:p w14:paraId="5BD600B3" w14:textId="77777777" w:rsidR="006F368B" w:rsidRDefault="00000000">
            <w:pPr>
              <w:widowControl w:val="0"/>
              <w:spacing w:before="60"/>
              <w:rPr>
                <w:rFonts w:eastAsia="DengXian"/>
                <w:lang w:val="en-US" w:eastAsia="zh-CN"/>
              </w:rPr>
            </w:pPr>
            <w:r>
              <w:rPr>
                <w:rFonts w:eastAsia="DengXian"/>
                <w:lang w:val="en-US" w:eastAsia="zh-CN"/>
              </w:rPr>
              <w:t>C</w:t>
            </w:r>
            <w:r>
              <w:rPr>
                <w:rFonts w:eastAsia="DengXian" w:hint="eastAsia"/>
                <w:lang w:val="en-US" w:eastAsia="zh-CN"/>
              </w:rPr>
              <w:t>omment</w:t>
            </w:r>
          </w:p>
        </w:tc>
        <w:tc>
          <w:tcPr>
            <w:tcW w:w="6943" w:type="dxa"/>
          </w:tcPr>
          <w:p w14:paraId="3BE5BB54" w14:textId="77777777" w:rsidR="006F368B" w:rsidRDefault="00000000">
            <w:pPr>
              <w:widowControl w:val="0"/>
              <w:spacing w:before="60"/>
              <w:rPr>
                <w:rFonts w:eastAsia="DengXian"/>
                <w:lang w:val="en-US" w:eastAsia="zh-CN"/>
              </w:rPr>
            </w:pPr>
            <w:r>
              <w:rPr>
                <w:rFonts w:eastAsia="DengXian"/>
                <w:lang w:val="en-US" w:eastAsia="zh-CN"/>
              </w:rPr>
              <w:t xml:space="preserve">In 5GAA LS, the velocity configuration which is </w:t>
            </w:r>
            <w:r>
              <w:rPr>
                <w:lang w:val="en-US" w:eastAsia="ko-KR"/>
              </w:rPr>
              <w:t>16.67 m/s (60 km/h) for all roads</w:t>
            </w:r>
            <w:r>
              <w:rPr>
                <w:rFonts w:eastAsia="DengXian"/>
                <w:lang w:val="en-US" w:eastAsia="zh-CN"/>
              </w:rPr>
              <w:t xml:space="preserve"> is unreasonable at least. </w:t>
            </w:r>
            <w:proofErr w:type="gramStart"/>
            <w:r>
              <w:rPr>
                <w:rFonts w:eastAsia="DengXian"/>
                <w:lang w:val="en-US" w:eastAsia="zh-CN"/>
              </w:rPr>
              <w:t>In order to</w:t>
            </w:r>
            <w:proofErr w:type="gramEnd"/>
            <w:r>
              <w:rPr>
                <w:rFonts w:eastAsia="DengXian"/>
                <w:lang w:val="en-US" w:eastAsia="zh-CN"/>
              </w:rPr>
              <w:t xml:space="preserve"> model the realistic case, different velocity value should be configurated for different lanes. We suggest </w:t>
            </w:r>
            <w:proofErr w:type="gramStart"/>
            <w:r>
              <w:rPr>
                <w:rFonts w:eastAsia="DengXian"/>
                <w:lang w:val="en-US" w:eastAsia="zh-CN"/>
              </w:rPr>
              <w:t>to reuse</w:t>
            </w:r>
            <w:proofErr w:type="gramEnd"/>
            <w:r>
              <w:rPr>
                <w:rFonts w:eastAsia="DengXian"/>
                <w:lang w:val="en-US" w:eastAsia="zh-CN"/>
              </w:rPr>
              <w:t xml:space="preserve"> the mobility modeling option-B in 37.885 section 6.1.2.  </w:t>
            </w:r>
          </w:p>
        </w:tc>
      </w:tr>
      <w:tr w:rsidR="006F368B" w14:paraId="4A794B41" w14:textId="77777777">
        <w:tc>
          <w:tcPr>
            <w:tcW w:w="1413" w:type="dxa"/>
          </w:tcPr>
          <w:p w14:paraId="60810213" w14:textId="77777777" w:rsidR="006F368B" w:rsidRDefault="00000000">
            <w:pPr>
              <w:widowControl w:val="0"/>
              <w:suppressAutoHyphens w:val="0"/>
              <w:spacing w:before="60"/>
              <w:rPr>
                <w:rFonts w:eastAsia="DengXian"/>
                <w:lang w:val="en-US" w:eastAsia="zh-CN"/>
              </w:rPr>
            </w:pPr>
            <w:r>
              <w:rPr>
                <w:rFonts w:eastAsia="DengXian"/>
                <w:lang w:val="en-US" w:eastAsia="zh-CN"/>
              </w:rPr>
              <w:t>Toyota</w:t>
            </w:r>
          </w:p>
        </w:tc>
        <w:tc>
          <w:tcPr>
            <w:tcW w:w="1276" w:type="dxa"/>
          </w:tcPr>
          <w:p w14:paraId="50398338" w14:textId="77777777" w:rsidR="006F368B" w:rsidRDefault="00000000">
            <w:pPr>
              <w:widowControl w:val="0"/>
              <w:suppressAutoHyphens w:val="0"/>
              <w:spacing w:before="60"/>
              <w:rPr>
                <w:rFonts w:eastAsia="DengXian"/>
                <w:lang w:val="en-US" w:eastAsia="zh-CN"/>
              </w:rPr>
            </w:pPr>
            <w:r>
              <w:rPr>
                <w:rFonts w:eastAsia="DengXian"/>
                <w:lang w:val="en-US" w:eastAsia="zh-CN"/>
              </w:rPr>
              <w:t>Yes</w:t>
            </w:r>
          </w:p>
        </w:tc>
        <w:tc>
          <w:tcPr>
            <w:tcW w:w="6943" w:type="dxa"/>
          </w:tcPr>
          <w:p w14:paraId="496BDFE6" w14:textId="77777777" w:rsidR="006F368B" w:rsidRDefault="006F368B">
            <w:pPr>
              <w:widowControl w:val="0"/>
              <w:suppressAutoHyphens w:val="0"/>
              <w:spacing w:before="60"/>
              <w:rPr>
                <w:rFonts w:eastAsia="DengXian"/>
                <w:lang w:val="en-US" w:eastAsia="zh-CN"/>
              </w:rPr>
            </w:pPr>
          </w:p>
        </w:tc>
      </w:tr>
      <w:tr w:rsidR="006F368B" w14:paraId="6A935FEC" w14:textId="77777777">
        <w:tc>
          <w:tcPr>
            <w:tcW w:w="1413" w:type="dxa"/>
          </w:tcPr>
          <w:p w14:paraId="2A48C825" w14:textId="77777777" w:rsidR="006F368B" w:rsidRDefault="00000000">
            <w:pPr>
              <w:widowControl w:val="0"/>
              <w:suppressAutoHyphens w:val="0"/>
              <w:spacing w:before="60"/>
              <w:rPr>
                <w:rFonts w:eastAsia="DengXian"/>
                <w:lang w:val="en-US" w:eastAsia="zh-CN"/>
              </w:rPr>
            </w:pPr>
            <w:r>
              <w:rPr>
                <w:rFonts w:eastAsia="DengXian"/>
                <w:lang w:val="en-US" w:eastAsia="zh-CN"/>
              </w:rPr>
              <w:t xml:space="preserve">Panasonic </w:t>
            </w:r>
          </w:p>
        </w:tc>
        <w:tc>
          <w:tcPr>
            <w:tcW w:w="1276" w:type="dxa"/>
          </w:tcPr>
          <w:p w14:paraId="4532EA84" w14:textId="77777777" w:rsidR="006F368B" w:rsidRDefault="00000000">
            <w:pPr>
              <w:widowControl w:val="0"/>
              <w:suppressAutoHyphens w:val="0"/>
              <w:spacing w:before="60"/>
              <w:rPr>
                <w:rFonts w:eastAsia="DengXian"/>
                <w:lang w:val="en-US" w:eastAsia="zh-CN"/>
              </w:rPr>
            </w:pPr>
            <w:r>
              <w:rPr>
                <w:rFonts w:eastAsia="DengXian"/>
                <w:lang w:val="en-US" w:eastAsia="zh-CN"/>
              </w:rPr>
              <w:t>Comment</w:t>
            </w:r>
          </w:p>
        </w:tc>
        <w:tc>
          <w:tcPr>
            <w:tcW w:w="6943" w:type="dxa"/>
          </w:tcPr>
          <w:p w14:paraId="4D5B90D6" w14:textId="77777777" w:rsidR="006F368B" w:rsidRDefault="00000000">
            <w:pPr>
              <w:widowControl w:val="0"/>
              <w:suppressAutoHyphens w:val="0"/>
              <w:spacing w:before="60"/>
              <w:rPr>
                <w:rFonts w:eastAsia="DengXian"/>
                <w:lang w:val="en-US" w:eastAsia="zh-CN"/>
              </w:rPr>
            </w:pPr>
            <w:r>
              <w:rPr>
                <w:rFonts w:eastAsia="DengXian"/>
                <w:lang w:val="en-US" w:eastAsia="zh-CN"/>
              </w:rPr>
              <w:t>We are fine to consider automotive-related sensing targets from 5GAA LS in scope of ISAC because it is one of use case.</w:t>
            </w:r>
          </w:p>
          <w:p w14:paraId="4CD03523" w14:textId="77777777" w:rsidR="006F368B" w:rsidRDefault="00000000">
            <w:pPr>
              <w:widowControl w:val="0"/>
              <w:suppressAutoHyphens w:val="0"/>
              <w:spacing w:before="60"/>
              <w:rPr>
                <w:rFonts w:eastAsia="DengXian"/>
                <w:lang w:val="en-US" w:eastAsia="zh-CN"/>
              </w:rPr>
            </w:pPr>
            <w:r>
              <w:rPr>
                <w:rFonts w:eastAsia="DengXian"/>
                <w:lang w:val="en-US" w:eastAsia="zh-CN"/>
              </w:rPr>
              <w:t xml:space="preserve">Regarding velocity configuration, we share similar views with other companies to have variable speed based on </w:t>
            </w:r>
            <w:r>
              <w:rPr>
                <w:rFonts w:eastAsia="Yu Mincho" w:hint="eastAsia"/>
                <w:lang w:eastAsia="ja-JP"/>
              </w:rPr>
              <w:t>a certain distribution</w:t>
            </w:r>
            <w:r>
              <w:rPr>
                <w:rFonts w:eastAsia="Yu Mincho"/>
                <w:lang w:eastAsia="ja-JP"/>
              </w:rPr>
              <w:t xml:space="preserve">, instead of using a fixed speed of 60 km/h as </w:t>
            </w:r>
            <w:r>
              <w:rPr>
                <w:rFonts w:eastAsia="DengXian"/>
                <w:lang w:val="en-US" w:eastAsia="zh-CN"/>
              </w:rPr>
              <w:t>5GAA LS.</w:t>
            </w:r>
          </w:p>
        </w:tc>
      </w:tr>
      <w:tr w:rsidR="006F368B" w14:paraId="67D00FFE" w14:textId="77777777">
        <w:tc>
          <w:tcPr>
            <w:tcW w:w="1413" w:type="dxa"/>
          </w:tcPr>
          <w:p w14:paraId="32D3C344" w14:textId="77777777" w:rsidR="006F368B" w:rsidRDefault="00000000">
            <w:pPr>
              <w:widowControl w:val="0"/>
              <w:suppressAutoHyphens w:val="0"/>
              <w:spacing w:before="60"/>
              <w:rPr>
                <w:rFonts w:eastAsia="DengXian"/>
                <w:lang w:val="en-US" w:eastAsia="zh-CN"/>
              </w:rPr>
            </w:pPr>
            <w:proofErr w:type="spellStart"/>
            <w:r>
              <w:rPr>
                <w:rFonts w:eastAsia="DengXian"/>
                <w:lang w:val="en-US" w:eastAsia="zh-CN"/>
              </w:rPr>
              <w:t>InterDigital</w:t>
            </w:r>
            <w:proofErr w:type="spellEnd"/>
          </w:p>
        </w:tc>
        <w:tc>
          <w:tcPr>
            <w:tcW w:w="1276" w:type="dxa"/>
          </w:tcPr>
          <w:p w14:paraId="00F6DC14" w14:textId="77777777" w:rsidR="006F368B" w:rsidRDefault="00000000">
            <w:pPr>
              <w:widowControl w:val="0"/>
              <w:suppressAutoHyphens w:val="0"/>
              <w:spacing w:before="60"/>
              <w:rPr>
                <w:rFonts w:eastAsia="DengXian"/>
                <w:lang w:val="en-US" w:eastAsia="zh-CN"/>
              </w:rPr>
            </w:pPr>
            <w:r>
              <w:rPr>
                <w:rFonts w:eastAsia="DengXian"/>
                <w:lang w:val="en-US" w:eastAsia="zh-CN"/>
              </w:rPr>
              <w:t>Yes</w:t>
            </w:r>
          </w:p>
        </w:tc>
        <w:tc>
          <w:tcPr>
            <w:tcW w:w="6943" w:type="dxa"/>
          </w:tcPr>
          <w:p w14:paraId="19658C9D" w14:textId="77777777" w:rsidR="006F368B" w:rsidRDefault="006F368B">
            <w:pPr>
              <w:widowControl w:val="0"/>
              <w:suppressAutoHyphens w:val="0"/>
              <w:spacing w:before="60"/>
              <w:rPr>
                <w:rFonts w:eastAsia="DengXian"/>
                <w:lang w:val="en-US" w:eastAsia="zh-CN"/>
              </w:rPr>
            </w:pPr>
          </w:p>
        </w:tc>
      </w:tr>
      <w:tr w:rsidR="006F368B" w14:paraId="1012E76D" w14:textId="77777777">
        <w:tc>
          <w:tcPr>
            <w:tcW w:w="1413" w:type="dxa"/>
          </w:tcPr>
          <w:p w14:paraId="34026804" w14:textId="77777777" w:rsidR="006F368B" w:rsidRDefault="00000000">
            <w:pPr>
              <w:widowControl w:val="0"/>
              <w:suppressAutoHyphens w:val="0"/>
              <w:spacing w:before="60"/>
              <w:rPr>
                <w:rFonts w:eastAsia="MS Gothic"/>
                <w:lang w:eastAsia="ko-KR"/>
              </w:rPr>
            </w:pPr>
            <w:r>
              <w:rPr>
                <w:rFonts w:eastAsia="MS Gothic"/>
                <w:lang w:eastAsia="ko-KR"/>
              </w:rPr>
              <w:t>Qualcomm</w:t>
            </w:r>
          </w:p>
        </w:tc>
        <w:tc>
          <w:tcPr>
            <w:tcW w:w="1276" w:type="dxa"/>
          </w:tcPr>
          <w:p w14:paraId="5B5D306D" w14:textId="77777777" w:rsidR="006F368B" w:rsidRDefault="00000000">
            <w:pPr>
              <w:widowControl w:val="0"/>
              <w:suppressAutoHyphens w:val="0"/>
              <w:spacing w:before="60"/>
              <w:rPr>
                <w:rFonts w:eastAsia="Malgun Gothic"/>
                <w:lang w:val="en-US" w:eastAsia="ko-KR"/>
              </w:rPr>
            </w:pPr>
            <w:r>
              <w:rPr>
                <w:rFonts w:eastAsia="Malgun Gothic"/>
                <w:lang w:val="en-US" w:eastAsia="ko-KR"/>
              </w:rPr>
              <w:t>comment</w:t>
            </w:r>
          </w:p>
        </w:tc>
        <w:tc>
          <w:tcPr>
            <w:tcW w:w="6943" w:type="dxa"/>
          </w:tcPr>
          <w:p w14:paraId="2117B0AC" w14:textId="77777777" w:rsidR="006F368B" w:rsidRDefault="00000000">
            <w:pPr>
              <w:widowControl w:val="0"/>
              <w:suppressAutoHyphens w:val="0"/>
              <w:spacing w:before="60"/>
              <w:rPr>
                <w:rFonts w:eastAsia="Malgun Gothic"/>
                <w:lang w:val="en-US" w:eastAsia="ko-KR"/>
              </w:rPr>
            </w:pPr>
            <w:r>
              <w:rPr>
                <w:rFonts w:eastAsia="Malgun Gothic"/>
                <w:lang w:val="en-US" w:eastAsia="ko-KR"/>
              </w:rPr>
              <w:t xml:space="preserve">We </w:t>
            </w:r>
            <w:proofErr w:type="gramStart"/>
            <w:r>
              <w:rPr>
                <w:rFonts w:eastAsia="Malgun Gothic"/>
                <w:lang w:val="en-US" w:eastAsia="ko-KR"/>
              </w:rPr>
              <w:t>believe  that</w:t>
            </w:r>
            <w:proofErr w:type="gramEnd"/>
            <w:r>
              <w:rPr>
                <w:rFonts w:eastAsia="Malgun Gothic"/>
                <w:lang w:val="en-US" w:eastAsia="ko-KR"/>
              </w:rPr>
              <w:t xml:space="preserve"> not all companies have the same understanding on “that are within existing scope of the ISAC SI”. From our side, all the objects that are presented in the LS are in scope.</w:t>
            </w:r>
          </w:p>
          <w:p w14:paraId="24E17F9E" w14:textId="77777777" w:rsidR="006F368B" w:rsidRDefault="006F368B">
            <w:pPr>
              <w:widowControl w:val="0"/>
              <w:suppressAutoHyphens w:val="0"/>
              <w:spacing w:before="60"/>
              <w:rPr>
                <w:rFonts w:eastAsia="Malgun Gothic"/>
                <w:lang w:val="en-US" w:eastAsia="ko-KR"/>
              </w:rPr>
            </w:pPr>
          </w:p>
          <w:p w14:paraId="79E98EA9" w14:textId="77777777" w:rsidR="006F368B" w:rsidRDefault="00000000">
            <w:pPr>
              <w:widowControl w:val="0"/>
              <w:suppressAutoHyphens w:val="0"/>
              <w:spacing w:before="60"/>
              <w:rPr>
                <w:rFonts w:eastAsia="Malgun Gothic"/>
                <w:lang w:val="en-US" w:eastAsia="ko-KR"/>
              </w:rPr>
            </w:pPr>
            <w:r>
              <w:rPr>
                <w:rFonts w:eastAsia="Malgun Gothic"/>
                <w:lang w:val="en-US" w:eastAsia="ko-KR"/>
              </w:rPr>
              <w:t>The LS also talks about environment objects that create hazards. These also need to be included in the proposal</w:t>
            </w:r>
          </w:p>
        </w:tc>
      </w:tr>
      <w:tr w:rsidR="006F368B" w14:paraId="79C1CE4F" w14:textId="77777777">
        <w:tc>
          <w:tcPr>
            <w:tcW w:w="1413" w:type="dxa"/>
          </w:tcPr>
          <w:p w14:paraId="40450828" w14:textId="77777777" w:rsidR="006F368B" w:rsidRDefault="00000000">
            <w:pPr>
              <w:widowControl w:val="0"/>
              <w:suppressAutoHyphens w:val="0"/>
              <w:spacing w:before="60"/>
              <w:rPr>
                <w:rFonts w:eastAsia="DengXian"/>
              </w:rPr>
            </w:pPr>
            <w:r>
              <w:rPr>
                <w:rFonts w:eastAsia="MS Gothic"/>
                <w:lang w:eastAsia="ko-KR"/>
              </w:rPr>
              <w:t>SONY</w:t>
            </w:r>
          </w:p>
        </w:tc>
        <w:tc>
          <w:tcPr>
            <w:tcW w:w="1276" w:type="dxa"/>
          </w:tcPr>
          <w:p w14:paraId="3356ABEA" w14:textId="77777777" w:rsidR="006F368B" w:rsidRDefault="00000000">
            <w:pPr>
              <w:widowControl w:val="0"/>
              <w:suppressAutoHyphens w:val="0"/>
              <w:spacing w:before="60"/>
              <w:rPr>
                <w:rFonts w:eastAsia="DengXian"/>
                <w:lang w:val="en-US"/>
              </w:rPr>
            </w:pPr>
            <w:r>
              <w:rPr>
                <w:rFonts w:eastAsia="Malgun Gothic"/>
                <w:lang w:val="en-US" w:eastAsia="ko-KR"/>
              </w:rPr>
              <w:t>Yes</w:t>
            </w:r>
          </w:p>
        </w:tc>
        <w:tc>
          <w:tcPr>
            <w:tcW w:w="6943" w:type="dxa"/>
          </w:tcPr>
          <w:p w14:paraId="1F0E117E" w14:textId="77777777" w:rsidR="006F368B" w:rsidRDefault="00000000">
            <w:pPr>
              <w:widowControl w:val="0"/>
              <w:suppressAutoHyphens w:val="0"/>
              <w:spacing w:before="60"/>
              <w:rPr>
                <w:rFonts w:eastAsia="DengXian"/>
                <w:lang w:val="en-US"/>
              </w:rPr>
            </w:pPr>
            <w:r>
              <w:rPr>
                <w:rFonts w:eastAsia="Malgun Gothic"/>
                <w:lang w:val="en-US" w:eastAsia="ko-KR"/>
              </w:rPr>
              <w:t>We agree to consider the input from 5GAA. However, if there are some deviations (e.g., as pointed by CATT) we need to discuss which one to be used and provide the LS response to 5GAA.</w:t>
            </w:r>
          </w:p>
        </w:tc>
      </w:tr>
      <w:tr w:rsidR="006F368B" w14:paraId="7E19813E" w14:textId="77777777">
        <w:tc>
          <w:tcPr>
            <w:tcW w:w="1413" w:type="dxa"/>
          </w:tcPr>
          <w:p w14:paraId="1B14AE1A" w14:textId="77777777" w:rsidR="006F368B" w:rsidRDefault="00000000">
            <w:pPr>
              <w:widowControl w:val="0"/>
              <w:suppressAutoHyphens w:val="0"/>
              <w:spacing w:before="60"/>
              <w:rPr>
                <w:rFonts w:eastAsia="DengXian"/>
              </w:rPr>
            </w:pPr>
            <w:r>
              <w:rPr>
                <w:rFonts w:eastAsia="Malgun Gothic" w:hint="eastAsia"/>
                <w:lang w:eastAsia="ko-KR"/>
              </w:rPr>
              <w:t>S</w:t>
            </w:r>
            <w:r>
              <w:rPr>
                <w:rFonts w:eastAsia="Malgun Gothic"/>
                <w:lang w:eastAsia="ko-KR"/>
              </w:rPr>
              <w:t>amsung</w:t>
            </w:r>
          </w:p>
        </w:tc>
        <w:tc>
          <w:tcPr>
            <w:tcW w:w="1276" w:type="dxa"/>
          </w:tcPr>
          <w:p w14:paraId="0367E999" w14:textId="77777777" w:rsidR="006F368B" w:rsidRDefault="006F368B">
            <w:pPr>
              <w:widowControl w:val="0"/>
              <w:suppressAutoHyphens w:val="0"/>
              <w:spacing w:before="60"/>
              <w:rPr>
                <w:rFonts w:eastAsia="DengXian"/>
                <w:lang w:val="en-US"/>
              </w:rPr>
            </w:pPr>
          </w:p>
        </w:tc>
        <w:tc>
          <w:tcPr>
            <w:tcW w:w="6943" w:type="dxa"/>
          </w:tcPr>
          <w:p w14:paraId="4479575E" w14:textId="77777777" w:rsidR="006F368B" w:rsidRDefault="00000000">
            <w:pPr>
              <w:widowControl w:val="0"/>
              <w:suppressAutoHyphens w:val="0"/>
              <w:spacing w:before="60"/>
              <w:rPr>
                <w:rFonts w:eastAsiaTheme="minorEastAsia"/>
              </w:rPr>
            </w:pPr>
            <w:r>
              <w:rPr>
                <w:rFonts w:eastAsia="Malgun Gothic"/>
                <w:lang w:val="en-US" w:eastAsia="ko-KR"/>
              </w:rPr>
              <w:t>We are fine with this proposal. Although LS consider the automotive relevant physical characteristics for object, all objects’ properties (</w:t>
            </w:r>
            <w:r>
              <w:rPr>
                <w:rFonts w:cs="Times"/>
                <w:szCs w:val="20"/>
              </w:rPr>
              <w:t>various target sizes, shapes and materials, and the associated RCS impacts</w:t>
            </w:r>
            <w:r>
              <w:rPr>
                <w:rFonts w:eastAsia="Malgun Gothic"/>
                <w:lang w:val="en-US" w:eastAsia="ko-KR"/>
              </w:rPr>
              <w:t>) need to be considered.</w:t>
            </w:r>
          </w:p>
        </w:tc>
      </w:tr>
      <w:tr w:rsidR="006F368B" w14:paraId="128D3448" w14:textId="77777777">
        <w:tc>
          <w:tcPr>
            <w:tcW w:w="1413" w:type="dxa"/>
          </w:tcPr>
          <w:p w14:paraId="33802E65" w14:textId="77777777" w:rsidR="006F368B" w:rsidRDefault="00000000">
            <w:pPr>
              <w:widowControl w:val="0"/>
              <w:suppressAutoHyphens w:val="0"/>
              <w:spacing w:before="60"/>
              <w:rPr>
                <w:rFonts w:eastAsia="DengXian"/>
              </w:rPr>
            </w:pPr>
            <w:r>
              <w:rPr>
                <w:rFonts w:eastAsia="DengXian"/>
              </w:rPr>
              <w:t>Lenovo</w:t>
            </w:r>
          </w:p>
        </w:tc>
        <w:tc>
          <w:tcPr>
            <w:tcW w:w="1276" w:type="dxa"/>
          </w:tcPr>
          <w:p w14:paraId="5780B0BB" w14:textId="77777777" w:rsidR="006F368B" w:rsidRDefault="006F368B">
            <w:pPr>
              <w:widowControl w:val="0"/>
              <w:suppressAutoHyphens w:val="0"/>
              <w:spacing w:before="60"/>
              <w:rPr>
                <w:rFonts w:eastAsia="DengXian"/>
                <w:lang w:val="en-US"/>
              </w:rPr>
            </w:pPr>
          </w:p>
        </w:tc>
        <w:tc>
          <w:tcPr>
            <w:tcW w:w="6943" w:type="dxa"/>
          </w:tcPr>
          <w:p w14:paraId="7F08E02E" w14:textId="77777777" w:rsidR="006F368B" w:rsidRDefault="00000000">
            <w:pPr>
              <w:widowControl w:val="0"/>
              <w:suppressAutoHyphens w:val="0"/>
              <w:spacing w:before="60"/>
              <w:rPr>
                <w:rFonts w:eastAsiaTheme="minorEastAsia"/>
              </w:rPr>
            </w:pPr>
            <w:r>
              <w:rPr>
                <w:rFonts w:eastAsiaTheme="minorEastAsia"/>
              </w:rPr>
              <w:t xml:space="preserve">We are fine with taking the recommendations of 5GAA in general, but the target physical properties can be </w:t>
            </w:r>
            <w:proofErr w:type="spellStart"/>
            <w:r>
              <w:rPr>
                <w:rFonts w:eastAsiaTheme="minorEastAsia"/>
              </w:rPr>
              <w:t>bette</w:t>
            </w:r>
            <w:proofErr w:type="spellEnd"/>
            <w:r>
              <w:rPr>
                <w:rFonts w:eastAsiaTheme="minorEastAsia"/>
              </w:rPr>
              <w:t xml:space="preserve"> determined and modelled in the channel modelling work and then taken from AI 9.7.2 (as currently stated by </w:t>
            </w:r>
            <w:r>
              <w:rPr>
                <w:rFonts w:eastAsia="DengXian" w:hint="eastAsia"/>
                <w:lang w:val="en-US" w:eastAsia="zh-CN"/>
              </w:rPr>
              <w:t>Proposal 4-</w:t>
            </w:r>
            <w:r>
              <w:rPr>
                <w:rFonts w:eastAsia="DengXian"/>
                <w:lang w:val="en-US" w:eastAsia="zh-CN"/>
              </w:rPr>
              <w:t>1</w:t>
            </w:r>
            <w:r>
              <w:rPr>
                <w:rFonts w:eastAsiaTheme="minorEastAsia"/>
              </w:rPr>
              <w:t>).</w:t>
            </w:r>
          </w:p>
        </w:tc>
      </w:tr>
      <w:tr w:rsidR="006F368B" w14:paraId="62754405" w14:textId="77777777">
        <w:tc>
          <w:tcPr>
            <w:tcW w:w="1413" w:type="dxa"/>
          </w:tcPr>
          <w:p w14:paraId="4E1B7377" w14:textId="77777777" w:rsidR="006F368B" w:rsidRDefault="00000000">
            <w:pPr>
              <w:widowControl w:val="0"/>
              <w:suppressAutoHyphens w:val="0"/>
              <w:spacing w:before="60"/>
              <w:rPr>
                <w:rFonts w:eastAsia="DengXian"/>
              </w:rPr>
            </w:pPr>
            <w:r>
              <w:rPr>
                <w:rFonts w:eastAsia="DengXian" w:hint="eastAsia"/>
                <w:lang w:val="en-US" w:eastAsia="zh-CN"/>
              </w:rPr>
              <w:t>Ericsson</w:t>
            </w:r>
          </w:p>
        </w:tc>
        <w:tc>
          <w:tcPr>
            <w:tcW w:w="1276" w:type="dxa"/>
          </w:tcPr>
          <w:p w14:paraId="0E2976BF" w14:textId="77777777" w:rsidR="006F368B" w:rsidRDefault="00000000">
            <w:pPr>
              <w:widowControl w:val="0"/>
              <w:suppressAutoHyphens w:val="0"/>
              <w:spacing w:before="60"/>
              <w:rPr>
                <w:rFonts w:eastAsia="DengXian"/>
                <w:lang w:val="en-US" w:eastAsia="zh-CN"/>
              </w:rPr>
            </w:pPr>
            <w:r>
              <w:rPr>
                <w:rFonts w:eastAsia="DengXian" w:hint="eastAsia"/>
                <w:lang w:val="en-US" w:eastAsia="zh-CN"/>
              </w:rPr>
              <w:t>Yes</w:t>
            </w:r>
          </w:p>
        </w:tc>
        <w:tc>
          <w:tcPr>
            <w:tcW w:w="6943" w:type="dxa"/>
          </w:tcPr>
          <w:p w14:paraId="67BD410B" w14:textId="77777777" w:rsidR="006F368B" w:rsidRDefault="00000000">
            <w:pPr>
              <w:widowControl w:val="0"/>
              <w:suppressAutoHyphens w:val="0"/>
              <w:spacing w:before="60"/>
              <w:rPr>
                <w:rFonts w:ascii="Times New Roman" w:eastAsiaTheme="minorEastAsia" w:hAnsi="Times New Roman"/>
                <w:bCs/>
                <w:iCs/>
                <w:szCs w:val="20"/>
                <w:lang w:eastAsia="zh-CN"/>
              </w:rPr>
            </w:pPr>
            <w:r>
              <w:rPr>
                <w:rFonts w:eastAsia="DengXian" w:hint="eastAsia"/>
                <w:lang w:val="en-US" w:eastAsia="zh-CN"/>
              </w:rPr>
              <w:t>A value range for a physical characteristic is preferred than multiple individual numbers.</w:t>
            </w:r>
          </w:p>
        </w:tc>
      </w:tr>
      <w:tr w:rsidR="006F368B" w14:paraId="40E2F165" w14:textId="77777777">
        <w:tc>
          <w:tcPr>
            <w:tcW w:w="1413" w:type="dxa"/>
          </w:tcPr>
          <w:p w14:paraId="47BF6BC7" w14:textId="77777777" w:rsidR="006F368B" w:rsidRDefault="006F368B">
            <w:pPr>
              <w:widowControl w:val="0"/>
              <w:suppressAutoHyphens w:val="0"/>
              <w:spacing w:before="60"/>
              <w:rPr>
                <w:rFonts w:eastAsia="DengXian"/>
              </w:rPr>
            </w:pPr>
          </w:p>
        </w:tc>
        <w:tc>
          <w:tcPr>
            <w:tcW w:w="1276" w:type="dxa"/>
          </w:tcPr>
          <w:p w14:paraId="159683B8" w14:textId="77777777" w:rsidR="006F368B" w:rsidRDefault="006F368B">
            <w:pPr>
              <w:widowControl w:val="0"/>
              <w:suppressAutoHyphens w:val="0"/>
              <w:spacing w:before="60"/>
              <w:rPr>
                <w:rFonts w:eastAsia="DengXian"/>
                <w:lang w:val="en-US" w:eastAsia="zh-CN"/>
              </w:rPr>
            </w:pPr>
          </w:p>
        </w:tc>
        <w:tc>
          <w:tcPr>
            <w:tcW w:w="6943" w:type="dxa"/>
          </w:tcPr>
          <w:p w14:paraId="4A47D5D4" w14:textId="77777777" w:rsidR="006F368B" w:rsidRDefault="006F368B">
            <w:pPr>
              <w:widowControl w:val="0"/>
              <w:suppressAutoHyphens w:val="0"/>
              <w:spacing w:before="60"/>
              <w:rPr>
                <w:rFonts w:ascii="Times New Roman" w:eastAsiaTheme="minorEastAsia" w:hAnsi="Times New Roman"/>
                <w:bCs/>
                <w:iCs/>
                <w:szCs w:val="20"/>
                <w:lang w:eastAsia="zh-CN"/>
              </w:rPr>
            </w:pPr>
          </w:p>
        </w:tc>
      </w:tr>
      <w:tr w:rsidR="006F368B" w14:paraId="6035EF46" w14:textId="77777777">
        <w:tc>
          <w:tcPr>
            <w:tcW w:w="1413" w:type="dxa"/>
          </w:tcPr>
          <w:p w14:paraId="5D537F30" w14:textId="77777777" w:rsidR="006F368B" w:rsidRDefault="006F368B">
            <w:pPr>
              <w:widowControl w:val="0"/>
              <w:suppressAutoHyphens w:val="0"/>
              <w:spacing w:before="60"/>
              <w:rPr>
                <w:rFonts w:eastAsia="Malgun Gothic"/>
                <w:lang w:eastAsia="ko-KR"/>
              </w:rPr>
            </w:pPr>
          </w:p>
        </w:tc>
        <w:tc>
          <w:tcPr>
            <w:tcW w:w="1276" w:type="dxa"/>
          </w:tcPr>
          <w:p w14:paraId="674349EC" w14:textId="77777777" w:rsidR="006F368B" w:rsidRDefault="006F368B">
            <w:pPr>
              <w:widowControl w:val="0"/>
              <w:suppressAutoHyphens w:val="0"/>
              <w:spacing w:before="60"/>
              <w:rPr>
                <w:rFonts w:eastAsia="Malgun Gothic"/>
                <w:lang w:val="en-US" w:eastAsia="ko-KR"/>
              </w:rPr>
            </w:pPr>
          </w:p>
        </w:tc>
        <w:tc>
          <w:tcPr>
            <w:tcW w:w="6943" w:type="dxa"/>
          </w:tcPr>
          <w:p w14:paraId="1B77DBBF" w14:textId="77777777" w:rsidR="006F368B" w:rsidRDefault="006F368B">
            <w:pPr>
              <w:widowControl w:val="0"/>
              <w:suppressAutoHyphens w:val="0"/>
              <w:spacing w:before="60"/>
              <w:rPr>
                <w:rFonts w:ascii="Times New Roman" w:eastAsiaTheme="minorEastAsia" w:hAnsi="Times New Roman"/>
                <w:bCs/>
                <w:iCs/>
                <w:szCs w:val="20"/>
                <w:lang w:eastAsia="zh-CN"/>
              </w:rPr>
            </w:pPr>
          </w:p>
        </w:tc>
      </w:tr>
      <w:tr w:rsidR="006F368B" w14:paraId="5EC8362C" w14:textId="77777777">
        <w:tc>
          <w:tcPr>
            <w:tcW w:w="1413" w:type="dxa"/>
          </w:tcPr>
          <w:p w14:paraId="102935D0" w14:textId="77777777" w:rsidR="006F368B" w:rsidRDefault="006F368B">
            <w:pPr>
              <w:widowControl w:val="0"/>
              <w:suppressAutoHyphens w:val="0"/>
              <w:spacing w:before="60"/>
              <w:rPr>
                <w:rFonts w:eastAsia="Yu Mincho"/>
                <w:lang w:eastAsia="ja-JP"/>
              </w:rPr>
            </w:pPr>
          </w:p>
        </w:tc>
        <w:tc>
          <w:tcPr>
            <w:tcW w:w="1276" w:type="dxa"/>
          </w:tcPr>
          <w:p w14:paraId="180216D3" w14:textId="77777777" w:rsidR="006F368B" w:rsidRDefault="006F368B">
            <w:pPr>
              <w:widowControl w:val="0"/>
              <w:suppressAutoHyphens w:val="0"/>
              <w:spacing w:before="60"/>
              <w:rPr>
                <w:rFonts w:eastAsia="Malgun Gothic"/>
                <w:lang w:val="en-US" w:eastAsia="ko-KR"/>
              </w:rPr>
            </w:pPr>
          </w:p>
        </w:tc>
        <w:tc>
          <w:tcPr>
            <w:tcW w:w="6943" w:type="dxa"/>
          </w:tcPr>
          <w:p w14:paraId="23326137" w14:textId="77777777" w:rsidR="006F368B" w:rsidRDefault="006F368B">
            <w:pPr>
              <w:widowControl w:val="0"/>
              <w:suppressAutoHyphens w:val="0"/>
              <w:spacing w:before="60"/>
              <w:rPr>
                <w:rFonts w:ascii="Times New Roman" w:eastAsiaTheme="minorEastAsia" w:hAnsi="Times New Roman"/>
                <w:bCs/>
                <w:iCs/>
                <w:szCs w:val="20"/>
                <w:lang w:eastAsia="zh-CN"/>
              </w:rPr>
            </w:pPr>
          </w:p>
        </w:tc>
      </w:tr>
      <w:tr w:rsidR="006F368B" w14:paraId="3849F63A" w14:textId="77777777">
        <w:tc>
          <w:tcPr>
            <w:tcW w:w="1413" w:type="dxa"/>
          </w:tcPr>
          <w:p w14:paraId="41D322DB" w14:textId="77777777" w:rsidR="006F368B" w:rsidRDefault="006F368B">
            <w:pPr>
              <w:widowControl w:val="0"/>
              <w:suppressAutoHyphens w:val="0"/>
              <w:spacing w:before="60"/>
              <w:rPr>
                <w:rFonts w:eastAsia="Yu Mincho"/>
                <w:lang w:eastAsia="ja-JP"/>
              </w:rPr>
            </w:pPr>
          </w:p>
        </w:tc>
        <w:tc>
          <w:tcPr>
            <w:tcW w:w="1276" w:type="dxa"/>
          </w:tcPr>
          <w:p w14:paraId="5BED0279" w14:textId="77777777" w:rsidR="006F368B" w:rsidRDefault="006F368B">
            <w:pPr>
              <w:widowControl w:val="0"/>
              <w:suppressAutoHyphens w:val="0"/>
              <w:spacing w:before="60"/>
              <w:rPr>
                <w:rFonts w:eastAsia="Malgun Gothic"/>
                <w:lang w:val="en-US" w:eastAsia="ko-KR"/>
              </w:rPr>
            </w:pPr>
          </w:p>
        </w:tc>
        <w:tc>
          <w:tcPr>
            <w:tcW w:w="6943" w:type="dxa"/>
          </w:tcPr>
          <w:p w14:paraId="2E84D0C6" w14:textId="77777777" w:rsidR="006F368B" w:rsidRDefault="006F368B">
            <w:pPr>
              <w:widowControl w:val="0"/>
              <w:suppressAutoHyphens w:val="0"/>
              <w:spacing w:before="60"/>
              <w:rPr>
                <w:rFonts w:eastAsia="Yu Mincho"/>
                <w:lang w:val="en-US" w:eastAsia="ja-JP"/>
              </w:rPr>
            </w:pPr>
          </w:p>
        </w:tc>
      </w:tr>
      <w:tr w:rsidR="006F368B" w14:paraId="10302943" w14:textId="77777777">
        <w:tc>
          <w:tcPr>
            <w:tcW w:w="1413" w:type="dxa"/>
          </w:tcPr>
          <w:p w14:paraId="0877CEB0" w14:textId="77777777" w:rsidR="006F368B" w:rsidRDefault="006F368B">
            <w:pPr>
              <w:widowControl w:val="0"/>
              <w:suppressAutoHyphens w:val="0"/>
              <w:spacing w:before="60"/>
              <w:rPr>
                <w:rFonts w:eastAsia="Malgun Gothic"/>
                <w:lang w:eastAsia="ko-KR"/>
              </w:rPr>
            </w:pPr>
          </w:p>
        </w:tc>
        <w:tc>
          <w:tcPr>
            <w:tcW w:w="1276" w:type="dxa"/>
          </w:tcPr>
          <w:p w14:paraId="7740F194" w14:textId="77777777" w:rsidR="006F368B" w:rsidRDefault="006F368B">
            <w:pPr>
              <w:widowControl w:val="0"/>
              <w:suppressAutoHyphens w:val="0"/>
              <w:spacing w:before="60"/>
              <w:rPr>
                <w:rFonts w:eastAsia="Malgun Gothic"/>
                <w:lang w:val="en-US" w:eastAsia="ko-KR"/>
              </w:rPr>
            </w:pPr>
          </w:p>
        </w:tc>
        <w:tc>
          <w:tcPr>
            <w:tcW w:w="6943" w:type="dxa"/>
          </w:tcPr>
          <w:p w14:paraId="1180AB16" w14:textId="77777777" w:rsidR="006F368B" w:rsidRDefault="006F368B">
            <w:pPr>
              <w:widowControl w:val="0"/>
              <w:suppressAutoHyphens w:val="0"/>
              <w:spacing w:before="60"/>
              <w:rPr>
                <w:rFonts w:eastAsia="DengXian"/>
                <w:lang w:val="en-US" w:eastAsia="zh-CN"/>
              </w:rPr>
            </w:pPr>
          </w:p>
        </w:tc>
      </w:tr>
      <w:tr w:rsidR="006F368B" w14:paraId="39589BCD" w14:textId="77777777">
        <w:tc>
          <w:tcPr>
            <w:tcW w:w="1413" w:type="dxa"/>
          </w:tcPr>
          <w:p w14:paraId="22ABA0A5" w14:textId="77777777" w:rsidR="006F368B" w:rsidRDefault="006F368B">
            <w:pPr>
              <w:widowControl w:val="0"/>
              <w:suppressAutoHyphens w:val="0"/>
              <w:spacing w:before="60"/>
              <w:rPr>
                <w:rFonts w:eastAsia="Malgun Gothic"/>
                <w:lang w:eastAsia="ko-KR"/>
              </w:rPr>
            </w:pPr>
          </w:p>
        </w:tc>
        <w:tc>
          <w:tcPr>
            <w:tcW w:w="1276" w:type="dxa"/>
          </w:tcPr>
          <w:p w14:paraId="2D3EA159" w14:textId="77777777" w:rsidR="006F368B" w:rsidRDefault="006F368B">
            <w:pPr>
              <w:widowControl w:val="0"/>
              <w:suppressAutoHyphens w:val="0"/>
              <w:spacing w:before="60"/>
              <w:rPr>
                <w:rFonts w:eastAsia="Malgun Gothic"/>
                <w:lang w:val="en-US" w:eastAsia="ko-KR"/>
              </w:rPr>
            </w:pPr>
          </w:p>
        </w:tc>
        <w:tc>
          <w:tcPr>
            <w:tcW w:w="6943" w:type="dxa"/>
          </w:tcPr>
          <w:p w14:paraId="56C0B124" w14:textId="77777777" w:rsidR="006F368B" w:rsidRDefault="006F368B">
            <w:pPr>
              <w:widowControl w:val="0"/>
              <w:suppressAutoHyphens w:val="0"/>
              <w:spacing w:before="60"/>
              <w:rPr>
                <w:rFonts w:eastAsia="DengXian"/>
                <w:lang w:val="en-US" w:eastAsia="zh-CN"/>
              </w:rPr>
            </w:pPr>
          </w:p>
        </w:tc>
      </w:tr>
    </w:tbl>
    <w:p w14:paraId="175DECA1" w14:textId="77777777" w:rsidR="006F368B" w:rsidRDefault="006F368B">
      <w:pPr>
        <w:rPr>
          <w:lang w:eastAsia="zh-CN"/>
        </w:rPr>
      </w:pPr>
    </w:p>
    <w:p w14:paraId="094B9836" w14:textId="77777777" w:rsidR="006F368B" w:rsidRDefault="00000000">
      <w:pPr>
        <w:suppressAutoHyphens w:val="0"/>
        <w:rPr>
          <w:lang w:eastAsia="zh-CN"/>
        </w:rPr>
      </w:pPr>
      <w:r>
        <w:rPr>
          <w:lang w:eastAsia="zh-CN"/>
        </w:rPr>
        <w:br w:type="page"/>
      </w:r>
    </w:p>
    <w:p w14:paraId="602FA2DD" w14:textId="77777777" w:rsidR="005B6DC2" w:rsidRPr="00B4355E" w:rsidRDefault="005B6DC2" w:rsidP="005B6DC2">
      <w:pPr>
        <w:pStyle w:val="Heading2"/>
        <w:rPr>
          <w:highlight w:val="green"/>
        </w:rPr>
      </w:pPr>
      <w:r w:rsidRPr="00B4355E">
        <w:rPr>
          <w:highlight w:val="green"/>
        </w:rPr>
        <w:lastRenderedPageBreak/>
        <w:t>Proposal 3-2 (FL2) – FOR ONLINE DISCUSSION</w:t>
      </w:r>
    </w:p>
    <w:p w14:paraId="09FC70C9" w14:textId="77777777" w:rsidR="006F368B" w:rsidRDefault="006F368B">
      <w:pPr>
        <w:rPr>
          <w:lang w:eastAsia="zh-CN"/>
        </w:rPr>
      </w:pPr>
    </w:p>
    <w:p w14:paraId="347F79BB" w14:textId="77777777" w:rsidR="006F368B" w:rsidRDefault="006F368B"/>
    <w:p w14:paraId="196DC2F1" w14:textId="77777777" w:rsidR="006F368B" w:rsidRDefault="00000000">
      <w:pPr>
        <w:rPr>
          <w:b/>
          <w:u w:val="single"/>
        </w:rPr>
      </w:pPr>
      <w:r>
        <w:rPr>
          <w:b/>
          <w:highlight w:val="yellow"/>
          <w:u w:val="single"/>
        </w:rPr>
        <w:t>Proposal 3-2 (MED)</w:t>
      </w:r>
      <w:r>
        <w:rPr>
          <w:b/>
          <w:u w:val="single"/>
        </w:rPr>
        <w:t xml:space="preserve"> </w:t>
      </w:r>
    </w:p>
    <w:p w14:paraId="22DC6062" w14:textId="2A4FD0EF" w:rsidR="006F368B" w:rsidRDefault="00000000">
      <w:pPr>
        <w:rPr>
          <w:rFonts w:cs="Times"/>
          <w:b/>
          <w:bCs/>
          <w:szCs w:val="20"/>
          <w:lang w:eastAsia="zh-CN"/>
        </w:rPr>
      </w:pPr>
      <w:r>
        <w:rPr>
          <w:rFonts w:cs="Times"/>
          <w:b/>
          <w:bCs/>
          <w:szCs w:val="20"/>
          <w:lang w:eastAsia="zh-CN"/>
        </w:rPr>
        <w:t xml:space="preserve">Per the 5GAA LS (R1-2405964), RAN1 should consider the recommendations for the physical characteristics (e.g., sizes, shapes, materials, velocities, etc.) of sensing targets and objects, along with </w:t>
      </w:r>
      <w:r w:rsidR="001F3B7A" w:rsidRPr="00CA005F">
        <w:rPr>
          <w:rFonts w:cs="Times"/>
          <w:b/>
          <w:bCs/>
          <w:szCs w:val="20"/>
          <w:highlight w:val="yellow"/>
          <w:lang w:eastAsia="zh-CN"/>
        </w:rPr>
        <w:t>the</w:t>
      </w:r>
      <w:r w:rsidR="001F3B7A">
        <w:rPr>
          <w:rFonts w:cs="Times"/>
          <w:b/>
          <w:bCs/>
          <w:szCs w:val="20"/>
          <w:lang w:eastAsia="zh-CN"/>
        </w:rPr>
        <w:t xml:space="preserve"> </w:t>
      </w:r>
      <w:r w:rsidR="001F3B7A" w:rsidRPr="00C20791">
        <w:rPr>
          <w:rFonts w:cs="Times"/>
          <w:b/>
          <w:bCs/>
          <w:szCs w:val="20"/>
          <w:highlight w:val="yellow"/>
          <w:lang w:eastAsia="zh-CN"/>
        </w:rPr>
        <w:t>baseline</w:t>
      </w:r>
      <w:r>
        <w:rPr>
          <w:rFonts w:cs="Times"/>
          <w:b/>
          <w:bCs/>
          <w:szCs w:val="20"/>
          <w:lang w:eastAsia="zh-CN"/>
        </w:rPr>
        <w:t xml:space="preserve"> characteristics defined in 3GPP TRs.</w:t>
      </w:r>
    </w:p>
    <w:p w14:paraId="7B6A585B" w14:textId="77777777" w:rsidR="006F368B" w:rsidRDefault="00000000">
      <w:pPr>
        <w:pStyle w:val="ListParagraph"/>
        <w:numPr>
          <w:ilvl w:val="0"/>
          <w:numId w:val="28"/>
        </w:numPr>
        <w:rPr>
          <w:rFonts w:cs="Times"/>
          <w:szCs w:val="20"/>
        </w:rPr>
      </w:pPr>
      <w:r>
        <w:rPr>
          <w:rFonts w:cs="Times"/>
          <w:szCs w:val="20"/>
        </w:rPr>
        <w:t>No LS response from RAN1 to 5GAA is necessary.</w:t>
      </w:r>
    </w:p>
    <w:p w14:paraId="39CC8336" w14:textId="77777777" w:rsidR="006F368B" w:rsidRDefault="00000000">
      <w:pPr>
        <w:pStyle w:val="ListParagraph"/>
        <w:numPr>
          <w:ilvl w:val="0"/>
          <w:numId w:val="28"/>
        </w:numPr>
        <w:rPr>
          <w:rFonts w:cs="Times"/>
          <w:szCs w:val="20"/>
        </w:rPr>
      </w:pPr>
      <w:r>
        <w:rPr>
          <w:rFonts w:cs="Times"/>
          <w:szCs w:val="20"/>
        </w:rPr>
        <w:t>R1-2405964 is proposed to be NOTED.</w:t>
      </w:r>
    </w:p>
    <w:p w14:paraId="75D274AC" w14:textId="77777777" w:rsidR="006F368B" w:rsidRDefault="006F368B">
      <w:pPr>
        <w:rPr>
          <w:rFonts w:cs="Times"/>
          <w:szCs w:val="20"/>
        </w:rPr>
      </w:pPr>
    </w:p>
    <w:p w14:paraId="25D2E452" w14:textId="77777777" w:rsidR="006F368B" w:rsidRDefault="006F368B">
      <w:pPr>
        <w:rPr>
          <w:rFonts w:cs="Times"/>
          <w:szCs w:val="20"/>
        </w:rPr>
      </w:pPr>
    </w:p>
    <w:tbl>
      <w:tblPr>
        <w:tblStyle w:val="TableGrid1"/>
        <w:tblW w:w="9715" w:type="dxa"/>
        <w:tblLayout w:type="fixed"/>
        <w:tblLook w:val="04A0" w:firstRow="1" w:lastRow="0" w:firstColumn="1" w:lastColumn="0" w:noHBand="0" w:noVBand="1"/>
      </w:tblPr>
      <w:tblGrid>
        <w:gridCol w:w="1052"/>
        <w:gridCol w:w="1193"/>
        <w:gridCol w:w="7470"/>
      </w:tblGrid>
      <w:tr w:rsidR="006F368B" w14:paraId="5F23D66D" w14:textId="77777777">
        <w:tc>
          <w:tcPr>
            <w:tcW w:w="1052" w:type="dxa"/>
            <w:shd w:val="clear" w:color="auto" w:fill="D9E2F3"/>
          </w:tcPr>
          <w:p w14:paraId="268DDEC1" w14:textId="77777777" w:rsidR="006F368B" w:rsidRDefault="00000000">
            <w:pPr>
              <w:widowControl w:val="0"/>
              <w:suppressAutoHyphens w:val="0"/>
              <w:spacing w:before="60"/>
              <w:rPr>
                <w:rFonts w:eastAsia="DengXian"/>
                <w:b/>
                <w:bCs/>
                <w:lang w:eastAsia="zh-CN"/>
              </w:rPr>
            </w:pPr>
            <w:r>
              <w:rPr>
                <w:rFonts w:eastAsia="DengXian"/>
                <w:b/>
                <w:bCs/>
                <w:lang w:eastAsia="zh-CN"/>
              </w:rPr>
              <w:t>Company</w:t>
            </w:r>
          </w:p>
        </w:tc>
        <w:tc>
          <w:tcPr>
            <w:tcW w:w="1193" w:type="dxa"/>
            <w:shd w:val="clear" w:color="auto" w:fill="D9E2F3"/>
          </w:tcPr>
          <w:p w14:paraId="2BA75819" w14:textId="77777777" w:rsidR="006F368B" w:rsidRDefault="00000000">
            <w:pPr>
              <w:widowControl w:val="0"/>
              <w:suppressAutoHyphens w:val="0"/>
              <w:spacing w:before="60"/>
              <w:rPr>
                <w:rFonts w:eastAsia="DengXian"/>
                <w:b/>
                <w:bCs/>
                <w:lang w:eastAsia="zh-CN"/>
              </w:rPr>
            </w:pPr>
            <w:r>
              <w:rPr>
                <w:rFonts w:eastAsia="DengXian"/>
                <w:b/>
                <w:bCs/>
                <w:lang w:eastAsia="zh-CN"/>
              </w:rPr>
              <w:t>Yes/No</w:t>
            </w:r>
          </w:p>
        </w:tc>
        <w:tc>
          <w:tcPr>
            <w:tcW w:w="7470" w:type="dxa"/>
            <w:shd w:val="clear" w:color="auto" w:fill="D9E2F3"/>
          </w:tcPr>
          <w:p w14:paraId="4DEB8395" w14:textId="77777777" w:rsidR="006F368B" w:rsidRDefault="00000000">
            <w:pPr>
              <w:widowControl w:val="0"/>
              <w:suppressAutoHyphens w:val="0"/>
              <w:spacing w:before="60"/>
              <w:rPr>
                <w:rFonts w:eastAsia="DengXian"/>
                <w:b/>
                <w:bCs/>
                <w:lang w:eastAsia="zh-CN"/>
              </w:rPr>
            </w:pPr>
            <w:r>
              <w:rPr>
                <w:rFonts w:eastAsia="DengXian"/>
                <w:b/>
                <w:bCs/>
                <w:lang w:eastAsia="zh-CN"/>
              </w:rPr>
              <w:t>Comments</w:t>
            </w:r>
          </w:p>
        </w:tc>
      </w:tr>
      <w:tr w:rsidR="006F368B" w14:paraId="442DEF92" w14:textId="77777777">
        <w:tc>
          <w:tcPr>
            <w:tcW w:w="1052" w:type="dxa"/>
          </w:tcPr>
          <w:p w14:paraId="7CE5F1A1" w14:textId="77777777" w:rsidR="006F368B" w:rsidRDefault="00000000">
            <w:pPr>
              <w:widowControl w:val="0"/>
              <w:suppressAutoHyphens w:val="0"/>
              <w:spacing w:before="60"/>
              <w:rPr>
                <w:rFonts w:ascii="Times New Roman" w:eastAsia="DengXian" w:hAnsi="Times New Roman"/>
                <w:lang w:val="en-US" w:eastAsia="zh-CN"/>
              </w:rPr>
            </w:pPr>
            <w:r>
              <w:rPr>
                <w:rFonts w:ascii="Times New Roman" w:eastAsia="DengXian" w:hAnsi="Times New Roman"/>
                <w:lang w:val="en-US" w:eastAsia="zh-CN"/>
              </w:rPr>
              <w:t>X</w:t>
            </w:r>
            <w:r>
              <w:rPr>
                <w:rFonts w:ascii="Times New Roman" w:eastAsia="DengXian" w:hAnsi="Times New Roman" w:hint="eastAsia"/>
                <w:lang w:val="en-US" w:eastAsia="zh-CN"/>
              </w:rPr>
              <w:t>iaomi</w:t>
            </w:r>
          </w:p>
        </w:tc>
        <w:tc>
          <w:tcPr>
            <w:tcW w:w="1193" w:type="dxa"/>
          </w:tcPr>
          <w:p w14:paraId="1C73AC1F" w14:textId="77777777" w:rsidR="006F368B" w:rsidRDefault="00000000">
            <w:pPr>
              <w:suppressAutoHyphens w:val="0"/>
              <w:snapToGrid w:val="0"/>
              <w:spacing w:after="120"/>
              <w:rPr>
                <w:rFonts w:ascii="Times New Roman" w:eastAsiaTheme="minorEastAsia" w:hAnsi="Times New Roman"/>
                <w:iCs/>
                <w:szCs w:val="20"/>
                <w:lang w:eastAsia="zh-CN"/>
              </w:rPr>
            </w:pPr>
            <w:r>
              <w:rPr>
                <w:rFonts w:ascii="Times New Roman" w:eastAsiaTheme="minorEastAsia" w:hAnsi="Times New Roman"/>
                <w:iCs/>
                <w:szCs w:val="20"/>
                <w:lang w:eastAsia="zh-CN"/>
              </w:rPr>
              <w:t xml:space="preserve">Comment </w:t>
            </w:r>
          </w:p>
        </w:tc>
        <w:tc>
          <w:tcPr>
            <w:tcW w:w="7470" w:type="dxa"/>
          </w:tcPr>
          <w:p w14:paraId="1C9ED3D7" w14:textId="77777777" w:rsidR="006F368B" w:rsidRDefault="00000000">
            <w:pPr>
              <w:suppressAutoHyphens w:val="0"/>
              <w:snapToGrid w:val="0"/>
              <w:spacing w:after="120"/>
              <w:rPr>
                <w:rFonts w:ascii="Times New Roman" w:eastAsiaTheme="minorEastAsia" w:hAnsi="Times New Roman"/>
                <w:szCs w:val="20"/>
                <w:lang w:eastAsia="zh-CN"/>
              </w:rPr>
            </w:pPr>
            <w:r>
              <w:rPr>
                <w:rFonts w:ascii="Times New Roman" w:eastAsiaTheme="minorEastAsia" w:hAnsi="Times New Roman"/>
                <w:szCs w:val="20"/>
                <w:lang w:eastAsia="zh-CN"/>
              </w:rPr>
              <w:t>For sensing target properties, we have already agreed that the evaluation parameters can be taken from additional TR as baseline.  But there are some differences between 5GAA LS and current 3GPP TR for same target, for example, physical characteristics of human:</w:t>
            </w:r>
          </w:p>
          <w:p w14:paraId="1431A9E3" w14:textId="77777777" w:rsidR="006F368B" w:rsidRDefault="00000000">
            <w:pPr>
              <w:pStyle w:val="ListParagraph"/>
              <w:widowControl w:val="0"/>
              <w:numPr>
                <w:ilvl w:val="0"/>
                <w:numId w:val="26"/>
              </w:numPr>
              <w:suppressAutoHyphens w:val="0"/>
              <w:spacing w:before="60"/>
              <w:rPr>
                <w:rFonts w:eastAsia="DengXian"/>
                <w:b w:val="0"/>
                <w:lang w:val="sv-SE"/>
              </w:rPr>
            </w:pPr>
            <w:r>
              <w:rPr>
                <w:rFonts w:eastAsia="DengXian" w:hint="eastAsia"/>
                <w:b w:val="0"/>
                <w:lang w:val="sv-SE"/>
              </w:rPr>
              <w:t xml:space="preserve">5GAA LS: </w:t>
            </w:r>
            <w:r>
              <w:rPr>
                <w:rFonts w:eastAsia="DengXian"/>
                <w:b w:val="0"/>
                <w:lang w:val="sv-SE"/>
              </w:rPr>
              <w:t>0.3m x 0.36m x 1.8m</w:t>
            </w:r>
            <w:r>
              <w:rPr>
                <w:rFonts w:eastAsia="DengXian" w:hint="eastAsia"/>
                <w:b w:val="0"/>
                <w:lang w:val="sv-SE"/>
              </w:rPr>
              <w:t xml:space="preserve">, </w:t>
            </w:r>
            <w:r>
              <w:rPr>
                <w:rFonts w:eastAsia="DengXian"/>
                <w:b w:val="0"/>
                <w:lang w:val="sv-SE"/>
              </w:rPr>
              <w:t>3 km/h</w:t>
            </w:r>
          </w:p>
          <w:p w14:paraId="504F2794" w14:textId="77777777" w:rsidR="006F368B" w:rsidRDefault="00000000">
            <w:pPr>
              <w:pStyle w:val="ListParagraph"/>
              <w:widowControl w:val="0"/>
              <w:numPr>
                <w:ilvl w:val="0"/>
                <w:numId w:val="26"/>
              </w:numPr>
              <w:suppressAutoHyphens w:val="0"/>
              <w:spacing w:before="60"/>
              <w:rPr>
                <w:rFonts w:eastAsia="DengXian"/>
                <w:b w:val="0"/>
                <w:lang w:val="en-US"/>
              </w:rPr>
            </w:pPr>
            <w:r>
              <w:rPr>
                <w:rFonts w:eastAsia="DengXian" w:hint="eastAsia"/>
                <w:b w:val="0"/>
                <w:lang w:val="en-US"/>
              </w:rPr>
              <w:t xml:space="preserve">TR 22.837: </w:t>
            </w:r>
            <w:r>
              <w:rPr>
                <w:rFonts w:eastAsia="DengXian"/>
                <w:b w:val="0"/>
                <w:lang w:val="en-US"/>
              </w:rPr>
              <w:t>0.5m x 0.5m x 1.75m</w:t>
            </w:r>
            <w:r>
              <w:rPr>
                <w:rFonts w:eastAsia="DengXian" w:hint="eastAsia"/>
                <w:b w:val="0"/>
                <w:lang w:val="en-US"/>
              </w:rPr>
              <w:t xml:space="preserve">, </w:t>
            </w:r>
            <w:r>
              <w:rPr>
                <w:rFonts w:eastAsia="DengXian"/>
                <w:b w:val="0"/>
                <w:lang w:val="en-US"/>
              </w:rPr>
              <w:t>5km/h</w:t>
            </w:r>
          </w:p>
          <w:p w14:paraId="07AE48DD" w14:textId="77777777" w:rsidR="006F368B" w:rsidRDefault="00000000">
            <w:pPr>
              <w:suppressAutoHyphens w:val="0"/>
              <w:snapToGrid w:val="0"/>
              <w:spacing w:after="120"/>
              <w:rPr>
                <w:rFonts w:ascii="Times New Roman" w:eastAsiaTheme="minorEastAsia" w:hAnsi="Times New Roman"/>
                <w:szCs w:val="20"/>
                <w:lang w:eastAsia="zh-CN"/>
              </w:rPr>
            </w:pPr>
            <w:r>
              <w:rPr>
                <w:rFonts w:ascii="Times New Roman" w:eastAsiaTheme="minorEastAsia" w:hAnsi="Times New Roman" w:hint="eastAsia"/>
                <w:szCs w:val="20"/>
                <w:lang w:eastAsia="zh-CN"/>
              </w:rPr>
              <w:t>R</w:t>
            </w:r>
            <w:r>
              <w:rPr>
                <w:rFonts w:ascii="Times New Roman" w:eastAsiaTheme="minorEastAsia" w:hAnsi="Times New Roman"/>
                <w:szCs w:val="20"/>
                <w:lang w:eastAsia="zh-CN"/>
              </w:rPr>
              <w:t xml:space="preserve">AN1 should clarify which parameter should be taken when differences appear. We suggest </w:t>
            </w:r>
            <w:proofErr w:type="gramStart"/>
            <w:r>
              <w:rPr>
                <w:rFonts w:ascii="Times New Roman" w:eastAsiaTheme="minorEastAsia" w:hAnsi="Times New Roman"/>
                <w:szCs w:val="20"/>
                <w:lang w:eastAsia="zh-CN"/>
              </w:rPr>
              <w:t>to consider</w:t>
            </w:r>
            <w:proofErr w:type="gramEnd"/>
            <w:r>
              <w:rPr>
                <w:rFonts w:ascii="Times New Roman" w:eastAsiaTheme="minorEastAsia" w:hAnsi="Times New Roman"/>
                <w:szCs w:val="20"/>
                <w:lang w:eastAsia="zh-CN"/>
              </w:rPr>
              <w:t xml:space="preserve"> 3GPP TR with high priority.</w:t>
            </w:r>
          </w:p>
        </w:tc>
      </w:tr>
      <w:tr w:rsidR="006F368B" w14:paraId="25C841B7" w14:textId="77777777">
        <w:tc>
          <w:tcPr>
            <w:tcW w:w="1052" w:type="dxa"/>
          </w:tcPr>
          <w:p w14:paraId="314C911A" w14:textId="77777777" w:rsidR="006F368B" w:rsidRDefault="00000000">
            <w:pPr>
              <w:widowControl w:val="0"/>
              <w:suppressAutoHyphens w:val="0"/>
              <w:spacing w:before="60"/>
              <w:rPr>
                <w:rFonts w:ascii="Times New Roman" w:eastAsia="DengXian" w:hAnsi="Times New Roman"/>
                <w:lang w:val="en-US" w:eastAsia="zh-CN"/>
              </w:rPr>
            </w:pPr>
            <w:r>
              <w:rPr>
                <w:rFonts w:ascii="Times New Roman" w:eastAsia="DengXian" w:hAnsi="Times New Roman" w:hint="eastAsia"/>
                <w:lang w:val="en-US" w:eastAsia="zh-CN"/>
              </w:rPr>
              <w:t>ZTE</w:t>
            </w:r>
          </w:p>
        </w:tc>
        <w:tc>
          <w:tcPr>
            <w:tcW w:w="1193" w:type="dxa"/>
          </w:tcPr>
          <w:p w14:paraId="61675CD9" w14:textId="77777777" w:rsidR="006F368B" w:rsidRDefault="006F368B">
            <w:pPr>
              <w:widowControl w:val="0"/>
              <w:suppressAutoHyphens w:val="0"/>
              <w:spacing w:before="60"/>
              <w:rPr>
                <w:rFonts w:ascii="Times New Roman" w:eastAsia="DengXian" w:hAnsi="Times New Roman"/>
                <w:szCs w:val="20"/>
                <w:lang w:val="en-US" w:eastAsia="zh-CN"/>
              </w:rPr>
            </w:pPr>
          </w:p>
        </w:tc>
        <w:tc>
          <w:tcPr>
            <w:tcW w:w="7470" w:type="dxa"/>
          </w:tcPr>
          <w:p w14:paraId="5561D8D5" w14:textId="77777777" w:rsidR="006F368B" w:rsidRDefault="00000000">
            <w:pPr>
              <w:widowControl w:val="0"/>
              <w:suppressAutoHyphens w:val="0"/>
              <w:spacing w:before="60"/>
              <w:rPr>
                <w:rFonts w:ascii="Times New Roman" w:eastAsia="DengXian" w:hAnsi="Times New Roman"/>
                <w:szCs w:val="20"/>
                <w:lang w:val="en-US" w:eastAsia="zh-CN"/>
              </w:rPr>
            </w:pPr>
            <w:r>
              <w:rPr>
                <w:rFonts w:ascii="Times New Roman" w:eastAsia="DengXian" w:hAnsi="Times New Roman" w:hint="eastAsia"/>
                <w:szCs w:val="20"/>
                <w:lang w:val="en-US" w:eastAsia="zh-CN"/>
              </w:rPr>
              <w:t xml:space="preserve">We share similar understanding with </w:t>
            </w:r>
            <w:proofErr w:type="spellStart"/>
            <w:r>
              <w:rPr>
                <w:rFonts w:ascii="Times New Roman" w:eastAsia="DengXian" w:hAnsi="Times New Roman" w:hint="eastAsia"/>
                <w:szCs w:val="20"/>
                <w:lang w:val="en-US" w:eastAsia="zh-CN"/>
              </w:rPr>
              <w:t>xiaomi</w:t>
            </w:r>
            <w:proofErr w:type="spellEnd"/>
            <w:r>
              <w:rPr>
                <w:rFonts w:ascii="Times New Roman" w:eastAsia="DengXian" w:hAnsi="Times New Roman" w:hint="eastAsia"/>
                <w:szCs w:val="20"/>
                <w:lang w:val="en-US" w:eastAsia="zh-CN"/>
              </w:rPr>
              <w:t xml:space="preserve">, physical characteristics defined in 3GPP should be taken and that defined in 5GAA can only be optionally considered if </w:t>
            </w:r>
            <w:proofErr w:type="gramStart"/>
            <w:r>
              <w:rPr>
                <w:rFonts w:ascii="Times New Roman" w:eastAsia="DengXian" w:hAnsi="Times New Roman" w:hint="eastAsia"/>
                <w:szCs w:val="20"/>
                <w:lang w:val="en-US" w:eastAsia="zh-CN"/>
              </w:rPr>
              <w:t>necessary .</w:t>
            </w:r>
            <w:proofErr w:type="gramEnd"/>
          </w:p>
        </w:tc>
      </w:tr>
      <w:tr w:rsidR="006F368B" w14:paraId="1A224B8F" w14:textId="77777777">
        <w:tc>
          <w:tcPr>
            <w:tcW w:w="1052" w:type="dxa"/>
            <w:shd w:val="clear" w:color="auto" w:fill="auto"/>
          </w:tcPr>
          <w:p w14:paraId="0E8DD742" w14:textId="77777777" w:rsidR="006F368B" w:rsidRDefault="00000000">
            <w:pPr>
              <w:widowControl w:val="0"/>
              <w:suppressAutoHyphens w:val="0"/>
              <w:spacing w:before="60"/>
              <w:rPr>
                <w:rFonts w:ascii="Times New Roman" w:eastAsia="DengXian" w:hAnsi="Times New Roman"/>
                <w:lang w:val="en-US" w:eastAsia="zh-CN"/>
              </w:rPr>
            </w:pPr>
            <w:r>
              <w:rPr>
                <w:rFonts w:ascii="Times New Roman" w:eastAsia="DengXian" w:hAnsi="Times New Roman" w:hint="eastAsia"/>
                <w:lang w:val="en-US" w:eastAsia="zh-CN"/>
              </w:rPr>
              <w:t>New H3C</w:t>
            </w:r>
          </w:p>
        </w:tc>
        <w:tc>
          <w:tcPr>
            <w:tcW w:w="1193" w:type="dxa"/>
            <w:shd w:val="clear" w:color="auto" w:fill="auto"/>
          </w:tcPr>
          <w:p w14:paraId="7287C748" w14:textId="77777777" w:rsidR="006F368B" w:rsidRDefault="006F368B">
            <w:pPr>
              <w:widowControl w:val="0"/>
              <w:suppressAutoHyphens w:val="0"/>
              <w:spacing w:before="60"/>
              <w:rPr>
                <w:rFonts w:ascii="Times New Roman" w:eastAsia="DengXian" w:hAnsi="Times New Roman"/>
                <w:lang w:val="en-US" w:eastAsia="zh-CN"/>
              </w:rPr>
            </w:pPr>
          </w:p>
        </w:tc>
        <w:tc>
          <w:tcPr>
            <w:tcW w:w="7470" w:type="dxa"/>
            <w:shd w:val="clear" w:color="auto" w:fill="auto"/>
          </w:tcPr>
          <w:p w14:paraId="5DF4F9DC" w14:textId="77777777" w:rsidR="006F368B" w:rsidRDefault="00000000">
            <w:pPr>
              <w:widowControl w:val="0"/>
              <w:suppressAutoHyphens w:val="0"/>
              <w:spacing w:before="60"/>
              <w:rPr>
                <w:rFonts w:ascii="Times New Roman" w:eastAsia="DengXian" w:hAnsi="Times New Roman"/>
                <w:szCs w:val="20"/>
                <w:lang w:val="en-US" w:eastAsia="zh-CN"/>
              </w:rPr>
            </w:pPr>
            <w:r>
              <w:rPr>
                <w:rFonts w:ascii="Times New Roman" w:eastAsia="DengXian" w:hAnsi="Times New Roman" w:hint="eastAsia"/>
                <w:szCs w:val="20"/>
                <w:lang w:val="en-US" w:eastAsia="zh-CN"/>
              </w:rPr>
              <w:t>We share the similar view with ZTE and Xiaomi</w:t>
            </w:r>
          </w:p>
        </w:tc>
      </w:tr>
      <w:tr w:rsidR="006F368B" w14:paraId="6ADE6083" w14:textId="77777777">
        <w:tc>
          <w:tcPr>
            <w:tcW w:w="1052" w:type="dxa"/>
          </w:tcPr>
          <w:p w14:paraId="30B9703C" w14:textId="77777777" w:rsidR="006F368B" w:rsidRDefault="006F368B">
            <w:pPr>
              <w:widowControl w:val="0"/>
              <w:suppressAutoHyphens w:val="0"/>
              <w:spacing w:before="60"/>
              <w:rPr>
                <w:rFonts w:ascii="Times New Roman" w:eastAsia="DengXian" w:hAnsi="Times New Roman"/>
                <w:b/>
                <w:bCs/>
                <w:lang w:val="en-US" w:eastAsia="zh-CN"/>
              </w:rPr>
            </w:pPr>
          </w:p>
        </w:tc>
        <w:tc>
          <w:tcPr>
            <w:tcW w:w="1193" w:type="dxa"/>
          </w:tcPr>
          <w:p w14:paraId="55138BFB" w14:textId="77777777" w:rsidR="006F368B" w:rsidRDefault="006F368B">
            <w:pPr>
              <w:widowControl w:val="0"/>
              <w:suppressAutoHyphens w:val="0"/>
              <w:spacing w:before="60"/>
              <w:rPr>
                <w:rFonts w:ascii="Times New Roman" w:eastAsia="DengXian" w:hAnsi="Times New Roman"/>
                <w:b/>
                <w:bCs/>
                <w:szCs w:val="20"/>
                <w:lang w:eastAsia="zh-CN"/>
              </w:rPr>
            </w:pPr>
          </w:p>
        </w:tc>
        <w:tc>
          <w:tcPr>
            <w:tcW w:w="7470" w:type="dxa"/>
          </w:tcPr>
          <w:p w14:paraId="69EE0262" w14:textId="77777777" w:rsidR="006F368B" w:rsidRDefault="006F368B">
            <w:pPr>
              <w:widowControl w:val="0"/>
              <w:suppressAutoHyphens w:val="0"/>
              <w:spacing w:before="60"/>
              <w:rPr>
                <w:rFonts w:ascii="Times New Roman" w:eastAsia="DengXian" w:hAnsi="Times New Roman"/>
                <w:b/>
                <w:bCs/>
                <w:szCs w:val="20"/>
                <w:lang w:eastAsia="zh-CN"/>
              </w:rPr>
            </w:pPr>
          </w:p>
        </w:tc>
      </w:tr>
      <w:tr w:rsidR="006F368B" w14:paraId="73E1F3D9" w14:textId="77777777">
        <w:tc>
          <w:tcPr>
            <w:tcW w:w="1052" w:type="dxa"/>
          </w:tcPr>
          <w:p w14:paraId="7029658B" w14:textId="77777777" w:rsidR="006F368B" w:rsidRDefault="006F368B">
            <w:pPr>
              <w:widowControl w:val="0"/>
              <w:suppressAutoHyphens w:val="0"/>
              <w:spacing w:before="60"/>
              <w:rPr>
                <w:rFonts w:ascii="Times New Roman" w:eastAsia="DengXian" w:hAnsi="Times New Roman"/>
                <w:b/>
                <w:bCs/>
                <w:lang w:val="en-US" w:eastAsia="zh-CN"/>
              </w:rPr>
            </w:pPr>
          </w:p>
        </w:tc>
        <w:tc>
          <w:tcPr>
            <w:tcW w:w="1193" w:type="dxa"/>
          </w:tcPr>
          <w:p w14:paraId="7F296B52" w14:textId="77777777" w:rsidR="006F368B" w:rsidRDefault="006F368B">
            <w:pPr>
              <w:suppressAutoHyphens w:val="0"/>
              <w:rPr>
                <w:rFonts w:ascii="Times New Roman" w:eastAsia="DengXian" w:hAnsi="Times New Roman"/>
                <w:b/>
                <w:bCs/>
                <w:szCs w:val="20"/>
                <w:lang w:eastAsia="zh-CN"/>
              </w:rPr>
            </w:pPr>
          </w:p>
        </w:tc>
        <w:tc>
          <w:tcPr>
            <w:tcW w:w="7470" w:type="dxa"/>
          </w:tcPr>
          <w:p w14:paraId="7307234B" w14:textId="77777777" w:rsidR="006F368B" w:rsidRDefault="006F368B">
            <w:pPr>
              <w:suppressAutoHyphens w:val="0"/>
              <w:rPr>
                <w:rFonts w:ascii="Times New Roman" w:eastAsia="DengXian" w:hAnsi="Times New Roman"/>
                <w:b/>
                <w:bCs/>
                <w:szCs w:val="20"/>
                <w:lang w:eastAsia="zh-CN"/>
              </w:rPr>
            </w:pPr>
          </w:p>
        </w:tc>
      </w:tr>
      <w:tr w:rsidR="006F368B" w14:paraId="719324B9" w14:textId="77777777">
        <w:tc>
          <w:tcPr>
            <w:tcW w:w="1052" w:type="dxa"/>
          </w:tcPr>
          <w:p w14:paraId="3E54B28F" w14:textId="77777777" w:rsidR="006F368B" w:rsidRDefault="006F368B">
            <w:pPr>
              <w:widowControl w:val="0"/>
              <w:suppressAutoHyphens w:val="0"/>
              <w:spacing w:before="60"/>
              <w:rPr>
                <w:rFonts w:ascii="Times New Roman" w:eastAsia="DengXian" w:hAnsi="Times New Roman"/>
                <w:b/>
                <w:bCs/>
                <w:lang w:val="en-US" w:eastAsia="zh-CN"/>
              </w:rPr>
            </w:pPr>
          </w:p>
        </w:tc>
        <w:tc>
          <w:tcPr>
            <w:tcW w:w="1193" w:type="dxa"/>
          </w:tcPr>
          <w:p w14:paraId="5252F2FC" w14:textId="77777777" w:rsidR="006F368B" w:rsidRDefault="006F368B">
            <w:pPr>
              <w:widowControl w:val="0"/>
              <w:suppressAutoHyphens w:val="0"/>
              <w:spacing w:before="60"/>
              <w:rPr>
                <w:rFonts w:ascii="Times New Roman" w:eastAsia="DengXian" w:hAnsi="Times New Roman"/>
                <w:b/>
                <w:bCs/>
                <w:szCs w:val="20"/>
                <w:lang w:val="en-US" w:eastAsia="zh-CN"/>
              </w:rPr>
            </w:pPr>
          </w:p>
        </w:tc>
        <w:tc>
          <w:tcPr>
            <w:tcW w:w="7470" w:type="dxa"/>
          </w:tcPr>
          <w:p w14:paraId="5340A1FC" w14:textId="77777777" w:rsidR="006F368B" w:rsidRDefault="006F368B">
            <w:pPr>
              <w:widowControl w:val="0"/>
              <w:suppressAutoHyphens w:val="0"/>
              <w:spacing w:before="60"/>
              <w:rPr>
                <w:rFonts w:ascii="Times New Roman" w:eastAsia="DengXian" w:hAnsi="Times New Roman"/>
                <w:b/>
                <w:bCs/>
                <w:szCs w:val="20"/>
                <w:lang w:val="en-US" w:eastAsia="zh-CN"/>
              </w:rPr>
            </w:pPr>
          </w:p>
        </w:tc>
      </w:tr>
      <w:tr w:rsidR="006F368B" w14:paraId="619EC771" w14:textId="77777777">
        <w:tc>
          <w:tcPr>
            <w:tcW w:w="1052" w:type="dxa"/>
          </w:tcPr>
          <w:p w14:paraId="34F4C7CA" w14:textId="77777777" w:rsidR="006F368B" w:rsidRDefault="006F368B">
            <w:pPr>
              <w:widowControl w:val="0"/>
              <w:suppressAutoHyphens w:val="0"/>
              <w:spacing w:before="60"/>
              <w:rPr>
                <w:rFonts w:ascii="Times New Roman" w:eastAsia="DengXian" w:hAnsi="Times New Roman"/>
                <w:b/>
                <w:bCs/>
                <w:lang w:val="en-US" w:eastAsia="zh-CN"/>
              </w:rPr>
            </w:pPr>
          </w:p>
        </w:tc>
        <w:tc>
          <w:tcPr>
            <w:tcW w:w="1193" w:type="dxa"/>
          </w:tcPr>
          <w:p w14:paraId="2DA17084" w14:textId="77777777" w:rsidR="006F368B" w:rsidRDefault="006F368B">
            <w:pPr>
              <w:widowControl w:val="0"/>
              <w:suppressAutoHyphens w:val="0"/>
              <w:spacing w:before="60"/>
              <w:rPr>
                <w:rFonts w:ascii="Times New Roman" w:eastAsia="DengXian" w:hAnsi="Times New Roman"/>
                <w:b/>
                <w:bCs/>
                <w:szCs w:val="20"/>
                <w:lang w:eastAsia="zh-CN"/>
              </w:rPr>
            </w:pPr>
          </w:p>
        </w:tc>
        <w:tc>
          <w:tcPr>
            <w:tcW w:w="7470" w:type="dxa"/>
          </w:tcPr>
          <w:p w14:paraId="25665384" w14:textId="77777777" w:rsidR="006F368B" w:rsidRDefault="006F368B">
            <w:pPr>
              <w:widowControl w:val="0"/>
              <w:suppressAutoHyphens w:val="0"/>
              <w:spacing w:before="60"/>
              <w:rPr>
                <w:rFonts w:ascii="Times New Roman" w:eastAsia="DengXian" w:hAnsi="Times New Roman"/>
                <w:b/>
                <w:bCs/>
                <w:szCs w:val="20"/>
                <w:lang w:eastAsia="zh-CN"/>
              </w:rPr>
            </w:pPr>
          </w:p>
        </w:tc>
      </w:tr>
      <w:tr w:rsidR="006F368B" w14:paraId="4550C4C9" w14:textId="77777777">
        <w:tc>
          <w:tcPr>
            <w:tcW w:w="1052" w:type="dxa"/>
          </w:tcPr>
          <w:p w14:paraId="235627BF" w14:textId="77777777" w:rsidR="006F368B" w:rsidRDefault="006F368B">
            <w:pPr>
              <w:widowControl w:val="0"/>
              <w:suppressAutoHyphens w:val="0"/>
              <w:spacing w:before="60"/>
              <w:rPr>
                <w:rFonts w:ascii="Times New Roman" w:eastAsia="DengXian" w:hAnsi="Times New Roman"/>
                <w:b/>
                <w:bCs/>
                <w:lang w:val="en-US" w:eastAsia="zh-CN"/>
              </w:rPr>
            </w:pPr>
          </w:p>
        </w:tc>
        <w:tc>
          <w:tcPr>
            <w:tcW w:w="1193" w:type="dxa"/>
          </w:tcPr>
          <w:p w14:paraId="3B3FA13B" w14:textId="77777777" w:rsidR="006F368B" w:rsidRDefault="006F368B">
            <w:pPr>
              <w:widowControl w:val="0"/>
              <w:suppressAutoHyphens w:val="0"/>
              <w:spacing w:before="60"/>
              <w:rPr>
                <w:rFonts w:ascii="Times New Roman" w:eastAsia="DengXian" w:hAnsi="Times New Roman"/>
                <w:b/>
                <w:bCs/>
                <w:szCs w:val="20"/>
                <w:lang w:val="en-US" w:eastAsia="zh-CN"/>
              </w:rPr>
            </w:pPr>
          </w:p>
        </w:tc>
        <w:tc>
          <w:tcPr>
            <w:tcW w:w="7470" w:type="dxa"/>
          </w:tcPr>
          <w:p w14:paraId="13191BEB" w14:textId="77777777" w:rsidR="006F368B" w:rsidRDefault="006F368B">
            <w:pPr>
              <w:widowControl w:val="0"/>
              <w:suppressAutoHyphens w:val="0"/>
              <w:spacing w:before="60"/>
              <w:rPr>
                <w:rFonts w:ascii="Times New Roman" w:eastAsia="DengXian" w:hAnsi="Times New Roman"/>
                <w:b/>
                <w:bCs/>
                <w:szCs w:val="20"/>
                <w:lang w:val="en-US" w:eastAsia="zh-CN"/>
              </w:rPr>
            </w:pPr>
          </w:p>
        </w:tc>
      </w:tr>
      <w:tr w:rsidR="006F368B" w14:paraId="795D2BBA" w14:textId="77777777">
        <w:tc>
          <w:tcPr>
            <w:tcW w:w="1052" w:type="dxa"/>
          </w:tcPr>
          <w:p w14:paraId="469A389F" w14:textId="77777777" w:rsidR="006F368B" w:rsidRDefault="006F368B">
            <w:pPr>
              <w:widowControl w:val="0"/>
              <w:suppressAutoHyphens w:val="0"/>
              <w:spacing w:before="60"/>
              <w:rPr>
                <w:rFonts w:ascii="Times New Roman" w:eastAsia="DengXian" w:hAnsi="Times New Roman"/>
                <w:b/>
                <w:bCs/>
                <w:lang w:val="en-US" w:eastAsia="zh-CN"/>
              </w:rPr>
            </w:pPr>
          </w:p>
        </w:tc>
        <w:tc>
          <w:tcPr>
            <w:tcW w:w="1193" w:type="dxa"/>
          </w:tcPr>
          <w:p w14:paraId="257B114B" w14:textId="77777777" w:rsidR="006F368B" w:rsidRDefault="006F368B">
            <w:pPr>
              <w:suppressAutoHyphens w:val="0"/>
              <w:snapToGrid w:val="0"/>
              <w:spacing w:beforeAutospacing="1" w:line="264" w:lineRule="auto"/>
              <w:rPr>
                <w:rFonts w:ascii="Calibri" w:hAnsi="Calibri" w:cs="Calibri"/>
                <w:i/>
                <w:sz w:val="22"/>
                <w:lang w:eastAsia="zh-CN"/>
              </w:rPr>
            </w:pPr>
          </w:p>
        </w:tc>
        <w:tc>
          <w:tcPr>
            <w:tcW w:w="7470" w:type="dxa"/>
          </w:tcPr>
          <w:p w14:paraId="7D532270" w14:textId="77777777" w:rsidR="006F368B" w:rsidRDefault="006F368B">
            <w:pPr>
              <w:suppressAutoHyphens w:val="0"/>
              <w:snapToGrid w:val="0"/>
              <w:spacing w:beforeAutospacing="1" w:line="264" w:lineRule="auto"/>
              <w:rPr>
                <w:rFonts w:ascii="Calibri" w:hAnsi="Calibri" w:cs="Calibri"/>
                <w:i/>
                <w:sz w:val="22"/>
                <w:lang w:eastAsia="zh-CN"/>
              </w:rPr>
            </w:pPr>
          </w:p>
        </w:tc>
      </w:tr>
      <w:tr w:rsidR="006F368B" w14:paraId="5C9D8679" w14:textId="77777777">
        <w:tc>
          <w:tcPr>
            <w:tcW w:w="1052" w:type="dxa"/>
          </w:tcPr>
          <w:p w14:paraId="06638751" w14:textId="77777777" w:rsidR="006F368B" w:rsidRDefault="006F368B">
            <w:pPr>
              <w:widowControl w:val="0"/>
              <w:suppressAutoHyphens w:val="0"/>
              <w:spacing w:before="60"/>
              <w:rPr>
                <w:rFonts w:ascii="Times New Roman" w:eastAsia="DengXian" w:hAnsi="Times New Roman"/>
                <w:b/>
                <w:bCs/>
                <w:lang w:val="en-US" w:eastAsia="zh-CN"/>
              </w:rPr>
            </w:pPr>
          </w:p>
        </w:tc>
        <w:tc>
          <w:tcPr>
            <w:tcW w:w="1193" w:type="dxa"/>
          </w:tcPr>
          <w:p w14:paraId="334AF4EF" w14:textId="77777777" w:rsidR="006F368B" w:rsidRDefault="006F368B">
            <w:pPr>
              <w:widowControl w:val="0"/>
              <w:suppressAutoHyphens w:val="0"/>
              <w:spacing w:before="60"/>
              <w:rPr>
                <w:rFonts w:ascii="Times New Roman" w:eastAsia="DengXian" w:hAnsi="Times New Roman"/>
                <w:b/>
                <w:bCs/>
                <w:szCs w:val="20"/>
                <w:lang w:eastAsia="zh-CN"/>
              </w:rPr>
            </w:pPr>
          </w:p>
        </w:tc>
        <w:tc>
          <w:tcPr>
            <w:tcW w:w="7470" w:type="dxa"/>
          </w:tcPr>
          <w:p w14:paraId="5DA34BBD" w14:textId="77777777" w:rsidR="006F368B" w:rsidRDefault="006F368B">
            <w:pPr>
              <w:widowControl w:val="0"/>
              <w:suppressAutoHyphens w:val="0"/>
              <w:spacing w:before="60"/>
              <w:rPr>
                <w:rFonts w:ascii="Times New Roman" w:eastAsia="DengXian" w:hAnsi="Times New Roman"/>
                <w:b/>
                <w:bCs/>
                <w:szCs w:val="20"/>
                <w:lang w:eastAsia="zh-CN"/>
              </w:rPr>
            </w:pPr>
          </w:p>
        </w:tc>
      </w:tr>
      <w:tr w:rsidR="006F368B" w14:paraId="15486F0A" w14:textId="77777777">
        <w:tc>
          <w:tcPr>
            <w:tcW w:w="1052" w:type="dxa"/>
          </w:tcPr>
          <w:p w14:paraId="223CB09E" w14:textId="77777777" w:rsidR="006F368B" w:rsidRDefault="006F368B">
            <w:pPr>
              <w:widowControl w:val="0"/>
              <w:suppressAutoHyphens w:val="0"/>
              <w:spacing w:before="60"/>
              <w:rPr>
                <w:rFonts w:ascii="Times New Roman" w:eastAsia="DengXian" w:hAnsi="Times New Roman"/>
                <w:b/>
                <w:bCs/>
                <w:lang w:val="en-US" w:eastAsia="zh-CN"/>
              </w:rPr>
            </w:pPr>
          </w:p>
        </w:tc>
        <w:tc>
          <w:tcPr>
            <w:tcW w:w="1193" w:type="dxa"/>
          </w:tcPr>
          <w:p w14:paraId="0D505D04" w14:textId="77777777" w:rsidR="006F368B" w:rsidRDefault="006F368B">
            <w:pPr>
              <w:widowControl w:val="0"/>
              <w:suppressAutoHyphens w:val="0"/>
              <w:spacing w:before="60"/>
              <w:rPr>
                <w:rFonts w:ascii="Times New Roman" w:eastAsia="DengXian" w:hAnsi="Times New Roman"/>
                <w:b/>
                <w:bCs/>
                <w:szCs w:val="20"/>
                <w:lang w:eastAsia="zh-CN"/>
              </w:rPr>
            </w:pPr>
          </w:p>
        </w:tc>
        <w:tc>
          <w:tcPr>
            <w:tcW w:w="7470" w:type="dxa"/>
          </w:tcPr>
          <w:p w14:paraId="5F0D1E18" w14:textId="77777777" w:rsidR="006F368B" w:rsidRDefault="006F368B">
            <w:pPr>
              <w:widowControl w:val="0"/>
              <w:suppressAutoHyphens w:val="0"/>
              <w:spacing w:before="60"/>
              <w:rPr>
                <w:rFonts w:ascii="Times New Roman" w:eastAsia="DengXian" w:hAnsi="Times New Roman"/>
                <w:b/>
                <w:bCs/>
                <w:szCs w:val="20"/>
                <w:lang w:eastAsia="zh-CN"/>
              </w:rPr>
            </w:pPr>
          </w:p>
        </w:tc>
      </w:tr>
      <w:tr w:rsidR="006F368B" w14:paraId="21E28725" w14:textId="77777777">
        <w:tc>
          <w:tcPr>
            <w:tcW w:w="1052" w:type="dxa"/>
          </w:tcPr>
          <w:p w14:paraId="16D890D3" w14:textId="77777777" w:rsidR="006F368B" w:rsidRDefault="006F368B">
            <w:pPr>
              <w:widowControl w:val="0"/>
              <w:suppressAutoHyphens w:val="0"/>
              <w:spacing w:before="60"/>
              <w:rPr>
                <w:rFonts w:ascii="Times New Roman" w:eastAsia="DengXian" w:hAnsi="Times New Roman"/>
                <w:b/>
                <w:bCs/>
                <w:lang w:val="en-US" w:eastAsia="zh-CN"/>
              </w:rPr>
            </w:pPr>
          </w:p>
        </w:tc>
        <w:tc>
          <w:tcPr>
            <w:tcW w:w="1193" w:type="dxa"/>
          </w:tcPr>
          <w:p w14:paraId="0D38BF5B" w14:textId="77777777" w:rsidR="006F368B" w:rsidRDefault="006F368B">
            <w:pPr>
              <w:widowControl w:val="0"/>
              <w:suppressAutoHyphens w:val="0"/>
              <w:spacing w:before="60"/>
              <w:rPr>
                <w:rFonts w:ascii="Times New Roman" w:eastAsia="DengXian" w:hAnsi="Times New Roman"/>
                <w:b/>
                <w:bCs/>
                <w:szCs w:val="20"/>
                <w:lang w:eastAsia="zh-CN"/>
              </w:rPr>
            </w:pPr>
          </w:p>
        </w:tc>
        <w:tc>
          <w:tcPr>
            <w:tcW w:w="7470" w:type="dxa"/>
          </w:tcPr>
          <w:p w14:paraId="5511AB39" w14:textId="77777777" w:rsidR="006F368B" w:rsidRDefault="006F368B">
            <w:pPr>
              <w:widowControl w:val="0"/>
              <w:suppressAutoHyphens w:val="0"/>
              <w:spacing w:before="60"/>
              <w:rPr>
                <w:rFonts w:ascii="Times New Roman" w:eastAsia="DengXian" w:hAnsi="Times New Roman"/>
                <w:b/>
                <w:bCs/>
                <w:szCs w:val="20"/>
                <w:lang w:eastAsia="zh-CN"/>
              </w:rPr>
            </w:pPr>
          </w:p>
        </w:tc>
      </w:tr>
      <w:tr w:rsidR="006F368B" w14:paraId="02D769B6" w14:textId="77777777">
        <w:tc>
          <w:tcPr>
            <w:tcW w:w="1052" w:type="dxa"/>
          </w:tcPr>
          <w:p w14:paraId="0A675D54" w14:textId="77777777" w:rsidR="006F368B" w:rsidRDefault="006F368B">
            <w:pPr>
              <w:widowControl w:val="0"/>
              <w:suppressAutoHyphens w:val="0"/>
              <w:spacing w:before="60"/>
              <w:rPr>
                <w:rFonts w:ascii="Times New Roman" w:eastAsia="DengXian" w:hAnsi="Times New Roman"/>
                <w:b/>
                <w:bCs/>
                <w:lang w:val="en-US" w:eastAsia="zh-CN"/>
              </w:rPr>
            </w:pPr>
          </w:p>
        </w:tc>
        <w:tc>
          <w:tcPr>
            <w:tcW w:w="1193" w:type="dxa"/>
          </w:tcPr>
          <w:p w14:paraId="3A740C8C" w14:textId="77777777" w:rsidR="006F368B" w:rsidRDefault="006F368B">
            <w:pPr>
              <w:widowControl w:val="0"/>
              <w:suppressAutoHyphens w:val="0"/>
              <w:spacing w:before="60"/>
              <w:rPr>
                <w:rFonts w:ascii="Times New Roman" w:eastAsia="DengXian" w:hAnsi="Times New Roman"/>
                <w:b/>
                <w:bCs/>
                <w:szCs w:val="20"/>
                <w:lang w:eastAsia="zh-CN"/>
              </w:rPr>
            </w:pPr>
          </w:p>
        </w:tc>
        <w:tc>
          <w:tcPr>
            <w:tcW w:w="7470" w:type="dxa"/>
          </w:tcPr>
          <w:p w14:paraId="11123712" w14:textId="77777777" w:rsidR="006F368B" w:rsidRDefault="006F368B">
            <w:pPr>
              <w:widowControl w:val="0"/>
              <w:suppressAutoHyphens w:val="0"/>
              <w:spacing w:before="60"/>
              <w:rPr>
                <w:rFonts w:ascii="Times New Roman" w:eastAsia="DengXian" w:hAnsi="Times New Roman"/>
                <w:b/>
                <w:bCs/>
                <w:szCs w:val="20"/>
                <w:lang w:eastAsia="zh-CN"/>
              </w:rPr>
            </w:pPr>
          </w:p>
        </w:tc>
      </w:tr>
      <w:tr w:rsidR="006F368B" w14:paraId="21072E11" w14:textId="77777777">
        <w:tc>
          <w:tcPr>
            <w:tcW w:w="1052" w:type="dxa"/>
          </w:tcPr>
          <w:p w14:paraId="1CFF1920" w14:textId="77777777" w:rsidR="006F368B" w:rsidRDefault="006F368B">
            <w:pPr>
              <w:widowControl w:val="0"/>
              <w:suppressAutoHyphens w:val="0"/>
              <w:spacing w:before="60"/>
              <w:rPr>
                <w:rFonts w:ascii="Times New Roman" w:eastAsia="DengXian" w:hAnsi="Times New Roman"/>
                <w:b/>
                <w:bCs/>
                <w:lang w:val="en-US" w:eastAsia="zh-CN"/>
              </w:rPr>
            </w:pPr>
          </w:p>
        </w:tc>
        <w:tc>
          <w:tcPr>
            <w:tcW w:w="1193" w:type="dxa"/>
          </w:tcPr>
          <w:p w14:paraId="0173A856" w14:textId="77777777" w:rsidR="006F368B" w:rsidRDefault="006F368B">
            <w:pPr>
              <w:widowControl w:val="0"/>
              <w:suppressAutoHyphens w:val="0"/>
              <w:spacing w:before="60"/>
              <w:rPr>
                <w:rFonts w:ascii="Times New Roman" w:eastAsia="DengXian" w:hAnsi="Times New Roman"/>
                <w:b/>
                <w:bCs/>
                <w:szCs w:val="20"/>
                <w:lang w:eastAsia="zh-CN"/>
              </w:rPr>
            </w:pPr>
          </w:p>
        </w:tc>
        <w:tc>
          <w:tcPr>
            <w:tcW w:w="7470" w:type="dxa"/>
          </w:tcPr>
          <w:p w14:paraId="4D0DAF34" w14:textId="77777777" w:rsidR="006F368B" w:rsidRDefault="006F368B">
            <w:pPr>
              <w:widowControl w:val="0"/>
              <w:suppressAutoHyphens w:val="0"/>
              <w:spacing w:before="60"/>
              <w:rPr>
                <w:rFonts w:ascii="Times New Roman" w:eastAsia="DengXian" w:hAnsi="Times New Roman"/>
                <w:b/>
                <w:bCs/>
                <w:szCs w:val="20"/>
                <w:lang w:eastAsia="zh-CN"/>
              </w:rPr>
            </w:pPr>
          </w:p>
        </w:tc>
      </w:tr>
      <w:tr w:rsidR="006F368B" w14:paraId="7D1473C9" w14:textId="77777777">
        <w:tc>
          <w:tcPr>
            <w:tcW w:w="1052" w:type="dxa"/>
          </w:tcPr>
          <w:p w14:paraId="2B7F0EC1" w14:textId="77777777" w:rsidR="006F368B" w:rsidRDefault="006F368B">
            <w:pPr>
              <w:widowControl w:val="0"/>
              <w:suppressAutoHyphens w:val="0"/>
              <w:spacing w:before="60"/>
              <w:rPr>
                <w:rFonts w:ascii="Times New Roman" w:eastAsia="DengXian" w:hAnsi="Times New Roman"/>
                <w:b/>
                <w:bCs/>
                <w:lang w:val="en-US" w:eastAsia="zh-CN"/>
              </w:rPr>
            </w:pPr>
          </w:p>
        </w:tc>
        <w:tc>
          <w:tcPr>
            <w:tcW w:w="1193" w:type="dxa"/>
          </w:tcPr>
          <w:p w14:paraId="4465CE04" w14:textId="77777777" w:rsidR="006F368B" w:rsidRDefault="006F368B">
            <w:pPr>
              <w:widowControl w:val="0"/>
              <w:suppressAutoHyphens w:val="0"/>
              <w:spacing w:before="60"/>
              <w:rPr>
                <w:rFonts w:ascii="Times New Roman" w:eastAsia="DengXian" w:hAnsi="Times New Roman"/>
                <w:b/>
                <w:bCs/>
                <w:szCs w:val="20"/>
                <w:lang w:eastAsia="zh-CN"/>
              </w:rPr>
            </w:pPr>
          </w:p>
        </w:tc>
        <w:tc>
          <w:tcPr>
            <w:tcW w:w="7470" w:type="dxa"/>
          </w:tcPr>
          <w:p w14:paraId="109D495F" w14:textId="77777777" w:rsidR="006F368B" w:rsidRDefault="006F368B">
            <w:pPr>
              <w:widowControl w:val="0"/>
              <w:suppressAutoHyphens w:val="0"/>
              <w:spacing w:before="60"/>
              <w:rPr>
                <w:rFonts w:ascii="Times New Roman" w:eastAsia="DengXian" w:hAnsi="Times New Roman"/>
                <w:b/>
                <w:bCs/>
                <w:szCs w:val="20"/>
                <w:lang w:eastAsia="zh-CN"/>
              </w:rPr>
            </w:pPr>
          </w:p>
        </w:tc>
      </w:tr>
      <w:tr w:rsidR="006F368B" w14:paraId="41B8FA47" w14:textId="77777777">
        <w:tc>
          <w:tcPr>
            <w:tcW w:w="1052" w:type="dxa"/>
          </w:tcPr>
          <w:p w14:paraId="14AAE1A7" w14:textId="77777777" w:rsidR="006F368B" w:rsidRDefault="006F368B">
            <w:pPr>
              <w:widowControl w:val="0"/>
              <w:suppressAutoHyphens w:val="0"/>
              <w:spacing w:before="60"/>
              <w:rPr>
                <w:rFonts w:ascii="Times New Roman" w:eastAsia="DengXian" w:hAnsi="Times New Roman"/>
                <w:b/>
                <w:bCs/>
                <w:lang w:val="en-US" w:eastAsia="zh-CN"/>
              </w:rPr>
            </w:pPr>
          </w:p>
        </w:tc>
        <w:tc>
          <w:tcPr>
            <w:tcW w:w="1193" w:type="dxa"/>
          </w:tcPr>
          <w:p w14:paraId="7A9F926A" w14:textId="77777777" w:rsidR="006F368B" w:rsidRDefault="006F368B">
            <w:pPr>
              <w:widowControl w:val="0"/>
              <w:suppressAutoHyphens w:val="0"/>
              <w:spacing w:before="60"/>
              <w:rPr>
                <w:rFonts w:ascii="Times New Roman" w:eastAsia="DengXian" w:hAnsi="Times New Roman"/>
                <w:b/>
                <w:bCs/>
                <w:szCs w:val="20"/>
                <w:lang w:eastAsia="zh-CN"/>
              </w:rPr>
            </w:pPr>
          </w:p>
        </w:tc>
        <w:tc>
          <w:tcPr>
            <w:tcW w:w="7470" w:type="dxa"/>
          </w:tcPr>
          <w:p w14:paraId="56C0E90A" w14:textId="77777777" w:rsidR="006F368B" w:rsidRDefault="006F368B">
            <w:pPr>
              <w:widowControl w:val="0"/>
              <w:suppressAutoHyphens w:val="0"/>
              <w:spacing w:before="60"/>
              <w:rPr>
                <w:rFonts w:ascii="Times New Roman" w:eastAsia="DengXian" w:hAnsi="Times New Roman"/>
                <w:b/>
                <w:bCs/>
                <w:szCs w:val="20"/>
                <w:lang w:eastAsia="zh-CN"/>
              </w:rPr>
            </w:pPr>
          </w:p>
        </w:tc>
      </w:tr>
      <w:tr w:rsidR="006F368B" w14:paraId="273281B1" w14:textId="77777777">
        <w:tc>
          <w:tcPr>
            <w:tcW w:w="1052" w:type="dxa"/>
          </w:tcPr>
          <w:p w14:paraId="706640DE" w14:textId="77777777" w:rsidR="006F368B" w:rsidRDefault="006F368B">
            <w:pPr>
              <w:widowControl w:val="0"/>
              <w:suppressAutoHyphens w:val="0"/>
              <w:spacing w:before="60"/>
              <w:rPr>
                <w:rFonts w:ascii="Times New Roman" w:eastAsia="DengXian" w:hAnsi="Times New Roman"/>
                <w:b/>
                <w:bCs/>
                <w:lang w:val="en-US" w:eastAsia="zh-CN"/>
              </w:rPr>
            </w:pPr>
          </w:p>
        </w:tc>
        <w:tc>
          <w:tcPr>
            <w:tcW w:w="1193" w:type="dxa"/>
          </w:tcPr>
          <w:p w14:paraId="1DD38501" w14:textId="77777777" w:rsidR="006F368B" w:rsidRDefault="006F368B">
            <w:pPr>
              <w:widowControl w:val="0"/>
              <w:suppressAutoHyphens w:val="0"/>
              <w:spacing w:before="60"/>
              <w:rPr>
                <w:rFonts w:ascii="Times New Roman" w:eastAsia="DengXian" w:hAnsi="Times New Roman"/>
                <w:b/>
                <w:bCs/>
                <w:szCs w:val="20"/>
                <w:lang w:eastAsia="zh-CN"/>
              </w:rPr>
            </w:pPr>
          </w:p>
        </w:tc>
        <w:tc>
          <w:tcPr>
            <w:tcW w:w="7470" w:type="dxa"/>
          </w:tcPr>
          <w:p w14:paraId="56A230AF" w14:textId="77777777" w:rsidR="006F368B" w:rsidRDefault="006F368B">
            <w:pPr>
              <w:widowControl w:val="0"/>
              <w:suppressAutoHyphens w:val="0"/>
              <w:spacing w:before="60"/>
              <w:rPr>
                <w:rFonts w:ascii="Times New Roman" w:eastAsia="DengXian" w:hAnsi="Times New Roman"/>
                <w:b/>
                <w:bCs/>
                <w:szCs w:val="20"/>
                <w:lang w:eastAsia="zh-CN"/>
              </w:rPr>
            </w:pPr>
          </w:p>
        </w:tc>
      </w:tr>
      <w:tr w:rsidR="006F368B" w14:paraId="6D3DE4BF" w14:textId="77777777">
        <w:tc>
          <w:tcPr>
            <w:tcW w:w="1052" w:type="dxa"/>
          </w:tcPr>
          <w:p w14:paraId="57A62E27" w14:textId="77777777" w:rsidR="006F368B" w:rsidRDefault="006F368B">
            <w:pPr>
              <w:widowControl w:val="0"/>
              <w:suppressAutoHyphens w:val="0"/>
              <w:spacing w:before="60"/>
              <w:rPr>
                <w:rFonts w:ascii="Times New Roman" w:eastAsia="DengXian" w:hAnsi="Times New Roman"/>
                <w:b/>
                <w:bCs/>
                <w:lang w:val="en-US" w:eastAsia="zh-CN"/>
              </w:rPr>
            </w:pPr>
          </w:p>
        </w:tc>
        <w:tc>
          <w:tcPr>
            <w:tcW w:w="1193" w:type="dxa"/>
          </w:tcPr>
          <w:p w14:paraId="1D45799E" w14:textId="77777777" w:rsidR="006F368B" w:rsidRDefault="006F368B">
            <w:pPr>
              <w:widowControl w:val="0"/>
              <w:suppressAutoHyphens w:val="0"/>
              <w:spacing w:before="60"/>
              <w:rPr>
                <w:rFonts w:ascii="Times New Roman" w:eastAsia="DengXian" w:hAnsi="Times New Roman"/>
                <w:b/>
                <w:bCs/>
                <w:szCs w:val="20"/>
                <w:lang w:eastAsia="zh-CN"/>
              </w:rPr>
            </w:pPr>
          </w:p>
        </w:tc>
        <w:tc>
          <w:tcPr>
            <w:tcW w:w="7470" w:type="dxa"/>
          </w:tcPr>
          <w:p w14:paraId="0D576803" w14:textId="77777777" w:rsidR="006F368B" w:rsidRDefault="006F368B">
            <w:pPr>
              <w:widowControl w:val="0"/>
              <w:suppressAutoHyphens w:val="0"/>
              <w:spacing w:before="60"/>
              <w:rPr>
                <w:rFonts w:ascii="Times New Roman" w:eastAsia="DengXian" w:hAnsi="Times New Roman"/>
                <w:b/>
                <w:bCs/>
                <w:szCs w:val="20"/>
                <w:lang w:eastAsia="zh-CN"/>
              </w:rPr>
            </w:pPr>
          </w:p>
        </w:tc>
      </w:tr>
      <w:tr w:rsidR="006F368B" w14:paraId="777B7E7F" w14:textId="77777777">
        <w:tc>
          <w:tcPr>
            <w:tcW w:w="1052" w:type="dxa"/>
          </w:tcPr>
          <w:p w14:paraId="7A7D7349" w14:textId="77777777" w:rsidR="006F368B" w:rsidRDefault="006F368B">
            <w:pPr>
              <w:widowControl w:val="0"/>
              <w:suppressAutoHyphens w:val="0"/>
              <w:spacing w:before="60"/>
              <w:rPr>
                <w:rFonts w:ascii="Times New Roman" w:eastAsia="DengXian" w:hAnsi="Times New Roman"/>
                <w:b/>
                <w:bCs/>
                <w:lang w:val="en-US" w:eastAsia="zh-CN"/>
              </w:rPr>
            </w:pPr>
          </w:p>
        </w:tc>
        <w:tc>
          <w:tcPr>
            <w:tcW w:w="1193" w:type="dxa"/>
          </w:tcPr>
          <w:p w14:paraId="39BCBA1F" w14:textId="77777777" w:rsidR="006F368B" w:rsidRDefault="006F368B">
            <w:pPr>
              <w:widowControl w:val="0"/>
              <w:suppressAutoHyphens w:val="0"/>
              <w:spacing w:before="60"/>
              <w:rPr>
                <w:rFonts w:ascii="Times New Roman" w:eastAsia="DengXian" w:hAnsi="Times New Roman"/>
                <w:b/>
                <w:bCs/>
                <w:szCs w:val="20"/>
                <w:lang w:eastAsia="zh-CN"/>
              </w:rPr>
            </w:pPr>
          </w:p>
        </w:tc>
        <w:tc>
          <w:tcPr>
            <w:tcW w:w="7470" w:type="dxa"/>
          </w:tcPr>
          <w:p w14:paraId="183D01D1" w14:textId="77777777" w:rsidR="006F368B" w:rsidRDefault="006F368B">
            <w:pPr>
              <w:widowControl w:val="0"/>
              <w:suppressAutoHyphens w:val="0"/>
              <w:spacing w:before="60"/>
              <w:rPr>
                <w:rFonts w:ascii="Times New Roman" w:eastAsia="DengXian" w:hAnsi="Times New Roman"/>
                <w:b/>
                <w:bCs/>
                <w:szCs w:val="20"/>
                <w:lang w:eastAsia="zh-CN"/>
              </w:rPr>
            </w:pPr>
          </w:p>
        </w:tc>
      </w:tr>
      <w:tr w:rsidR="006F368B" w14:paraId="1CE8FB0E" w14:textId="77777777">
        <w:tc>
          <w:tcPr>
            <w:tcW w:w="1052" w:type="dxa"/>
          </w:tcPr>
          <w:p w14:paraId="57B0CA97" w14:textId="77777777" w:rsidR="006F368B" w:rsidRDefault="006F368B">
            <w:pPr>
              <w:widowControl w:val="0"/>
              <w:suppressAutoHyphens w:val="0"/>
              <w:spacing w:before="60"/>
              <w:rPr>
                <w:rFonts w:ascii="Times New Roman" w:eastAsia="DengXian" w:hAnsi="Times New Roman"/>
                <w:b/>
                <w:bCs/>
                <w:lang w:val="en-US" w:eastAsia="zh-CN"/>
              </w:rPr>
            </w:pPr>
          </w:p>
        </w:tc>
        <w:tc>
          <w:tcPr>
            <w:tcW w:w="1193" w:type="dxa"/>
          </w:tcPr>
          <w:p w14:paraId="3458F7D2" w14:textId="77777777" w:rsidR="006F368B" w:rsidRDefault="006F368B">
            <w:pPr>
              <w:widowControl w:val="0"/>
              <w:suppressAutoHyphens w:val="0"/>
              <w:spacing w:before="60"/>
              <w:rPr>
                <w:rFonts w:ascii="Times New Roman" w:eastAsia="DengXian" w:hAnsi="Times New Roman"/>
                <w:b/>
                <w:bCs/>
                <w:szCs w:val="20"/>
                <w:lang w:eastAsia="zh-CN"/>
              </w:rPr>
            </w:pPr>
          </w:p>
        </w:tc>
        <w:tc>
          <w:tcPr>
            <w:tcW w:w="7470" w:type="dxa"/>
          </w:tcPr>
          <w:p w14:paraId="5427FB85" w14:textId="77777777" w:rsidR="006F368B" w:rsidRDefault="006F368B">
            <w:pPr>
              <w:widowControl w:val="0"/>
              <w:suppressAutoHyphens w:val="0"/>
              <w:spacing w:before="60"/>
              <w:rPr>
                <w:rFonts w:ascii="Times New Roman" w:eastAsia="DengXian" w:hAnsi="Times New Roman"/>
                <w:b/>
                <w:bCs/>
                <w:szCs w:val="20"/>
                <w:lang w:eastAsia="zh-CN"/>
              </w:rPr>
            </w:pPr>
          </w:p>
        </w:tc>
      </w:tr>
      <w:tr w:rsidR="006F368B" w14:paraId="07A2ED8C" w14:textId="77777777">
        <w:tc>
          <w:tcPr>
            <w:tcW w:w="1052" w:type="dxa"/>
          </w:tcPr>
          <w:p w14:paraId="30F4047B" w14:textId="77777777" w:rsidR="006F368B" w:rsidRDefault="006F368B">
            <w:pPr>
              <w:widowControl w:val="0"/>
              <w:suppressAutoHyphens w:val="0"/>
              <w:spacing w:before="60"/>
              <w:rPr>
                <w:rFonts w:ascii="Times New Roman" w:eastAsia="DengXian" w:hAnsi="Times New Roman"/>
                <w:b/>
                <w:bCs/>
                <w:lang w:val="en-US" w:eastAsia="zh-CN"/>
              </w:rPr>
            </w:pPr>
          </w:p>
        </w:tc>
        <w:tc>
          <w:tcPr>
            <w:tcW w:w="1193" w:type="dxa"/>
          </w:tcPr>
          <w:p w14:paraId="1C5CA599" w14:textId="77777777" w:rsidR="006F368B" w:rsidRDefault="006F368B">
            <w:pPr>
              <w:widowControl w:val="0"/>
              <w:suppressAutoHyphens w:val="0"/>
              <w:spacing w:before="60"/>
              <w:rPr>
                <w:rFonts w:ascii="Times New Roman" w:eastAsia="DengXian" w:hAnsi="Times New Roman"/>
                <w:b/>
                <w:bCs/>
                <w:szCs w:val="20"/>
                <w:lang w:eastAsia="zh-CN"/>
              </w:rPr>
            </w:pPr>
          </w:p>
        </w:tc>
        <w:tc>
          <w:tcPr>
            <w:tcW w:w="7470" w:type="dxa"/>
          </w:tcPr>
          <w:p w14:paraId="294999ED" w14:textId="77777777" w:rsidR="006F368B" w:rsidRDefault="006F368B">
            <w:pPr>
              <w:widowControl w:val="0"/>
              <w:suppressAutoHyphens w:val="0"/>
              <w:spacing w:before="60"/>
              <w:rPr>
                <w:rFonts w:ascii="Times New Roman" w:eastAsia="DengXian" w:hAnsi="Times New Roman"/>
                <w:b/>
                <w:bCs/>
                <w:szCs w:val="20"/>
                <w:lang w:eastAsia="zh-CN"/>
              </w:rPr>
            </w:pPr>
          </w:p>
        </w:tc>
      </w:tr>
      <w:tr w:rsidR="006F368B" w14:paraId="64DEA211" w14:textId="77777777">
        <w:tc>
          <w:tcPr>
            <w:tcW w:w="1052" w:type="dxa"/>
          </w:tcPr>
          <w:p w14:paraId="107FBC2D" w14:textId="77777777" w:rsidR="006F368B" w:rsidRDefault="006F368B">
            <w:pPr>
              <w:widowControl w:val="0"/>
              <w:suppressAutoHyphens w:val="0"/>
              <w:spacing w:before="60"/>
              <w:rPr>
                <w:rFonts w:ascii="Times New Roman" w:eastAsia="DengXian" w:hAnsi="Times New Roman"/>
                <w:b/>
                <w:bCs/>
                <w:lang w:val="en-US" w:eastAsia="zh-CN"/>
              </w:rPr>
            </w:pPr>
          </w:p>
        </w:tc>
        <w:tc>
          <w:tcPr>
            <w:tcW w:w="1193" w:type="dxa"/>
          </w:tcPr>
          <w:p w14:paraId="0F62B330" w14:textId="77777777" w:rsidR="006F368B" w:rsidRDefault="006F368B">
            <w:pPr>
              <w:widowControl w:val="0"/>
              <w:suppressAutoHyphens w:val="0"/>
              <w:spacing w:before="60"/>
              <w:ind w:firstLine="799"/>
              <w:rPr>
                <w:rFonts w:ascii="Times New Roman" w:eastAsia="DengXian" w:hAnsi="Times New Roman"/>
                <w:b/>
                <w:bCs/>
                <w:szCs w:val="20"/>
                <w:lang w:eastAsia="zh-CN"/>
              </w:rPr>
            </w:pPr>
          </w:p>
        </w:tc>
        <w:tc>
          <w:tcPr>
            <w:tcW w:w="7470" w:type="dxa"/>
          </w:tcPr>
          <w:p w14:paraId="5880EBB0" w14:textId="77777777" w:rsidR="006F368B" w:rsidRDefault="006F368B">
            <w:pPr>
              <w:widowControl w:val="0"/>
              <w:suppressAutoHyphens w:val="0"/>
              <w:spacing w:before="60"/>
              <w:ind w:firstLine="799"/>
              <w:rPr>
                <w:rFonts w:ascii="Times New Roman" w:eastAsia="DengXian" w:hAnsi="Times New Roman"/>
                <w:b/>
                <w:bCs/>
                <w:szCs w:val="20"/>
                <w:lang w:eastAsia="zh-CN"/>
              </w:rPr>
            </w:pPr>
          </w:p>
        </w:tc>
      </w:tr>
      <w:tr w:rsidR="006F368B" w14:paraId="63CF6BEB" w14:textId="77777777">
        <w:tc>
          <w:tcPr>
            <w:tcW w:w="1052" w:type="dxa"/>
          </w:tcPr>
          <w:p w14:paraId="4BFC4BEE" w14:textId="77777777" w:rsidR="006F368B" w:rsidRDefault="006F368B">
            <w:pPr>
              <w:widowControl w:val="0"/>
              <w:suppressAutoHyphens w:val="0"/>
              <w:spacing w:before="60"/>
              <w:rPr>
                <w:rFonts w:ascii="Times New Roman" w:eastAsia="DengXian" w:hAnsi="Times New Roman"/>
                <w:b/>
                <w:bCs/>
                <w:lang w:val="en-US" w:eastAsia="zh-CN"/>
              </w:rPr>
            </w:pPr>
          </w:p>
        </w:tc>
        <w:tc>
          <w:tcPr>
            <w:tcW w:w="1193" w:type="dxa"/>
          </w:tcPr>
          <w:p w14:paraId="28F9B690" w14:textId="77777777" w:rsidR="006F368B" w:rsidRDefault="006F368B">
            <w:pPr>
              <w:widowControl w:val="0"/>
              <w:suppressAutoHyphens w:val="0"/>
              <w:spacing w:before="60"/>
              <w:rPr>
                <w:rFonts w:ascii="Times New Roman" w:eastAsia="DengXian" w:hAnsi="Times New Roman"/>
                <w:b/>
                <w:bCs/>
                <w:szCs w:val="20"/>
                <w:lang w:eastAsia="zh-CN"/>
              </w:rPr>
            </w:pPr>
          </w:p>
        </w:tc>
        <w:tc>
          <w:tcPr>
            <w:tcW w:w="7470" w:type="dxa"/>
          </w:tcPr>
          <w:p w14:paraId="0EDD88A2" w14:textId="77777777" w:rsidR="006F368B" w:rsidRDefault="006F368B">
            <w:pPr>
              <w:widowControl w:val="0"/>
              <w:suppressAutoHyphens w:val="0"/>
              <w:spacing w:before="60"/>
              <w:rPr>
                <w:rFonts w:ascii="Times New Roman" w:eastAsia="DengXian" w:hAnsi="Times New Roman"/>
                <w:b/>
                <w:bCs/>
                <w:szCs w:val="20"/>
                <w:lang w:eastAsia="zh-CN"/>
              </w:rPr>
            </w:pPr>
          </w:p>
        </w:tc>
      </w:tr>
    </w:tbl>
    <w:p w14:paraId="276BF1A3" w14:textId="77777777" w:rsidR="006F368B" w:rsidRDefault="006F368B">
      <w:pPr>
        <w:rPr>
          <w:rFonts w:cs="Times"/>
          <w:szCs w:val="20"/>
        </w:rPr>
      </w:pPr>
    </w:p>
    <w:p w14:paraId="7321B6D4" w14:textId="77777777" w:rsidR="006F368B" w:rsidRDefault="006F368B">
      <w:pPr>
        <w:rPr>
          <w:lang w:eastAsia="zh-CN"/>
        </w:rPr>
      </w:pPr>
    </w:p>
    <w:p w14:paraId="6F6FE131" w14:textId="77777777" w:rsidR="006F368B" w:rsidRDefault="00000000">
      <w:pPr>
        <w:pStyle w:val="Heading1"/>
      </w:pPr>
      <w:r>
        <w:lastRenderedPageBreak/>
        <w:t>Topic #2: General principles for ISAC Deployment scenarios</w:t>
      </w:r>
    </w:p>
    <w:p w14:paraId="321F1082" w14:textId="77777777" w:rsidR="006F368B" w:rsidRDefault="006F368B">
      <w:pPr>
        <w:rPr>
          <w:i/>
          <w:iCs/>
        </w:rPr>
      </w:pPr>
    </w:p>
    <w:p w14:paraId="6CC920DE" w14:textId="77777777" w:rsidR="006F368B" w:rsidRDefault="00000000">
      <w:pPr>
        <w:rPr>
          <w:i/>
          <w:iCs/>
        </w:rPr>
      </w:pPr>
      <w:r>
        <w:rPr>
          <w:i/>
          <w:iCs/>
        </w:rPr>
        <w:t>The related proposals are copied below.</w:t>
      </w:r>
    </w:p>
    <w:p w14:paraId="7AFED616" w14:textId="77777777" w:rsidR="006F368B" w:rsidRDefault="006F368B">
      <w:pPr>
        <w:rPr>
          <w:i/>
          <w:iCs/>
        </w:rPr>
      </w:pPr>
    </w:p>
    <w:tbl>
      <w:tblPr>
        <w:tblStyle w:val="TableGrid1"/>
        <w:tblW w:w="9632" w:type="dxa"/>
        <w:tblLayout w:type="fixed"/>
        <w:tblLook w:val="04A0" w:firstRow="1" w:lastRow="0" w:firstColumn="1" w:lastColumn="0" w:noHBand="0" w:noVBand="1"/>
      </w:tblPr>
      <w:tblGrid>
        <w:gridCol w:w="1703"/>
        <w:gridCol w:w="7929"/>
      </w:tblGrid>
      <w:tr w:rsidR="006F368B" w14:paraId="0A75FF92" w14:textId="77777777">
        <w:tc>
          <w:tcPr>
            <w:tcW w:w="1703" w:type="dxa"/>
            <w:shd w:val="clear" w:color="auto" w:fill="D9E2F3"/>
          </w:tcPr>
          <w:p w14:paraId="1D680A7F" w14:textId="77777777" w:rsidR="006F368B" w:rsidRDefault="00000000">
            <w:pPr>
              <w:widowControl w:val="0"/>
              <w:suppressAutoHyphens w:val="0"/>
              <w:spacing w:before="60"/>
              <w:rPr>
                <w:rFonts w:eastAsia="DengXian"/>
                <w:b/>
                <w:bCs/>
                <w:lang w:eastAsia="zh-CN"/>
              </w:rPr>
            </w:pPr>
            <w:r>
              <w:rPr>
                <w:rFonts w:eastAsia="DengXian"/>
                <w:b/>
                <w:bCs/>
                <w:lang w:eastAsia="zh-CN"/>
              </w:rPr>
              <w:t>Company</w:t>
            </w:r>
          </w:p>
        </w:tc>
        <w:tc>
          <w:tcPr>
            <w:tcW w:w="7928" w:type="dxa"/>
            <w:shd w:val="clear" w:color="auto" w:fill="D9E2F3"/>
          </w:tcPr>
          <w:p w14:paraId="3B677165" w14:textId="77777777" w:rsidR="006F368B" w:rsidRDefault="00000000">
            <w:pPr>
              <w:widowControl w:val="0"/>
              <w:suppressAutoHyphens w:val="0"/>
              <w:spacing w:before="60"/>
              <w:rPr>
                <w:rFonts w:eastAsia="DengXian"/>
                <w:b/>
                <w:bCs/>
                <w:lang w:eastAsia="zh-CN"/>
              </w:rPr>
            </w:pPr>
            <w:r>
              <w:rPr>
                <w:rFonts w:eastAsia="DengXian"/>
                <w:b/>
                <w:bCs/>
                <w:lang w:eastAsia="zh-CN"/>
              </w:rPr>
              <w:t>Views</w:t>
            </w:r>
          </w:p>
        </w:tc>
      </w:tr>
      <w:tr w:rsidR="006F368B" w14:paraId="4660004A" w14:textId="77777777">
        <w:tc>
          <w:tcPr>
            <w:tcW w:w="1703" w:type="dxa"/>
          </w:tcPr>
          <w:p w14:paraId="6BDA2947" w14:textId="77777777" w:rsidR="006F368B" w:rsidRDefault="00000000">
            <w:pPr>
              <w:widowControl w:val="0"/>
              <w:suppressAutoHyphens w:val="0"/>
              <w:spacing w:before="60"/>
              <w:rPr>
                <w:rFonts w:ascii="Times New Roman" w:eastAsia="DengXian" w:hAnsi="Times New Roman"/>
                <w:b/>
                <w:bCs/>
                <w:lang w:val="en-US" w:eastAsia="zh-CN"/>
              </w:rPr>
            </w:pPr>
            <w:proofErr w:type="spellStart"/>
            <w:r>
              <w:rPr>
                <w:rFonts w:ascii="Times New Roman" w:eastAsia="DengXian" w:hAnsi="Times New Roman"/>
                <w:b/>
                <w:bCs/>
                <w:lang w:val="en-US" w:eastAsia="zh-CN"/>
              </w:rPr>
              <w:t>Spreadtrum</w:t>
            </w:r>
            <w:proofErr w:type="spellEnd"/>
            <w:r>
              <w:rPr>
                <w:rFonts w:ascii="Times New Roman" w:eastAsia="DengXian" w:hAnsi="Times New Roman"/>
                <w:b/>
                <w:bCs/>
                <w:lang w:val="en-US" w:eastAsia="zh-CN"/>
              </w:rPr>
              <w:t xml:space="preserve"> [6]</w:t>
            </w:r>
          </w:p>
        </w:tc>
        <w:tc>
          <w:tcPr>
            <w:tcW w:w="7928" w:type="dxa"/>
          </w:tcPr>
          <w:p w14:paraId="2B6E6D33" w14:textId="77777777" w:rsidR="006F368B" w:rsidRDefault="00000000">
            <w:pPr>
              <w:suppressAutoHyphens w:val="0"/>
              <w:snapToGrid w:val="0"/>
              <w:spacing w:after="120"/>
              <w:rPr>
                <w:rFonts w:ascii="Times New Roman" w:hAnsi="Times New Roman"/>
                <w:b/>
                <w:bCs/>
                <w:i/>
                <w:szCs w:val="20"/>
                <w:lang w:eastAsia="zh-CN"/>
              </w:rPr>
            </w:pPr>
            <w:r>
              <w:rPr>
                <w:rFonts w:ascii="Times New Roman" w:hAnsi="Times New Roman"/>
                <w:b/>
                <w:bCs/>
                <w:i/>
                <w:szCs w:val="20"/>
                <w:lang w:eastAsia="zh-CN"/>
              </w:rPr>
              <w:t>Only certain sensing modes are defined for each of the sensing target scenarios</w:t>
            </w:r>
          </w:p>
        </w:tc>
      </w:tr>
      <w:tr w:rsidR="006F368B" w14:paraId="289C89BD" w14:textId="77777777">
        <w:tc>
          <w:tcPr>
            <w:tcW w:w="1703" w:type="dxa"/>
          </w:tcPr>
          <w:p w14:paraId="6BF7EAA6"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CMCC [7]</w:t>
            </w:r>
          </w:p>
        </w:tc>
        <w:tc>
          <w:tcPr>
            <w:tcW w:w="7928" w:type="dxa"/>
          </w:tcPr>
          <w:p w14:paraId="20F1E55B" w14:textId="77777777" w:rsidR="006F368B" w:rsidRDefault="00000000">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szCs w:val="20"/>
                <w:lang w:val="en-US" w:eastAsia="zh-CN"/>
              </w:rPr>
              <w:t>Proposal 3: Consider the requirements on detection or tracking of UAVs in Table 3 as baseline design targets in future evaluations.</w:t>
            </w:r>
          </w:p>
          <w:p w14:paraId="7AF8A20E" w14:textId="77777777" w:rsidR="006F368B" w:rsidRDefault="00000000">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szCs w:val="20"/>
                <w:lang w:val="en-US" w:eastAsia="zh-CN"/>
              </w:rPr>
              <w:t>Proposal 6: Study the ISAC channel modeling for both FR1 and FR2.</w:t>
            </w:r>
          </w:p>
          <w:p w14:paraId="2F6DF6A9" w14:textId="77777777" w:rsidR="006F368B" w:rsidRDefault="00000000">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szCs w:val="20"/>
                <w:lang w:val="en-US" w:eastAsia="zh-CN"/>
              </w:rPr>
              <w:t>Proposal 7: Both mono-static and bi-static modes can be considered for ISAC channel modeling.</w:t>
            </w:r>
          </w:p>
        </w:tc>
      </w:tr>
      <w:tr w:rsidR="006F368B" w14:paraId="52930134" w14:textId="77777777">
        <w:tc>
          <w:tcPr>
            <w:tcW w:w="1703" w:type="dxa"/>
          </w:tcPr>
          <w:p w14:paraId="185CD10F"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Intel [8]</w:t>
            </w:r>
          </w:p>
        </w:tc>
        <w:tc>
          <w:tcPr>
            <w:tcW w:w="7928" w:type="dxa"/>
          </w:tcPr>
          <w:p w14:paraId="3BCCE52C" w14:textId="77777777" w:rsidR="006F368B" w:rsidRDefault="00000000">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1: RAN1 to take as starting point the following additional parameters related to physical environment components and their values from applicable communication scenarios in applicable existing TRs for emulating target use cases:</w:t>
            </w:r>
          </w:p>
          <w:p w14:paraId="3E808FB8" w14:textId="77777777" w:rsidR="006F368B" w:rsidRDefault="00000000">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w:t>
            </w:r>
            <w:r>
              <w:rPr>
                <w:rFonts w:ascii="Times New Roman" w:eastAsia="DengXian" w:hAnsi="Times New Roman"/>
                <w:b/>
                <w:bCs/>
                <w:szCs w:val="20"/>
                <w:lang w:eastAsia="zh-CN"/>
              </w:rPr>
              <w:tab/>
              <w:t>Room dimensions</w:t>
            </w:r>
          </w:p>
          <w:p w14:paraId="65164B4D" w14:textId="77777777" w:rsidR="006F368B" w:rsidRDefault="00000000">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w:t>
            </w:r>
            <w:r>
              <w:rPr>
                <w:rFonts w:ascii="Times New Roman" w:eastAsia="DengXian" w:hAnsi="Times New Roman"/>
                <w:b/>
                <w:bCs/>
                <w:szCs w:val="20"/>
                <w:lang w:eastAsia="zh-CN"/>
              </w:rPr>
              <w:tab/>
              <w:t>Ceiling height/building height</w:t>
            </w:r>
          </w:p>
          <w:p w14:paraId="2353B16D" w14:textId="77777777" w:rsidR="006F368B" w:rsidRDefault="00000000">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w:t>
            </w:r>
            <w:r>
              <w:rPr>
                <w:rFonts w:ascii="Times New Roman" w:eastAsia="DengXian" w:hAnsi="Times New Roman"/>
                <w:b/>
                <w:bCs/>
                <w:szCs w:val="20"/>
                <w:lang w:eastAsia="zh-CN"/>
              </w:rPr>
              <w:tab/>
              <w:t>Street width</w:t>
            </w:r>
          </w:p>
          <w:p w14:paraId="5CCA5E04" w14:textId="77777777" w:rsidR="006F368B" w:rsidRDefault="00000000">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w:t>
            </w:r>
            <w:r>
              <w:rPr>
                <w:rFonts w:ascii="Times New Roman" w:eastAsia="DengXian" w:hAnsi="Times New Roman"/>
                <w:b/>
                <w:bCs/>
                <w:szCs w:val="20"/>
                <w:lang w:eastAsia="zh-CN"/>
              </w:rPr>
              <w:tab/>
              <w:t>Effective clutter height</w:t>
            </w:r>
          </w:p>
          <w:p w14:paraId="5A859ADD" w14:textId="77777777" w:rsidR="006F368B" w:rsidRDefault="00000000">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w:t>
            </w:r>
            <w:r>
              <w:rPr>
                <w:rFonts w:ascii="Times New Roman" w:eastAsia="DengXian" w:hAnsi="Times New Roman"/>
                <w:b/>
                <w:bCs/>
                <w:szCs w:val="20"/>
                <w:lang w:eastAsia="zh-CN"/>
              </w:rPr>
              <w:tab/>
              <w:t>Wall and ceiling material</w:t>
            </w:r>
          </w:p>
        </w:tc>
      </w:tr>
      <w:tr w:rsidR="006F368B" w14:paraId="2A254CC1" w14:textId="77777777">
        <w:tc>
          <w:tcPr>
            <w:tcW w:w="1703" w:type="dxa"/>
          </w:tcPr>
          <w:p w14:paraId="6CA1F776"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KPN [11]</w:t>
            </w:r>
          </w:p>
        </w:tc>
        <w:tc>
          <w:tcPr>
            <w:tcW w:w="7928" w:type="dxa"/>
          </w:tcPr>
          <w:p w14:paraId="1C9F6653" w14:textId="77777777" w:rsidR="006F368B" w:rsidRDefault="00000000">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4: No specification needed at this point. Result from companies’ simulations should determine the minimum 3D distance between sensing targets in which the targets are distinguishable from each other.</w:t>
            </w:r>
          </w:p>
        </w:tc>
      </w:tr>
      <w:tr w:rsidR="006F368B" w14:paraId="1D8F08F3" w14:textId="77777777">
        <w:tc>
          <w:tcPr>
            <w:tcW w:w="1703" w:type="dxa"/>
          </w:tcPr>
          <w:p w14:paraId="73FE5057"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Nokia [14]</w:t>
            </w:r>
          </w:p>
        </w:tc>
        <w:tc>
          <w:tcPr>
            <w:tcW w:w="7928" w:type="dxa"/>
          </w:tcPr>
          <w:p w14:paraId="7E5D1DB3" w14:textId="77777777" w:rsidR="006F368B" w:rsidRDefault="00000000">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1:</w:t>
            </w:r>
            <w:r>
              <w:rPr>
                <w:rFonts w:ascii="Times New Roman" w:eastAsia="DengXian" w:hAnsi="Times New Roman"/>
                <w:b/>
                <w:bCs/>
                <w:szCs w:val="20"/>
                <w:lang w:eastAsia="zh-CN"/>
              </w:rPr>
              <w:tab/>
              <w:t xml:space="preserve">Replace references to “Unintended/Environment objects” in tables capturing evaluation assumptions and elsewhere with “environmental objects (EO), to align terminology across </w:t>
            </w:r>
            <w:proofErr w:type="spellStart"/>
            <w:r>
              <w:rPr>
                <w:rFonts w:ascii="Times New Roman" w:eastAsia="DengXian" w:hAnsi="Times New Roman"/>
                <w:b/>
                <w:bCs/>
                <w:szCs w:val="20"/>
                <w:lang w:eastAsia="zh-CN"/>
              </w:rPr>
              <w:t>modeling</w:t>
            </w:r>
            <w:proofErr w:type="spellEnd"/>
            <w:r>
              <w:rPr>
                <w:rFonts w:ascii="Times New Roman" w:eastAsia="DengXian" w:hAnsi="Times New Roman"/>
                <w:b/>
                <w:bCs/>
                <w:szCs w:val="20"/>
                <w:lang w:eastAsia="zh-CN"/>
              </w:rPr>
              <w:t xml:space="preserve"> methodology and deployment scenario discussions.</w:t>
            </w:r>
          </w:p>
          <w:p w14:paraId="55496538" w14:textId="77777777" w:rsidR="006F368B" w:rsidRDefault="00000000">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 xml:space="preserve">Proposal 4: </w:t>
            </w:r>
            <w:r>
              <w:rPr>
                <w:rFonts w:ascii="Times New Roman" w:eastAsia="DengXian" w:hAnsi="Times New Roman"/>
                <w:b/>
                <w:bCs/>
                <w:szCs w:val="20"/>
                <w:lang w:eastAsia="zh-CN"/>
              </w:rPr>
              <w:tab/>
              <w:t>Discussions on evaluation assumptions for physical characteristics of sensing targets should be avoided until consensus is reached on whether/how to model these parameters.</w:t>
            </w:r>
          </w:p>
          <w:p w14:paraId="7BBD05A8" w14:textId="77777777" w:rsidR="006F368B" w:rsidRDefault="00000000">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 xml:space="preserve">Proposal 5: </w:t>
            </w:r>
            <w:r>
              <w:rPr>
                <w:rFonts w:ascii="Times New Roman" w:eastAsia="DengXian" w:hAnsi="Times New Roman"/>
                <w:b/>
                <w:bCs/>
                <w:szCs w:val="20"/>
                <w:lang w:eastAsia="zh-CN"/>
              </w:rPr>
              <w:tab/>
              <w:t>Discussions on evaluation assumptions for unintended/environment objects should be avoided until consensus is reached on whether/how to model these parameters.</w:t>
            </w:r>
          </w:p>
        </w:tc>
      </w:tr>
      <w:tr w:rsidR="006F368B" w14:paraId="514F749B" w14:textId="77777777">
        <w:tc>
          <w:tcPr>
            <w:tcW w:w="1703" w:type="dxa"/>
          </w:tcPr>
          <w:p w14:paraId="13572321"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IDCC [16]</w:t>
            </w:r>
          </w:p>
        </w:tc>
        <w:tc>
          <w:tcPr>
            <w:tcW w:w="7928" w:type="dxa"/>
          </w:tcPr>
          <w:p w14:paraId="10EB5C18" w14:textId="77777777" w:rsidR="006F368B" w:rsidRDefault="00000000">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szCs w:val="20"/>
                <w:lang w:val="en-US" w:eastAsia="zh-CN"/>
              </w:rPr>
              <w:t>Proposal 1: Define the minimum distance between the Tx/Rx and the target as a function of the Rayleigh distance.</w:t>
            </w:r>
          </w:p>
          <w:p w14:paraId="3038B38D" w14:textId="77777777" w:rsidR="006F368B" w:rsidRDefault="00000000">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szCs w:val="20"/>
                <w:lang w:val="en-US" w:eastAsia="zh-CN"/>
              </w:rPr>
              <w:t>Proposal 2: Study whether the minimum distance between the Tx/Rx and the target should be based on the size of the sensing target.</w:t>
            </w:r>
          </w:p>
          <w:p w14:paraId="0A4CEFDC" w14:textId="77777777" w:rsidR="006F368B" w:rsidRDefault="00000000">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szCs w:val="20"/>
                <w:lang w:val="en-US" w:eastAsia="zh-CN"/>
              </w:rPr>
              <w:t xml:space="preserve">Proposal 3: For outdoor deployment, the sensing area is defined as a function of both sensing Tx and sensing Rx locations. </w:t>
            </w:r>
          </w:p>
          <w:p w14:paraId="449A70E9" w14:textId="77777777" w:rsidR="006F368B" w:rsidRDefault="00000000">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szCs w:val="20"/>
                <w:lang w:val="en-US" w:eastAsia="zh-CN"/>
              </w:rPr>
              <w:t>Proposal 4: For indoor sensing, the sensing area is defined as either the entire indoor space or the convex hull determined by the locations of the sensing transmitters within the respective deployment scenario.</w:t>
            </w:r>
          </w:p>
          <w:p w14:paraId="73EA7801" w14:textId="77777777" w:rsidR="006F368B" w:rsidRDefault="00000000">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szCs w:val="20"/>
                <w:lang w:val="en-US" w:eastAsia="zh-CN"/>
              </w:rPr>
              <w:t>Proposal 5: For both indoor and outdoor scenarios, the sensing area is defined as a function of the minimum distance between the Tx/Rx and the sensing target.</w:t>
            </w:r>
          </w:p>
          <w:p w14:paraId="050AA4A5" w14:textId="77777777" w:rsidR="006F368B" w:rsidRDefault="00000000">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szCs w:val="20"/>
                <w:lang w:val="en-US" w:eastAsia="zh-CN"/>
              </w:rPr>
              <w:t>Proposal 6: The deployment distribution parameters for sensing targets and unintended/environmental objects should be based on the defined sensing area.</w:t>
            </w:r>
          </w:p>
          <w:p w14:paraId="045AFF2C" w14:textId="77777777" w:rsidR="006F368B" w:rsidRDefault="00000000">
            <w:pPr>
              <w:rPr>
                <w:lang w:eastAsia="zh-CN"/>
              </w:rPr>
            </w:pPr>
            <w:r>
              <w:rPr>
                <w:b/>
                <w:bCs/>
                <w:lang w:eastAsia="zh-CN"/>
              </w:rPr>
              <w:t>Proposal 7: Identify EO (</w:t>
            </w:r>
            <w:proofErr w:type="gramStart"/>
            <w:r>
              <w:rPr>
                <w:b/>
                <w:bCs/>
                <w:lang w:eastAsia="zh-CN"/>
              </w:rPr>
              <w:t>type-1</w:t>
            </w:r>
            <w:proofErr w:type="gramEnd"/>
            <w:r>
              <w:rPr>
                <w:b/>
                <w:bCs/>
                <w:lang w:eastAsia="zh-CN"/>
              </w:rPr>
              <w:t>) for each deployment scenario.</w:t>
            </w:r>
          </w:p>
          <w:p w14:paraId="31FBFB6D" w14:textId="77777777" w:rsidR="006F368B" w:rsidRDefault="00000000">
            <w:pPr>
              <w:widowControl w:val="0"/>
              <w:spacing w:before="60"/>
              <w:rPr>
                <w:rFonts w:eastAsia="DengXian"/>
                <w:b/>
                <w:bCs/>
                <w:lang w:eastAsia="zh-CN"/>
              </w:rPr>
            </w:pPr>
            <w:r>
              <w:rPr>
                <w:rFonts w:eastAsia="DengXian"/>
                <w:b/>
                <w:bCs/>
                <w:lang w:eastAsia="zh-CN"/>
              </w:rPr>
              <w:lastRenderedPageBreak/>
              <w:t xml:space="preserve">Proposal 8: </w:t>
            </w:r>
            <w:r>
              <w:rPr>
                <w:rFonts w:hint="eastAsia"/>
                <w:b/>
                <w:bCs/>
              </w:rPr>
              <w:t>I</w:t>
            </w:r>
            <w:r>
              <w:rPr>
                <w:rFonts w:eastAsia="DengXian"/>
                <w:b/>
                <w:bCs/>
                <w:lang w:eastAsia="zh-CN"/>
              </w:rPr>
              <w:t>ncorporate the micro-Doppler characteristics of the sensing targets and EO type-1 for different deployment scenarios.</w:t>
            </w:r>
          </w:p>
          <w:p w14:paraId="2AE9402B" w14:textId="77777777" w:rsidR="006F368B" w:rsidRDefault="006F368B">
            <w:pPr>
              <w:widowControl w:val="0"/>
              <w:suppressAutoHyphens w:val="0"/>
              <w:spacing w:before="60"/>
              <w:rPr>
                <w:rFonts w:ascii="Times New Roman" w:eastAsia="DengXian" w:hAnsi="Times New Roman"/>
                <w:b/>
                <w:bCs/>
                <w:szCs w:val="20"/>
                <w:lang w:val="en-US" w:eastAsia="zh-CN"/>
              </w:rPr>
            </w:pPr>
          </w:p>
        </w:tc>
      </w:tr>
      <w:tr w:rsidR="006F368B" w14:paraId="4076E04B" w14:textId="77777777">
        <w:tc>
          <w:tcPr>
            <w:tcW w:w="1703" w:type="dxa"/>
          </w:tcPr>
          <w:p w14:paraId="703946FB"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Xiaomi [18]</w:t>
            </w:r>
          </w:p>
        </w:tc>
        <w:tc>
          <w:tcPr>
            <w:tcW w:w="7928" w:type="dxa"/>
          </w:tcPr>
          <w:p w14:paraId="606501DE" w14:textId="77777777" w:rsidR="006F368B" w:rsidRDefault="00000000">
            <w:pPr>
              <w:spacing w:beforeLines="100" w:before="240"/>
              <w:rPr>
                <w:rFonts w:ascii="Times New Roman" w:hAnsi="Times New Roman"/>
                <w:b/>
                <w:i/>
                <w:szCs w:val="20"/>
              </w:rPr>
            </w:pPr>
            <w:r>
              <w:rPr>
                <w:rFonts w:ascii="Times New Roman" w:hAnsi="Times New Roman"/>
                <w:b/>
                <w:i/>
                <w:szCs w:val="20"/>
              </w:rPr>
              <w:t>Proposal 2: Selecting all TRPs and UEs in corresponding communication scenarios as sensing Tx/Rx</w:t>
            </w:r>
            <w:r>
              <w:rPr>
                <w:rFonts w:ascii="Times New Roman" w:hAnsi="Times New Roman"/>
                <w:b/>
                <w:bCs/>
                <w:i/>
                <w:iCs/>
                <w:szCs w:val="20"/>
              </w:rPr>
              <w:t xml:space="preserve"> can be considered </w:t>
            </w:r>
            <w:r>
              <w:rPr>
                <w:rFonts w:ascii="Times New Roman" w:hAnsi="Times New Roman"/>
                <w:b/>
                <w:i/>
                <w:szCs w:val="20"/>
              </w:rPr>
              <w:t>as start point.</w:t>
            </w:r>
          </w:p>
          <w:p w14:paraId="1E059710" w14:textId="77777777" w:rsidR="006F368B" w:rsidRDefault="00000000">
            <w:pPr>
              <w:spacing w:beforeLines="100" w:before="240"/>
              <w:rPr>
                <w:rFonts w:ascii="Times New Roman" w:hAnsi="Times New Roman"/>
                <w:szCs w:val="20"/>
              </w:rPr>
            </w:pPr>
            <w:r>
              <w:rPr>
                <w:rFonts w:ascii="Times New Roman" w:hAnsi="Times New Roman"/>
                <w:b/>
                <w:bCs/>
                <w:i/>
                <w:iCs/>
                <w:szCs w:val="20"/>
              </w:rPr>
              <w:t xml:space="preserve">Proposal 3: </w:t>
            </w:r>
            <w:r>
              <w:rPr>
                <w:rFonts w:ascii="Times New Roman" w:hAnsi="Times New Roman"/>
                <w:b/>
                <w:i/>
                <w:szCs w:val="20"/>
              </w:rPr>
              <w:t xml:space="preserve">RAN1 should consider </w:t>
            </w:r>
            <w:proofErr w:type="gramStart"/>
            <w:r>
              <w:rPr>
                <w:rFonts w:ascii="Times New Roman" w:hAnsi="Times New Roman"/>
                <w:b/>
                <w:i/>
                <w:szCs w:val="20"/>
              </w:rPr>
              <w:t>to limit</w:t>
            </w:r>
            <w:proofErr w:type="gramEnd"/>
            <w:r>
              <w:rPr>
                <w:rFonts w:ascii="Times New Roman" w:hAnsi="Times New Roman"/>
                <w:b/>
                <w:i/>
                <w:szCs w:val="20"/>
              </w:rPr>
              <w:t xml:space="preserve"> sensing modes for a specific type of target or ISAC deployment scenario.</w:t>
            </w:r>
          </w:p>
          <w:p w14:paraId="57810C7D" w14:textId="77777777" w:rsidR="006F368B" w:rsidRDefault="00000000">
            <w:pPr>
              <w:pStyle w:val="NoSpacing"/>
              <w:spacing w:after="120"/>
              <w:ind w:leftChars="-1" w:left="0" w:hangingChars="1" w:hanging="2"/>
              <w:rPr>
                <w:rFonts w:ascii="Times New Roman" w:hAnsi="Times New Roman"/>
              </w:rPr>
            </w:pPr>
            <w:r>
              <w:rPr>
                <w:rFonts w:ascii="Times New Roman" w:hAnsi="Times New Roman"/>
                <w:b/>
                <w:i/>
                <w:sz w:val="20"/>
                <w:szCs w:val="20"/>
              </w:rPr>
              <w:t>Proposal 4: Except for the target related parameters agreed at last meeting, target number should be defined additional.</w:t>
            </w:r>
          </w:p>
          <w:p w14:paraId="0CC902C9" w14:textId="77777777" w:rsidR="006F368B" w:rsidRDefault="00000000">
            <w:pPr>
              <w:spacing w:after="120"/>
              <w:rPr>
                <w:rFonts w:ascii="Times New Roman" w:hAnsi="Times New Roman"/>
                <w:b/>
                <w:i/>
                <w:szCs w:val="20"/>
                <w:lang w:val="en-US"/>
              </w:rPr>
            </w:pPr>
            <w:r>
              <w:rPr>
                <w:rFonts w:ascii="Times New Roman" w:hAnsi="Times New Roman"/>
                <w:b/>
                <w:i/>
                <w:szCs w:val="20"/>
                <w:lang w:val="en-US"/>
              </w:rPr>
              <w:t xml:space="preserve">Proposal 5: To generate the orientation of sensing target, </w:t>
            </w:r>
            <w:r>
              <w:rPr>
                <w:rFonts w:ascii="Times New Roman" w:hAnsi="Times New Roman"/>
                <w:b/>
                <w:i/>
                <w:szCs w:val="20"/>
                <w:lang w:val="en-US"/>
              </w:rPr>
              <w:br/>
            </w:r>
            <w:r>
              <w:rPr>
                <w:rFonts w:ascii="Times New Roman" w:hAnsi="Times New Roman"/>
                <w:b/>
                <w:i/>
                <w:szCs w:val="20"/>
                <w:lang w:val="en-US"/>
              </w:rPr>
              <w:tab/>
              <w:t>For vehicles, the orientation aligns to the velocity direction of target</w:t>
            </w:r>
          </w:p>
          <w:p w14:paraId="167C97AA" w14:textId="77777777" w:rsidR="006F368B" w:rsidRDefault="00000000">
            <w:pPr>
              <w:spacing w:after="120"/>
              <w:ind w:firstLine="720"/>
              <w:rPr>
                <w:rFonts w:ascii="Times New Roman" w:hAnsi="Times New Roman"/>
                <w:b/>
                <w:i/>
                <w:szCs w:val="20"/>
                <w:lang w:val="en-US"/>
              </w:rPr>
            </w:pPr>
            <w:r>
              <w:rPr>
                <w:rFonts w:ascii="Times New Roman" w:hAnsi="Times New Roman"/>
                <w:b/>
                <w:i/>
                <w:szCs w:val="20"/>
                <w:lang w:val="en-US"/>
              </w:rPr>
              <w:t>For others, the orientation is randomly generated.</w:t>
            </w:r>
          </w:p>
          <w:p w14:paraId="44D3028A" w14:textId="77777777" w:rsidR="006F368B" w:rsidRDefault="00000000">
            <w:pPr>
              <w:spacing w:after="120"/>
              <w:rPr>
                <w:rFonts w:ascii="Times New Roman" w:hAnsi="Times New Roman"/>
                <w:b/>
                <w:i/>
                <w:szCs w:val="20"/>
                <w:lang w:val="en-US"/>
              </w:rPr>
            </w:pPr>
            <w:r>
              <w:rPr>
                <w:rFonts w:ascii="Times New Roman" w:hAnsi="Times New Roman"/>
                <w:b/>
                <w:i/>
                <w:szCs w:val="20"/>
                <w:lang w:val="en-US"/>
              </w:rPr>
              <w:t>Proposal 6: Target size should be included in physical characteristics of target at least.</w:t>
            </w:r>
          </w:p>
          <w:p w14:paraId="6E15414C" w14:textId="77777777" w:rsidR="006F368B" w:rsidRDefault="006F368B">
            <w:pPr>
              <w:widowControl w:val="0"/>
              <w:suppressAutoHyphens w:val="0"/>
              <w:spacing w:before="60"/>
              <w:rPr>
                <w:rFonts w:ascii="Times New Roman" w:eastAsia="DengXian" w:hAnsi="Times New Roman"/>
                <w:b/>
                <w:bCs/>
                <w:szCs w:val="20"/>
                <w:lang w:eastAsia="zh-CN"/>
              </w:rPr>
            </w:pPr>
          </w:p>
        </w:tc>
      </w:tr>
      <w:tr w:rsidR="006F368B" w14:paraId="71CA8EB4" w14:textId="77777777">
        <w:tc>
          <w:tcPr>
            <w:tcW w:w="1703" w:type="dxa"/>
          </w:tcPr>
          <w:p w14:paraId="2B877570"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CATT [19]</w:t>
            </w:r>
          </w:p>
        </w:tc>
        <w:tc>
          <w:tcPr>
            <w:tcW w:w="7928" w:type="dxa"/>
          </w:tcPr>
          <w:p w14:paraId="06B11B83" w14:textId="77777777" w:rsidR="006F368B" w:rsidRDefault="00000000">
            <w:pPr>
              <w:spacing w:beforeLines="50" w:after="120"/>
              <w:rPr>
                <w:rFonts w:eastAsiaTheme="minorEastAsia"/>
                <w:b/>
                <w:lang w:eastAsia="zh-CN"/>
              </w:rPr>
            </w:pPr>
            <w:r>
              <w:rPr>
                <w:rFonts w:eastAsiaTheme="minorEastAsia" w:hint="eastAsia"/>
                <w:b/>
                <w:lang w:val="en-US" w:eastAsia="zh-CN"/>
              </w:rPr>
              <w:t>Proposal 1: T</w:t>
            </w:r>
            <w:r>
              <w:rPr>
                <w:rFonts w:eastAsiaTheme="minorEastAsia"/>
                <w:b/>
                <w:lang w:val="en-US" w:eastAsia="zh-CN"/>
              </w:rPr>
              <w:t xml:space="preserve">ake </w:t>
            </w:r>
            <w:r>
              <w:rPr>
                <w:rFonts w:eastAsiaTheme="minorEastAsia" w:hint="eastAsia"/>
                <w:b/>
                <w:lang w:val="en-US" w:eastAsia="zh-CN"/>
              </w:rPr>
              <w:t xml:space="preserve">the table of evaluation parameters for </w:t>
            </w:r>
            <w:r>
              <w:rPr>
                <w:rFonts w:eastAsiaTheme="minorEastAsia"/>
                <w:b/>
                <w:lang w:val="en-US" w:eastAsia="zh-CN"/>
              </w:rPr>
              <w:t xml:space="preserve">UAV </w:t>
            </w:r>
            <w:r>
              <w:rPr>
                <w:rFonts w:eastAsiaTheme="minorEastAsia" w:hint="eastAsia"/>
                <w:b/>
                <w:lang w:val="en-US" w:eastAsia="zh-CN"/>
              </w:rPr>
              <w:t xml:space="preserve">sensing </w:t>
            </w:r>
            <w:r>
              <w:rPr>
                <w:rFonts w:eastAsiaTheme="minorEastAsia"/>
                <w:b/>
                <w:lang w:val="en-US" w:eastAsia="zh-CN"/>
              </w:rPr>
              <w:t xml:space="preserve">scenario as </w:t>
            </w:r>
            <w:r>
              <w:rPr>
                <w:rFonts w:eastAsiaTheme="minorEastAsia" w:hint="eastAsia"/>
                <w:b/>
                <w:lang w:val="en-US" w:eastAsia="zh-CN"/>
              </w:rPr>
              <w:t xml:space="preserve">the </w:t>
            </w:r>
            <w:r>
              <w:rPr>
                <w:rFonts w:eastAsiaTheme="minorEastAsia"/>
                <w:b/>
                <w:lang w:val="en-US" w:eastAsia="zh-CN"/>
              </w:rPr>
              <w:t xml:space="preserve">starting point </w:t>
            </w:r>
            <w:r>
              <w:rPr>
                <w:rFonts w:eastAsiaTheme="minorEastAsia" w:hint="eastAsia"/>
                <w:b/>
                <w:lang w:val="en-US" w:eastAsia="zh-CN"/>
              </w:rPr>
              <w:t xml:space="preserve">for other </w:t>
            </w:r>
            <w:proofErr w:type="gramStart"/>
            <w:r>
              <w:rPr>
                <w:rFonts w:eastAsiaTheme="minorEastAsia" w:hint="eastAsia"/>
                <w:b/>
                <w:lang w:val="en-US" w:eastAsia="zh-CN"/>
              </w:rPr>
              <w:t xml:space="preserve">scenarios, </w:t>
            </w:r>
            <w:r>
              <w:rPr>
                <w:rFonts w:eastAsiaTheme="minorEastAsia"/>
                <w:b/>
                <w:lang w:val="en-US" w:eastAsia="zh-CN"/>
              </w:rPr>
              <w:t>and</w:t>
            </w:r>
            <w:proofErr w:type="gramEnd"/>
            <w:r>
              <w:rPr>
                <w:rFonts w:eastAsiaTheme="minorEastAsia"/>
                <w:b/>
                <w:lang w:val="en-US" w:eastAsia="zh-CN"/>
              </w:rPr>
              <w:t xml:space="preserve"> modify parameters </w:t>
            </w:r>
            <w:r>
              <w:rPr>
                <w:rFonts w:eastAsiaTheme="minorEastAsia" w:hint="eastAsia"/>
                <w:b/>
                <w:lang w:val="en-US" w:eastAsia="zh-CN"/>
              </w:rPr>
              <w:t>accordingly when necessary.</w:t>
            </w:r>
          </w:p>
          <w:p w14:paraId="5379318D" w14:textId="77777777" w:rsidR="006F368B" w:rsidRDefault="00000000">
            <w:pPr>
              <w:spacing w:beforeLines="50" w:after="120"/>
              <w:rPr>
                <w:rFonts w:eastAsiaTheme="minorEastAsia"/>
                <w:b/>
                <w:bCs/>
                <w:lang w:eastAsia="zh-CN"/>
              </w:rPr>
            </w:pPr>
            <w:r>
              <w:rPr>
                <w:rFonts w:eastAsiaTheme="minorEastAsia" w:hint="eastAsia"/>
                <w:b/>
                <w:lang w:val="en-US" w:eastAsia="zh-CN"/>
              </w:rPr>
              <w:t xml:space="preserve">Proposal 2: For ISAC channel modeling, </w:t>
            </w:r>
            <w:r>
              <w:rPr>
                <w:rFonts w:eastAsiaTheme="minorEastAsia" w:hint="eastAsia"/>
                <w:b/>
                <w:bCs/>
                <w:lang w:eastAsia="zh-CN"/>
              </w:rPr>
              <w:t>only</w:t>
            </w:r>
            <w:r>
              <w:rPr>
                <w:rFonts w:eastAsiaTheme="minorEastAsia"/>
                <w:b/>
                <w:bCs/>
                <w:lang w:eastAsia="zh-CN"/>
              </w:rPr>
              <w:t xml:space="preserve"> allow reasonable complexity increment</w:t>
            </w:r>
            <w:r>
              <w:rPr>
                <w:rFonts w:eastAsiaTheme="minorEastAsia" w:hint="eastAsia"/>
                <w:b/>
                <w:bCs/>
                <w:lang w:eastAsia="zh-CN"/>
              </w:rPr>
              <w:t xml:space="preserve"> compared to communication channel. The following assumption </w:t>
            </w:r>
            <w:r>
              <w:rPr>
                <w:rFonts w:eastAsiaTheme="minorEastAsia"/>
                <w:b/>
                <w:bCs/>
                <w:lang w:eastAsia="zh-CN"/>
              </w:rPr>
              <w:t>should</w:t>
            </w:r>
            <w:r>
              <w:rPr>
                <w:rFonts w:eastAsiaTheme="minorEastAsia" w:hint="eastAsia"/>
                <w:b/>
                <w:bCs/>
                <w:lang w:eastAsia="zh-CN"/>
              </w:rPr>
              <w:t xml:space="preserve"> be avoided,</w:t>
            </w:r>
            <w:r>
              <w:rPr>
                <w:b/>
              </w:rPr>
              <w:t xml:space="preserve"> </w:t>
            </w:r>
            <w:r>
              <w:rPr>
                <w:rFonts w:eastAsiaTheme="minorEastAsia" w:hint="eastAsia"/>
                <w:b/>
                <w:lang w:eastAsia="zh-CN"/>
              </w:rPr>
              <w:t>unless</w:t>
            </w:r>
            <w:r>
              <w:rPr>
                <w:rFonts w:eastAsiaTheme="minorEastAsia"/>
                <w:b/>
                <w:bCs/>
                <w:lang w:eastAsia="zh-CN"/>
              </w:rPr>
              <w:t xml:space="preserve"> clear benefit </w:t>
            </w:r>
            <w:r>
              <w:rPr>
                <w:rFonts w:eastAsiaTheme="minorEastAsia" w:hint="eastAsia"/>
                <w:b/>
                <w:bCs/>
                <w:lang w:eastAsia="zh-CN"/>
              </w:rPr>
              <w:t xml:space="preserve">and </w:t>
            </w:r>
            <w:r>
              <w:rPr>
                <w:rFonts w:eastAsiaTheme="minorEastAsia"/>
                <w:b/>
                <w:bCs/>
                <w:lang w:eastAsia="zh-CN"/>
              </w:rPr>
              <w:t>necessity</w:t>
            </w:r>
            <w:r>
              <w:rPr>
                <w:rFonts w:eastAsiaTheme="minorEastAsia" w:hint="eastAsia"/>
                <w:b/>
                <w:bCs/>
                <w:lang w:eastAsia="zh-CN"/>
              </w:rPr>
              <w:t xml:space="preserve"> are identified:</w:t>
            </w:r>
          </w:p>
          <w:p w14:paraId="6B6EDA91" w14:textId="77777777" w:rsidR="006F368B" w:rsidRDefault="00000000">
            <w:pPr>
              <w:pStyle w:val="ListParagraph"/>
              <w:numPr>
                <w:ilvl w:val="0"/>
                <w:numId w:val="29"/>
              </w:numPr>
              <w:tabs>
                <w:tab w:val="clear" w:pos="0"/>
              </w:tabs>
              <w:suppressAutoHyphens w:val="0"/>
              <w:spacing w:beforeLines="50" w:afterLines="50" w:after="120"/>
              <w:rPr>
                <w:rFonts w:eastAsiaTheme="minorEastAsia"/>
                <w:b w:val="0"/>
                <w:lang w:val="zh-CN"/>
              </w:rPr>
            </w:pPr>
            <w:r>
              <w:rPr>
                <w:rFonts w:eastAsiaTheme="minorEastAsia" w:hint="eastAsia"/>
                <w:lang w:val="zh-CN"/>
              </w:rPr>
              <w:t>Time varying target speed;</w:t>
            </w:r>
          </w:p>
          <w:p w14:paraId="16C3DF8B" w14:textId="77777777" w:rsidR="006F368B" w:rsidRDefault="00000000">
            <w:pPr>
              <w:pStyle w:val="ListParagraph"/>
              <w:numPr>
                <w:ilvl w:val="0"/>
                <w:numId w:val="29"/>
              </w:numPr>
              <w:tabs>
                <w:tab w:val="clear" w:pos="0"/>
              </w:tabs>
              <w:suppressAutoHyphens w:val="0"/>
              <w:spacing w:beforeLines="50" w:afterLines="50" w:after="120"/>
              <w:rPr>
                <w:rFonts w:eastAsiaTheme="minorEastAsia"/>
                <w:b w:val="0"/>
                <w:lang w:val="en-US"/>
              </w:rPr>
            </w:pPr>
            <w:r>
              <w:rPr>
                <w:rFonts w:eastAsiaTheme="minorEastAsia" w:hint="eastAsia"/>
                <w:lang w:val="en-US"/>
              </w:rPr>
              <w:t>Target horizontal speed of 0 km/</w:t>
            </w:r>
            <w:proofErr w:type="gramStart"/>
            <w:r>
              <w:rPr>
                <w:rFonts w:eastAsiaTheme="minorEastAsia" w:hint="eastAsia"/>
                <w:lang w:val="en-US"/>
              </w:rPr>
              <w:t>h;</w:t>
            </w:r>
            <w:proofErr w:type="gramEnd"/>
          </w:p>
          <w:p w14:paraId="73639C81" w14:textId="77777777" w:rsidR="006F368B" w:rsidRDefault="00000000">
            <w:pPr>
              <w:pStyle w:val="ListParagraph"/>
              <w:numPr>
                <w:ilvl w:val="0"/>
                <w:numId w:val="29"/>
              </w:numPr>
              <w:tabs>
                <w:tab w:val="clear" w:pos="0"/>
              </w:tabs>
              <w:suppressAutoHyphens w:val="0"/>
              <w:spacing w:beforeLines="50" w:afterLines="50" w:after="120"/>
              <w:rPr>
                <w:rFonts w:eastAsiaTheme="minorEastAsia"/>
                <w:b w:val="0"/>
                <w:lang w:val="en-US"/>
              </w:rPr>
            </w:pPr>
            <w:r>
              <w:rPr>
                <w:rFonts w:eastAsiaTheme="minorEastAsia" w:hint="eastAsia"/>
                <w:lang w:val="en-US"/>
              </w:rPr>
              <w:t>Movement in vertical plane (for UAV target</w:t>
            </w:r>
            <w:proofErr w:type="gramStart"/>
            <w:r>
              <w:rPr>
                <w:rFonts w:eastAsiaTheme="minorEastAsia" w:hint="eastAsia"/>
                <w:lang w:val="en-US"/>
              </w:rPr>
              <w:t>);</w:t>
            </w:r>
            <w:proofErr w:type="gramEnd"/>
          </w:p>
          <w:p w14:paraId="4F77E5DE" w14:textId="77777777" w:rsidR="006F368B" w:rsidRDefault="00000000">
            <w:pPr>
              <w:pStyle w:val="ListParagraph"/>
              <w:numPr>
                <w:ilvl w:val="0"/>
                <w:numId w:val="29"/>
              </w:numPr>
              <w:tabs>
                <w:tab w:val="clear" w:pos="0"/>
              </w:tabs>
              <w:suppressAutoHyphens w:val="0"/>
              <w:spacing w:beforeLines="50" w:afterLines="50" w:after="120"/>
              <w:rPr>
                <w:rFonts w:eastAsiaTheme="minorEastAsia"/>
                <w:b w:val="0"/>
                <w:lang w:val="zh-CN"/>
              </w:rPr>
            </w:pPr>
            <w:r>
              <w:rPr>
                <w:rFonts w:eastAsiaTheme="minorEastAsia"/>
                <w:lang w:val="zh-CN"/>
              </w:rPr>
              <w:t>N</w:t>
            </w:r>
            <w:r>
              <w:rPr>
                <w:rFonts w:eastAsiaTheme="minorEastAsia" w:hint="eastAsia"/>
                <w:lang w:val="zh-CN"/>
              </w:rPr>
              <w:t>on-uniform distribution.</w:t>
            </w:r>
          </w:p>
          <w:p w14:paraId="45BA49CB" w14:textId="77777777" w:rsidR="006F368B" w:rsidRDefault="00000000">
            <w:pPr>
              <w:spacing w:beforeLines="50" w:after="120"/>
              <w:rPr>
                <w:rFonts w:eastAsiaTheme="minorEastAsia"/>
                <w:b/>
                <w:lang w:val="en-US" w:eastAsia="zh-CN"/>
              </w:rPr>
            </w:pPr>
            <w:r>
              <w:rPr>
                <w:rFonts w:eastAsiaTheme="minorEastAsia" w:hint="eastAsia"/>
                <w:b/>
                <w:lang w:val="en-US" w:eastAsia="zh-CN"/>
              </w:rPr>
              <w:t>Proposal 3: A</w:t>
            </w:r>
            <w:r>
              <w:rPr>
                <w:rFonts w:eastAsiaTheme="minorEastAsia"/>
                <w:b/>
                <w:lang w:val="en-US" w:eastAsia="zh-CN"/>
              </w:rPr>
              <w:t xml:space="preserve"> clear principle would be helpful for future progress</w:t>
            </w:r>
            <w:r>
              <w:rPr>
                <w:rFonts w:eastAsiaTheme="minorEastAsia" w:hint="eastAsia"/>
                <w:b/>
                <w:lang w:val="en-US" w:eastAsia="zh-CN"/>
              </w:rPr>
              <w:t xml:space="preserve"> w</w:t>
            </w:r>
            <w:r>
              <w:rPr>
                <w:rFonts w:eastAsiaTheme="minorEastAsia"/>
                <w:b/>
                <w:lang w:val="en-US" w:eastAsia="zh-CN"/>
              </w:rPr>
              <w:t xml:space="preserve">hen different characteristics for the same sensing target appear in different TRs or </w:t>
            </w:r>
            <w:r>
              <w:rPr>
                <w:rFonts w:eastAsiaTheme="minorEastAsia" w:hint="eastAsia"/>
                <w:b/>
                <w:lang w:val="en-US" w:eastAsia="zh-CN"/>
              </w:rPr>
              <w:t xml:space="preserve">other </w:t>
            </w:r>
            <w:r>
              <w:rPr>
                <w:rFonts w:eastAsiaTheme="minorEastAsia"/>
                <w:b/>
                <w:lang w:val="en-US" w:eastAsia="zh-CN"/>
              </w:rPr>
              <w:t>materials</w:t>
            </w:r>
            <w:r>
              <w:rPr>
                <w:rFonts w:eastAsiaTheme="minorEastAsia" w:hint="eastAsia"/>
                <w:b/>
                <w:lang w:val="en-US" w:eastAsia="zh-CN"/>
              </w:rPr>
              <w:t>.</w:t>
            </w:r>
          </w:p>
          <w:p w14:paraId="16ADC9EA" w14:textId="77777777" w:rsidR="006F368B" w:rsidRDefault="00000000">
            <w:pPr>
              <w:pStyle w:val="ListParagraph"/>
              <w:numPr>
                <w:ilvl w:val="0"/>
                <w:numId w:val="30"/>
              </w:numPr>
              <w:tabs>
                <w:tab w:val="clear" w:pos="0"/>
              </w:tabs>
              <w:suppressAutoHyphens w:val="0"/>
              <w:spacing w:beforeLines="50" w:afterLines="50" w:after="120"/>
              <w:rPr>
                <w:rFonts w:eastAsiaTheme="minorEastAsia"/>
                <w:b w:val="0"/>
                <w:lang w:val="en-US"/>
              </w:rPr>
            </w:pPr>
            <w:r>
              <w:rPr>
                <w:rFonts w:eastAsiaTheme="minorEastAsia" w:hint="eastAsia"/>
                <w:lang w:val="en-US"/>
              </w:rPr>
              <w:t xml:space="preserve">E.g., </w:t>
            </w:r>
            <w:r>
              <w:rPr>
                <w:rFonts w:eastAsiaTheme="minorEastAsia"/>
                <w:lang w:val="en-US"/>
              </w:rPr>
              <w:t xml:space="preserve">RAN1 </w:t>
            </w:r>
            <w:r>
              <w:rPr>
                <w:rFonts w:eastAsiaTheme="minorEastAsia" w:hint="eastAsia"/>
                <w:lang w:val="en-US"/>
              </w:rPr>
              <w:t>may</w:t>
            </w:r>
            <w:r>
              <w:rPr>
                <w:rFonts w:eastAsiaTheme="minorEastAsia"/>
                <w:lang w:val="en-US"/>
              </w:rPr>
              <w:t xml:space="preserve"> </w:t>
            </w:r>
            <w:r>
              <w:rPr>
                <w:rFonts w:eastAsiaTheme="minorEastAsia" w:hint="eastAsia"/>
                <w:lang w:val="en-US"/>
              </w:rPr>
              <w:t xml:space="preserve">always </w:t>
            </w:r>
            <w:r>
              <w:rPr>
                <w:rFonts w:eastAsiaTheme="minorEastAsia"/>
                <w:lang w:val="en-US"/>
              </w:rPr>
              <w:t>prioritize those</w:t>
            </w:r>
            <w:r>
              <w:rPr>
                <w:rFonts w:eastAsiaTheme="minorEastAsia" w:hint="eastAsia"/>
                <w:lang w:val="en-US"/>
              </w:rPr>
              <w:t xml:space="preserve"> already</w:t>
            </w:r>
            <w:r>
              <w:rPr>
                <w:rFonts w:eastAsiaTheme="minorEastAsia"/>
                <w:lang w:val="en-US"/>
              </w:rPr>
              <w:t xml:space="preserve"> in RAN1 TR/spec.</w:t>
            </w:r>
          </w:p>
          <w:p w14:paraId="2427CF54" w14:textId="77777777" w:rsidR="006F368B" w:rsidRDefault="00000000">
            <w:pPr>
              <w:spacing w:after="120"/>
              <w:rPr>
                <w:rFonts w:eastAsiaTheme="minorEastAsia"/>
                <w:b/>
                <w:lang w:val="en-US" w:eastAsia="zh-CN"/>
              </w:rPr>
            </w:pPr>
            <w:r>
              <w:rPr>
                <w:rFonts w:eastAsiaTheme="minorEastAsia" w:hint="eastAsia"/>
                <w:b/>
                <w:lang w:val="en-US" w:eastAsia="zh-CN"/>
              </w:rPr>
              <w:t xml:space="preserve">Proposal 4: Not all the scenarios in the table agreed in RAN1#116 </w:t>
            </w:r>
            <w:proofErr w:type="gramStart"/>
            <w:r>
              <w:rPr>
                <w:rFonts w:eastAsiaTheme="minorEastAsia" w:hint="eastAsia"/>
                <w:b/>
                <w:lang w:val="en-US" w:eastAsia="zh-CN"/>
              </w:rPr>
              <w:t>have to</w:t>
            </w:r>
            <w:proofErr w:type="gramEnd"/>
            <w:r>
              <w:rPr>
                <w:rFonts w:eastAsiaTheme="minorEastAsia" w:hint="eastAsia"/>
                <w:b/>
                <w:lang w:val="en-US" w:eastAsia="zh-CN"/>
              </w:rPr>
              <w:t xml:space="preserve"> be captured in TR 38.901. </w:t>
            </w:r>
            <w:r>
              <w:rPr>
                <w:rFonts w:eastAsiaTheme="minorEastAsia"/>
                <w:b/>
                <w:lang w:val="en-US" w:eastAsia="zh-CN"/>
              </w:rPr>
              <w:t>Whether the ISAC channel model of a specific scenario will be captured in TR 38.901 depends on the matureness of the study</w:t>
            </w:r>
            <w:r>
              <w:rPr>
                <w:rFonts w:eastAsiaTheme="minorEastAsia" w:hint="eastAsia"/>
                <w:b/>
                <w:lang w:val="en-US" w:eastAsia="zh-CN"/>
              </w:rPr>
              <w:t xml:space="preserve"> at the end of Rel-19</w:t>
            </w:r>
            <w:r>
              <w:rPr>
                <w:rFonts w:eastAsiaTheme="minorEastAsia"/>
                <w:b/>
                <w:lang w:val="en-US" w:eastAsia="zh-CN"/>
              </w:rPr>
              <w:t>.</w:t>
            </w:r>
          </w:p>
          <w:p w14:paraId="2649A1A2" w14:textId="77777777" w:rsidR="006F368B" w:rsidRDefault="006F368B">
            <w:pPr>
              <w:widowControl w:val="0"/>
              <w:suppressAutoHyphens w:val="0"/>
              <w:spacing w:before="60"/>
              <w:rPr>
                <w:rFonts w:ascii="Times New Roman" w:eastAsia="DengXian" w:hAnsi="Times New Roman"/>
                <w:b/>
                <w:bCs/>
                <w:szCs w:val="20"/>
                <w:lang w:val="en-US" w:eastAsia="zh-CN"/>
              </w:rPr>
            </w:pPr>
          </w:p>
        </w:tc>
      </w:tr>
      <w:tr w:rsidR="006F368B" w14:paraId="0CF9E945" w14:textId="77777777">
        <w:tc>
          <w:tcPr>
            <w:tcW w:w="1703" w:type="dxa"/>
          </w:tcPr>
          <w:p w14:paraId="02D17AD8"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 xml:space="preserve">CATT [19] </w:t>
            </w:r>
          </w:p>
        </w:tc>
        <w:tc>
          <w:tcPr>
            <w:tcW w:w="7928" w:type="dxa"/>
          </w:tcPr>
          <w:p w14:paraId="39624FDD" w14:textId="77777777" w:rsidR="006F368B" w:rsidRDefault="00000000">
            <w:pPr>
              <w:spacing w:beforeLines="50" w:after="120"/>
              <w:rPr>
                <w:rFonts w:eastAsiaTheme="minorEastAsia"/>
                <w:lang w:val="en-US" w:eastAsia="zh-CN"/>
              </w:rPr>
            </w:pPr>
            <w:r>
              <w:rPr>
                <w:rFonts w:eastAsiaTheme="minorEastAsia" w:hint="eastAsia"/>
                <w:b/>
                <w:lang w:val="en-US" w:eastAsia="zh-CN"/>
              </w:rPr>
              <w:t xml:space="preserve">Proposal 11: </w:t>
            </w:r>
            <w:proofErr w:type="gramStart"/>
            <w:r>
              <w:rPr>
                <w:rFonts w:eastAsiaTheme="minorEastAsia" w:hint="eastAsia"/>
                <w:b/>
                <w:lang w:val="en-US" w:eastAsia="zh-CN"/>
              </w:rPr>
              <w:t>For the purpose of</w:t>
            </w:r>
            <w:proofErr w:type="gramEnd"/>
            <w:r>
              <w:rPr>
                <w:rFonts w:eastAsiaTheme="minorEastAsia" w:hint="eastAsia"/>
                <w:b/>
                <w:lang w:val="en-US" w:eastAsia="zh-CN"/>
              </w:rPr>
              <w:t xml:space="preserve"> evaluation in the future, if down-selection on deployment scenario is needed,</w:t>
            </w:r>
            <w:r>
              <w:rPr>
                <w:rFonts w:eastAsiaTheme="minorEastAsia" w:hint="eastAsia"/>
                <w:lang w:val="en-US" w:eastAsia="zh-CN"/>
              </w:rPr>
              <w:t xml:space="preserve"> </w:t>
            </w:r>
            <w:r>
              <w:rPr>
                <w:rFonts w:eastAsiaTheme="minorEastAsia" w:hint="eastAsia"/>
                <w:b/>
                <w:lang w:eastAsia="zh-CN"/>
              </w:rPr>
              <w:t>c</w:t>
            </w:r>
            <w:r>
              <w:rPr>
                <w:rFonts w:eastAsiaTheme="minorEastAsia"/>
                <w:b/>
                <w:lang w:eastAsia="zh-CN"/>
              </w:rPr>
              <w:t>onsider the prioritized scenario</w:t>
            </w:r>
            <w:r>
              <w:rPr>
                <w:rFonts w:eastAsiaTheme="minorEastAsia" w:hint="eastAsia"/>
                <w:b/>
                <w:lang w:eastAsia="zh-CN"/>
              </w:rPr>
              <w:t xml:space="preserve"> for each use case/sensing target </w:t>
            </w:r>
            <w:r>
              <w:rPr>
                <w:rFonts w:eastAsiaTheme="minorEastAsia"/>
                <w:b/>
                <w:lang w:eastAsia="zh-CN"/>
              </w:rPr>
              <w:t xml:space="preserve">in Table </w:t>
            </w:r>
            <w:r>
              <w:rPr>
                <w:rFonts w:eastAsiaTheme="minorEastAsia" w:hint="eastAsia"/>
                <w:b/>
                <w:lang w:eastAsia="zh-CN"/>
              </w:rPr>
              <w:t>7</w:t>
            </w:r>
            <w:r>
              <w:rPr>
                <w:rFonts w:eastAsiaTheme="minorEastAsia"/>
                <w:b/>
                <w:lang w:eastAsia="zh-CN"/>
              </w:rPr>
              <w:t>.</w:t>
            </w:r>
          </w:p>
          <w:p w14:paraId="0B9EAF40" w14:textId="77777777" w:rsidR="006F368B" w:rsidRDefault="00000000">
            <w:pPr>
              <w:pStyle w:val="Caption"/>
              <w:keepNext/>
              <w:jc w:val="center"/>
            </w:pPr>
            <w:bookmarkStart w:id="12" w:name="_Ref162598227"/>
            <w:r>
              <w:t xml:space="preserve">Table </w:t>
            </w:r>
            <w:r>
              <w:fldChar w:fldCharType="begin"/>
            </w:r>
            <w:r>
              <w:instrText xml:space="preserve"> SEQ Table \* ARABIC </w:instrText>
            </w:r>
            <w:r>
              <w:fldChar w:fldCharType="separate"/>
            </w:r>
            <w:r>
              <w:t>7</w:t>
            </w:r>
            <w:r>
              <w:fldChar w:fldCharType="end"/>
            </w:r>
            <w:bookmarkEnd w:id="12"/>
            <w:r>
              <w:t xml:space="preserve"> Prioritized scenario for each use case</w:t>
            </w:r>
            <w:r>
              <w:rPr>
                <w:rFonts w:eastAsiaTheme="minorEastAsia" w:hint="eastAsia"/>
                <w:lang w:eastAsia="zh-CN"/>
              </w:rPr>
              <w:t xml:space="preserve"> for evaluation</w:t>
            </w:r>
            <w:r>
              <w:t>.</w:t>
            </w:r>
          </w:p>
          <w:tbl>
            <w:tblPr>
              <w:tblStyle w:val="TableGrid"/>
              <w:tblW w:w="37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1"/>
              <w:gridCol w:w="1530"/>
              <w:gridCol w:w="2695"/>
            </w:tblGrid>
            <w:tr w:rsidR="006F368B" w14:paraId="052DCAD1" w14:textId="77777777">
              <w:trPr>
                <w:trHeight w:val="53"/>
                <w:jc w:val="center"/>
              </w:trPr>
              <w:tc>
                <w:tcPr>
                  <w:tcW w:w="2671" w:type="pct"/>
                  <w:gridSpan w:val="2"/>
                  <w:shd w:val="clear" w:color="auto" w:fill="BDD6EE" w:themeFill="accent5" w:themeFillTint="66"/>
                  <w:vAlign w:val="center"/>
                </w:tcPr>
                <w:p w14:paraId="61B5EC2F" w14:textId="77777777" w:rsidR="006F368B" w:rsidRDefault="00000000">
                  <w:pPr>
                    <w:jc w:val="center"/>
                    <w:rPr>
                      <w:rFonts w:eastAsia="Microsoft YaHei"/>
                      <w:b/>
                      <w:bCs/>
                      <w:kern w:val="24"/>
                      <w:szCs w:val="28"/>
                      <w:lang w:eastAsia="zh-CN"/>
                    </w:rPr>
                  </w:pPr>
                  <w:r>
                    <w:rPr>
                      <w:rFonts w:eastAsia="Microsoft YaHei" w:hint="eastAsia"/>
                      <w:b/>
                      <w:bCs/>
                      <w:kern w:val="24"/>
                      <w:szCs w:val="28"/>
                      <w:lang w:eastAsia="zh-CN"/>
                    </w:rPr>
                    <w:t>Sensing target</w:t>
                  </w:r>
                </w:p>
              </w:tc>
              <w:tc>
                <w:tcPr>
                  <w:tcW w:w="2329" w:type="pct"/>
                  <w:shd w:val="clear" w:color="auto" w:fill="BDD6EE" w:themeFill="accent5" w:themeFillTint="66"/>
                  <w:vAlign w:val="center"/>
                </w:tcPr>
                <w:p w14:paraId="1B32C149" w14:textId="77777777" w:rsidR="006F368B" w:rsidRDefault="00000000">
                  <w:pPr>
                    <w:jc w:val="center"/>
                    <w:rPr>
                      <w:rFonts w:eastAsia="Microsoft YaHei"/>
                      <w:b/>
                      <w:bCs/>
                      <w:color w:val="FFFFFF" w:themeColor="background1"/>
                      <w:kern w:val="24"/>
                      <w:szCs w:val="28"/>
                      <w:lang w:eastAsia="zh-CN"/>
                    </w:rPr>
                  </w:pPr>
                  <w:r>
                    <w:rPr>
                      <w:rFonts w:eastAsia="Microsoft YaHei"/>
                      <w:b/>
                      <w:bCs/>
                      <w:kern w:val="24"/>
                      <w:szCs w:val="28"/>
                      <w:lang w:eastAsia="zh-CN"/>
                    </w:rPr>
                    <w:t>Prioritized</w:t>
                  </w:r>
                  <w:r>
                    <w:rPr>
                      <w:rFonts w:eastAsia="Microsoft YaHei" w:hint="eastAsia"/>
                      <w:b/>
                      <w:bCs/>
                      <w:kern w:val="24"/>
                      <w:szCs w:val="28"/>
                      <w:lang w:eastAsia="zh-CN"/>
                    </w:rPr>
                    <w:t xml:space="preserve"> scenari</w:t>
                  </w:r>
                  <w:r>
                    <w:rPr>
                      <w:rFonts w:eastAsia="Microsoft YaHei"/>
                      <w:b/>
                      <w:bCs/>
                      <w:kern w:val="24"/>
                      <w:szCs w:val="28"/>
                      <w:lang w:eastAsia="zh-CN"/>
                    </w:rPr>
                    <w:t>o</w:t>
                  </w:r>
                </w:p>
              </w:tc>
            </w:tr>
            <w:tr w:rsidR="006F368B" w14:paraId="65134324" w14:textId="77777777">
              <w:trPr>
                <w:trHeight w:val="56"/>
                <w:jc w:val="center"/>
              </w:trPr>
              <w:tc>
                <w:tcPr>
                  <w:tcW w:w="2671" w:type="pct"/>
                  <w:gridSpan w:val="2"/>
                  <w:shd w:val="clear" w:color="auto" w:fill="BDD6EE" w:themeFill="accent5" w:themeFillTint="66"/>
                  <w:vAlign w:val="center"/>
                </w:tcPr>
                <w:p w14:paraId="48CA575E" w14:textId="77777777" w:rsidR="006F368B" w:rsidRDefault="00000000">
                  <w:pPr>
                    <w:jc w:val="center"/>
                    <w:rPr>
                      <w:rFonts w:eastAsia="SimSun"/>
                      <w:szCs w:val="36"/>
                      <w:lang w:eastAsia="zh-CN"/>
                    </w:rPr>
                  </w:pPr>
                  <w:r>
                    <w:rPr>
                      <w:rFonts w:eastAsia="Microsoft YaHei"/>
                      <w:b/>
                      <w:bCs/>
                      <w:kern w:val="24"/>
                      <w:szCs w:val="28"/>
                      <w:lang w:eastAsia="zh-CN"/>
                    </w:rPr>
                    <w:t>UAV</w:t>
                  </w:r>
                </w:p>
              </w:tc>
              <w:tc>
                <w:tcPr>
                  <w:tcW w:w="2329" w:type="pct"/>
                </w:tcPr>
                <w:p w14:paraId="158687C5" w14:textId="77777777" w:rsidR="006F368B" w:rsidRDefault="00000000">
                  <w:pPr>
                    <w:rPr>
                      <w:rFonts w:eastAsia="SimSun"/>
                      <w:szCs w:val="36"/>
                      <w:lang w:eastAsia="zh-CN"/>
                    </w:rPr>
                  </w:pPr>
                  <w:proofErr w:type="spellStart"/>
                  <w:r>
                    <w:rPr>
                      <w:rFonts w:eastAsia="Microsoft YaHei"/>
                      <w:kern w:val="24"/>
                      <w:szCs w:val="28"/>
                      <w:lang w:eastAsia="zh-CN"/>
                    </w:rPr>
                    <w:t>UMa</w:t>
                  </w:r>
                  <w:proofErr w:type="spellEnd"/>
                  <w:r>
                    <w:rPr>
                      <w:rFonts w:eastAsia="Microsoft YaHei" w:hint="eastAsia"/>
                      <w:kern w:val="24"/>
                      <w:szCs w:val="28"/>
                      <w:lang w:eastAsia="zh-CN"/>
                    </w:rPr>
                    <w:t>-AV</w:t>
                  </w:r>
                </w:p>
              </w:tc>
            </w:tr>
            <w:tr w:rsidR="006F368B" w14:paraId="24C53041" w14:textId="77777777">
              <w:trPr>
                <w:jc w:val="center"/>
              </w:trPr>
              <w:tc>
                <w:tcPr>
                  <w:tcW w:w="1349" w:type="pct"/>
                  <w:vMerge w:val="restart"/>
                  <w:shd w:val="clear" w:color="auto" w:fill="BDD6EE" w:themeFill="accent5" w:themeFillTint="66"/>
                  <w:vAlign w:val="center"/>
                </w:tcPr>
                <w:p w14:paraId="2F03AD39" w14:textId="77777777" w:rsidR="006F368B" w:rsidRDefault="00000000">
                  <w:pPr>
                    <w:jc w:val="center"/>
                    <w:rPr>
                      <w:rFonts w:eastAsia="SimSun"/>
                      <w:szCs w:val="36"/>
                      <w:lang w:eastAsia="zh-CN"/>
                    </w:rPr>
                  </w:pPr>
                  <w:r>
                    <w:rPr>
                      <w:rFonts w:eastAsia="Microsoft YaHei"/>
                      <w:b/>
                      <w:bCs/>
                      <w:kern w:val="24"/>
                      <w:szCs w:val="28"/>
                      <w:lang w:eastAsia="zh-CN"/>
                    </w:rPr>
                    <w:t>Humans</w:t>
                  </w:r>
                </w:p>
              </w:tc>
              <w:tc>
                <w:tcPr>
                  <w:tcW w:w="1322" w:type="pct"/>
                  <w:shd w:val="clear" w:color="auto" w:fill="BDD6EE" w:themeFill="accent5" w:themeFillTint="66"/>
                  <w:vAlign w:val="center"/>
                </w:tcPr>
                <w:p w14:paraId="3B1921D3" w14:textId="77777777" w:rsidR="006F368B" w:rsidRDefault="00000000">
                  <w:pPr>
                    <w:jc w:val="center"/>
                    <w:rPr>
                      <w:rFonts w:eastAsia="SimSun"/>
                      <w:szCs w:val="36"/>
                      <w:lang w:eastAsia="zh-CN"/>
                    </w:rPr>
                  </w:pPr>
                  <w:r>
                    <w:rPr>
                      <w:rFonts w:eastAsia="Microsoft YaHei"/>
                      <w:b/>
                      <w:bCs/>
                      <w:kern w:val="24"/>
                      <w:szCs w:val="28"/>
                      <w:lang w:eastAsia="zh-CN"/>
                    </w:rPr>
                    <w:t>Outdoor</w:t>
                  </w:r>
                  <w:r>
                    <w:rPr>
                      <w:rFonts w:eastAsia="Microsoft YaHei" w:hint="eastAsia"/>
                      <w:b/>
                      <w:bCs/>
                      <w:kern w:val="24"/>
                      <w:szCs w:val="28"/>
                      <w:lang w:eastAsia="zh-CN"/>
                    </w:rPr>
                    <w:t>s</w:t>
                  </w:r>
                </w:p>
              </w:tc>
              <w:tc>
                <w:tcPr>
                  <w:tcW w:w="2329" w:type="pct"/>
                </w:tcPr>
                <w:p w14:paraId="4E336562" w14:textId="77777777" w:rsidR="006F368B" w:rsidRDefault="00000000">
                  <w:pPr>
                    <w:rPr>
                      <w:rFonts w:eastAsia="SimSun"/>
                      <w:szCs w:val="36"/>
                      <w:lang w:eastAsia="zh-CN"/>
                    </w:rPr>
                  </w:pPr>
                  <w:proofErr w:type="spellStart"/>
                  <w:r>
                    <w:rPr>
                      <w:rFonts w:eastAsia="Microsoft YaHei" w:hint="eastAsia"/>
                      <w:kern w:val="24"/>
                      <w:szCs w:val="28"/>
                      <w:lang w:eastAsia="zh-CN"/>
                    </w:rPr>
                    <w:t>UMa</w:t>
                  </w:r>
                  <w:proofErr w:type="spellEnd"/>
                </w:p>
              </w:tc>
            </w:tr>
            <w:tr w:rsidR="006F368B" w14:paraId="190A11C5" w14:textId="77777777">
              <w:trPr>
                <w:trHeight w:val="56"/>
                <w:jc w:val="center"/>
              </w:trPr>
              <w:tc>
                <w:tcPr>
                  <w:tcW w:w="1349" w:type="pct"/>
                  <w:vMerge/>
                  <w:shd w:val="clear" w:color="auto" w:fill="BDD6EE" w:themeFill="accent5" w:themeFillTint="66"/>
                  <w:vAlign w:val="center"/>
                </w:tcPr>
                <w:p w14:paraId="3BD8E450" w14:textId="77777777" w:rsidR="006F368B" w:rsidRDefault="006F368B">
                  <w:pPr>
                    <w:jc w:val="center"/>
                    <w:rPr>
                      <w:rFonts w:eastAsia="SimSun"/>
                      <w:szCs w:val="36"/>
                      <w:lang w:eastAsia="zh-CN"/>
                    </w:rPr>
                  </w:pPr>
                </w:p>
              </w:tc>
              <w:tc>
                <w:tcPr>
                  <w:tcW w:w="1322" w:type="pct"/>
                  <w:shd w:val="clear" w:color="auto" w:fill="BDD6EE" w:themeFill="accent5" w:themeFillTint="66"/>
                  <w:vAlign w:val="center"/>
                </w:tcPr>
                <w:p w14:paraId="0ABB9B78" w14:textId="77777777" w:rsidR="006F368B" w:rsidRDefault="00000000">
                  <w:pPr>
                    <w:jc w:val="center"/>
                    <w:rPr>
                      <w:rFonts w:eastAsia="SimSun"/>
                      <w:szCs w:val="36"/>
                      <w:lang w:eastAsia="zh-CN"/>
                    </w:rPr>
                  </w:pPr>
                  <w:r>
                    <w:rPr>
                      <w:rFonts w:eastAsia="Microsoft YaHei"/>
                      <w:b/>
                      <w:bCs/>
                      <w:kern w:val="24"/>
                      <w:szCs w:val="28"/>
                      <w:lang w:eastAsia="zh-CN"/>
                    </w:rPr>
                    <w:t>Indoor</w:t>
                  </w:r>
                  <w:r>
                    <w:rPr>
                      <w:rFonts w:eastAsia="Microsoft YaHei" w:hint="eastAsia"/>
                      <w:b/>
                      <w:bCs/>
                      <w:kern w:val="24"/>
                      <w:szCs w:val="28"/>
                      <w:lang w:eastAsia="zh-CN"/>
                    </w:rPr>
                    <w:t>s</w:t>
                  </w:r>
                </w:p>
              </w:tc>
              <w:tc>
                <w:tcPr>
                  <w:tcW w:w="2329" w:type="pct"/>
                </w:tcPr>
                <w:p w14:paraId="5A480C3B" w14:textId="77777777" w:rsidR="006F368B" w:rsidRDefault="00000000">
                  <w:pPr>
                    <w:rPr>
                      <w:rFonts w:eastAsia="SimSun"/>
                      <w:szCs w:val="36"/>
                      <w:lang w:eastAsia="zh-CN"/>
                    </w:rPr>
                  </w:pPr>
                  <w:r>
                    <w:rPr>
                      <w:rFonts w:eastAsia="Microsoft YaHei" w:hint="eastAsia"/>
                      <w:kern w:val="24"/>
                      <w:szCs w:val="28"/>
                      <w:lang w:eastAsia="zh-CN"/>
                    </w:rPr>
                    <w:t xml:space="preserve">One of </w:t>
                  </w:r>
                  <w:proofErr w:type="spellStart"/>
                  <w:r>
                    <w:rPr>
                      <w:rFonts w:eastAsia="Microsoft YaHei" w:hint="eastAsia"/>
                      <w:kern w:val="24"/>
                      <w:szCs w:val="28"/>
                      <w:lang w:eastAsia="zh-CN"/>
                    </w:rPr>
                    <w:t>InF</w:t>
                  </w:r>
                  <w:proofErr w:type="spellEnd"/>
                  <w:r>
                    <w:rPr>
                      <w:rFonts w:eastAsia="Microsoft YaHei" w:hint="eastAsia"/>
                      <w:kern w:val="24"/>
                      <w:szCs w:val="28"/>
                      <w:lang w:eastAsia="zh-CN"/>
                    </w:rPr>
                    <w:t>/</w:t>
                  </w:r>
                  <w:r>
                    <w:rPr>
                      <w:rFonts w:eastAsia="Microsoft YaHei"/>
                      <w:kern w:val="24"/>
                      <w:szCs w:val="28"/>
                      <w:lang w:eastAsia="zh-CN"/>
                    </w:rPr>
                    <w:t>Indoor-</w:t>
                  </w:r>
                  <w:r>
                    <w:rPr>
                      <w:rFonts w:eastAsia="Microsoft YaHei" w:hint="eastAsia"/>
                      <w:kern w:val="24"/>
                      <w:szCs w:val="28"/>
                      <w:lang w:eastAsia="zh-CN"/>
                    </w:rPr>
                    <w:t>O</w:t>
                  </w:r>
                  <w:r>
                    <w:rPr>
                      <w:rFonts w:eastAsia="Microsoft YaHei"/>
                      <w:kern w:val="24"/>
                      <w:szCs w:val="28"/>
                      <w:lang w:eastAsia="zh-CN"/>
                    </w:rPr>
                    <w:t>ffice</w:t>
                  </w:r>
                </w:p>
              </w:tc>
            </w:tr>
            <w:tr w:rsidR="006F368B" w14:paraId="2C52FA23" w14:textId="77777777">
              <w:trPr>
                <w:trHeight w:val="253"/>
                <w:jc w:val="center"/>
              </w:trPr>
              <w:tc>
                <w:tcPr>
                  <w:tcW w:w="2671" w:type="pct"/>
                  <w:gridSpan w:val="2"/>
                  <w:shd w:val="clear" w:color="auto" w:fill="BDD6EE" w:themeFill="accent5" w:themeFillTint="66"/>
                  <w:vAlign w:val="center"/>
                </w:tcPr>
                <w:p w14:paraId="32588058" w14:textId="77777777" w:rsidR="006F368B" w:rsidRDefault="00000000">
                  <w:pPr>
                    <w:jc w:val="center"/>
                    <w:rPr>
                      <w:rFonts w:eastAsia="SimSun"/>
                      <w:szCs w:val="36"/>
                      <w:lang w:eastAsia="zh-CN"/>
                    </w:rPr>
                  </w:pPr>
                  <w:r>
                    <w:rPr>
                      <w:rFonts w:eastAsia="Microsoft YaHei"/>
                      <w:b/>
                      <w:bCs/>
                      <w:kern w:val="24"/>
                      <w:szCs w:val="28"/>
                      <w:lang w:eastAsia="zh-CN"/>
                    </w:rPr>
                    <w:t>Automotive vehicles</w:t>
                  </w:r>
                </w:p>
              </w:tc>
              <w:tc>
                <w:tcPr>
                  <w:tcW w:w="2329" w:type="pct"/>
                </w:tcPr>
                <w:p w14:paraId="08407847" w14:textId="77777777" w:rsidR="006F368B" w:rsidRDefault="00000000">
                  <w:pPr>
                    <w:rPr>
                      <w:rFonts w:eastAsia="SimSun"/>
                      <w:szCs w:val="36"/>
                      <w:lang w:eastAsia="zh-CN"/>
                    </w:rPr>
                  </w:pPr>
                  <w:r>
                    <w:rPr>
                      <w:rFonts w:eastAsia="Microsoft YaHei" w:hint="eastAsia"/>
                      <w:kern w:val="24"/>
                      <w:szCs w:val="28"/>
                      <w:lang w:eastAsia="zh-CN"/>
                    </w:rPr>
                    <w:t>Highway</w:t>
                  </w:r>
                </w:p>
              </w:tc>
            </w:tr>
            <w:tr w:rsidR="006F368B" w14:paraId="4ED23D59" w14:textId="77777777">
              <w:trPr>
                <w:trHeight w:val="83"/>
                <w:jc w:val="center"/>
              </w:trPr>
              <w:tc>
                <w:tcPr>
                  <w:tcW w:w="2671" w:type="pct"/>
                  <w:gridSpan w:val="2"/>
                  <w:shd w:val="clear" w:color="auto" w:fill="BDD6EE" w:themeFill="accent5" w:themeFillTint="66"/>
                  <w:vAlign w:val="center"/>
                </w:tcPr>
                <w:p w14:paraId="0652C8FD" w14:textId="77777777" w:rsidR="006F368B" w:rsidRDefault="00000000">
                  <w:pPr>
                    <w:jc w:val="center"/>
                    <w:rPr>
                      <w:rFonts w:eastAsia="SimSun"/>
                      <w:szCs w:val="36"/>
                      <w:lang w:eastAsia="zh-CN"/>
                    </w:rPr>
                  </w:pPr>
                  <w:r>
                    <w:rPr>
                      <w:rFonts w:eastAsia="Microsoft YaHei"/>
                      <w:b/>
                      <w:bCs/>
                      <w:kern w:val="24"/>
                      <w:szCs w:val="28"/>
                      <w:lang w:eastAsia="zh-CN"/>
                    </w:rPr>
                    <w:t>AGV</w:t>
                  </w:r>
                </w:p>
              </w:tc>
              <w:tc>
                <w:tcPr>
                  <w:tcW w:w="2329" w:type="pct"/>
                </w:tcPr>
                <w:p w14:paraId="30F55532" w14:textId="77777777" w:rsidR="006F368B" w:rsidRDefault="00000000">
                  <w:pPr>
                    <w:rPr>
                      <w:rFonts w:eastAsia="SimSun"/>
                      <w:szCs w:val="36"/>
                      <w:lang w:eastAsia="zh-CN"/>
                    </w:rPr>
                  </w:pPr>
                  <w:proofErr w:type="spellStart"/>
                  <w:r>
                    <w:rPr>
                      <w:rFonts w:eastAsia="Microsoft YaHei"/>
                      <w:kern w:val="24"/>
                      <w:szCs w:val="28"/>
                      <w:lang w:eastAsia="zh-CN"/>
                    </w:rPr>
                    <w:t>InF</w:t>
                  </w:r>
                  <w:proofErr w:type="spellEnd"/>
                </w:p>
              </w:tc>
            </w:tr>
            <w:tr w:rsidR="006F368B" w14:paraId="63EE4C74" w14:textId="77777777">
              <w:trPr>
                <w:trHeight w:val="248"/>
                <w:jc w:val="center"/>
              </w:trPr>
              <w:tc>
                <w:tcPr>
                  <w:tcW w:w="2671" w:type="pct"/>
                  <w:gridSpan w:val="2"/>
                  <w:shd w:val="clear" w:color="auto" w:fill="BDD6EE" w:themeFill="accent5" w:themeFillTint="66"/>
                  <w:vAlign w:val="center"/>
                </w:tcPr>
                <w:p w14:paraId="72886588" w14:textId="77777777" w:rsidR="006F368B" w:rsidRDefault="00000000">
                  <w:pPr>
                    <w:jc w:val="center"/>
                    <w:rPr>
                      <w:rFonts w:eastAsia="SimSun"/>
                      <w:szCs w:val="36"/>
                      <w:lang w:eastAsia="zh-CN"/>
                    </w:rPr>
                  </w:pPr>
                  <w:r>
                    <w:rPr>
                      <w:rFonts w:eastAsia="Microsoft YaHei" w:hint="eastAsia"/>
                      <w:b/>
                      <w:bCs/>
                      <w:kern w:val="24"/>
                      <w:szCs w:val="28"/>
                      <w:lang w:eastAsia="zh-CN"/>
                    </w:rPr>
                    <w:t>O</w:t>
                  </w:r>
                  <w:r>
                    <w:rPr>
                      <w:rFonts w:eastAsia="Microsoft YaHei"/>
                      <w:b/>
                      <w:bCs/>
                      <w:kern w:val="24"/>
                      <w:szCs w:val="28"/>
                      <w:lang w:eastAsia="zh-CN"/>
                    </w:rPr>
                    <w:t>bjects</w:t>
                  </w:r>
                  <w:r>
                    <w:rPr>
                      <w:rFonts w:eastAsiaTheme="minorEastAsia" w:hint="eastAsia"/>
                      <w:b/>
                      <w:bCs/>
                      <w:kern w:val="24"/>
                      <w:szCs w:val="28"/>
                      <w:lang w:eastAsia="zh-CN"/>
                    </w:rPr>
                    <w:t xml:space="preserve"> creating hazards</w:t>
                  </w:r>
                </w:p>
              </w:tc>
              <w:tc>
                <w:tcPr>
                  <w:tcW w:w="2329" w:type="pct"/>
                </w:tcPr>
                <w:p w14:paraId="75AC0951" w14:textId="77777777" w:rsidR="006F368B" w:rsidRDefault="00000000">
                  <w:pPr>
                    <w:rPr>
                      <w:rFonts w:eastAsia="SimSun"/>
                      <w:szCs w:val="36"/>
                      <w:lang w:eastAsia="zh-CN"/>
                    </w:rPr>
                  </w:pPr>
                  <w:r>
                    <w:rPr>
                      <w:rFonts w:eastAsia="Microsoft YaHei" w:hint="eastAsia"/>
                      <w:kern w:val="24"/>
                      <w:szCs w:val="28"/>
                      <w:lang w:eastAsia="zh-CN"/>
                    </w:rPr>
                    <w:t>Highway</w:t>
                  </w:r>
                </w:p>
              </w:tc>
            </w:tr>
          </w:tbl>
          <w:p w14:paraId="47F7EADD" w14:textId="77777777" w:rsidR="006F368B" w:rsidRDefault="006F368B">
            <w:pPr>
              <w:suppressAutoHyphens w:val="0"/>
              <w:snapToGrid w:val="0"/>
              <w:spacing w:beforeAutospacing="1" w:line="264" w:lineRule="auto"/>
              <w:rPr>
                <w:rFonts w:ascii="Calibri" w:hAnsi="Calibri" w:cs="Calibri"/>
                <w:i/>
                <w:sz w:val="22"/>
                <w:lang w:eastAsia="zh-CN"/>
              </w:rPr>
            </w:pPr>
          </w:p>
        </w:tc>
      </w:tr>
      <w:tr w:rsidR="006F368B" w14:paraId="45DA9655" w14:textId="77777777">
        <w:tc>
          <w:tcPr>
            <w:tcW w:w="1703" w:type="dxa"/>
          </w:tcPr>
          <w:p w14:paraId="6A76AC65"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LG [20]</w:t>
            </w:r>
          </w:p>
        </w:tc>
        <w:tc>
          <w:tcPr>
            <w:tcW w:w="7928" w:type="dxa"/>
          </w:tcPr>
          <w:p w14:paraId="65C07E99" w14:textId="77777777" w:rsidR="006F368B" w:rsidRDefault="00000000">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 xml:space="preserve">Proposal 1: All 6 sensing modes should be considered for the evaluation of every sensing </w:t>
            </w:r>
            <w:r>
              <w:rPr>
                <w:rFonts w:ascii="Times New Roman" w:eastAsia="DengXian" w:hAnsi="Times New Roman"/>
                <w:b/>
                <w:bCs/>
                <w:szCs w:val="20"/>
                <w:lang w:eastAsia="zh-CN"/>
              </w:rPr>
              <w:lastRenderedPageBreak/>
              <w:t>target in the associated evaluation scenario.</w:t>
            </w:r>
          </w:p>
          <w:p w14:paraId="24C5A09B" w14:textId="77777777" w:rsidR="006F368B" w:rsidRDefault="00000000">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2: Minimum distance between Tx/Rx and sensing target should be larger than the min. far-field distance of the sensing Tx/Rx from the sensing target.</w:t>
            </w:r>
          </w:p>
          <w:p w14:paraId="4CAF18CC" w14:textId="77777777" w:rsidR="006F368B" w:rsidRDefault="00000000">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3: Only the relevant type of sensing target is deployed in the associated evaluation scenario.</w:t>
            </w:r>
          </w:p>
          <w:p w14:paraId="745736AD" w14:textId="77777777" w:rsidR="006F368B" w:rsidRDefault="00000000">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4: Multiple sensing targets of a same type are deployed in the associated evaluation scenario.</w:t>
            </w:r>
          </w:p>
          <w:p w14:paraId="50D9929E" w14:textId="77777777" w:rsidR="006F368B" w:rsidRDefault="00000000">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5: The sensing targets are deployed at random positions in the associated evaluation scenario.</w:t>
            </w:r>
          </w:p>
        </w:tc>
      </w:tr>
      <w:tr w:rsidR="006F368B" w14:paraId="69436601" w14:textId="77777777">
        <w:tc>
          <w:tcPr>
            <w:tcW w:w="1703" w:type="dxa"/>
          </w:tcPr>
          <w:p w14:paraId="6DC61A09"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Sony [21]</w:t>
            </w:r>
          </w:p>
        </w:tc>
        <w:tc>
          <w:tcPr>
            <w:tcW w:w="7928" w:type="dxa"/>
          </w:tcPr>
          <w:p w14:paraId="63E1BF55" w14:textId="77777777" w:rsidR="006F368B" w:rsidRDefault="00000000">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1: Prioritize sensing target: UAVs, Automotive vehicles, and Automated guided vehicles (AGVs). The other sensing targets can be developed later (e.g., based on the progress of those selected sensing targets).</w:t>
            </w:r>
          </w:p>
          <w:p w14:paraId="667607A7" w14:textId="77777777" w:rsidR="006F368B" w:rsidRDefault="00000000">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2: Reuse the UE and TRP antenna configuration as in the existing NR deployment scenario.</w:t>
            </w:r>
          </w:p>
          <w:p w14:paraId="59108176" w14:textId="77777777" w:rsidR="006F368B" w:rsidRDefault="00000000">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3: Down-prioritize/preclude the sensing area parameter in ISAC channel model evaluation table.</w:t>
            </w:r>
          </w:p>
        </w:tc>
      </w:tr>
      <w:tr w:rsidR="006F368B" w14:paraId="4C9913F2" w14:textId="77777777">
        <w:tc>
          <w:tcPr>
            <w:tcW w:w="1703" w:type="dxa"/>
          </w:tcPr>
          <w:p w14:paraId="59AD21E8"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NVIDIA [22]</w:t>
            </w:r>
          </w:p>
        </w:tc>
        <w:tc>
          <w:tcPr>
            <w:tcW w:w="7928" w:type="dxa"/>
          </w:tcPr>
          <w:p w14:paraId="61FAB08C" w14:textId="77777777" w:rsidR="006F368B" w:rsidRDefault="00000000">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 xml:space="preserve">Proposal 1: Define a common reference scenario for ray tracing to be used in ISAC evaluation. </w:t>
            </w:r>
          </w:p>
          <w:p w14:paraId="6953E0F2" w14:textId="77777777" w:rsidR="006F368B" w:rsidRDefault="00000000">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2: Select one the following option to define a common reference scenario for ray tracing to be used in ISAC evaluation:</w:t>
            </w:r>
          </w:p>
          <w:p w14:paraId="51E987F1" w14:textId="77777777" w:rsidR="006F368B" w:rsidRDefault="00000000">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w:t>
            </w:r>
            <w:r>
              <w:rPr>
                <w:rFonts w:ascii="Times New Roman" w:eastAsia="DengXian" w:hAnsi="Times New Roman"/>
                <w:b/>
                <w:bCs/>
                <w:szCs w:val="20"/>
                <w:lang w:eastAsia="zh-CN"/>
              </w:rPr>
              <w:tab/>
              <w:t xml:space="preserve">Option 1: Real-scenario map that is a virtual representation of a real area on earth. </w:t>
            </w:r>
          </w:p>
          <w:p w14:paraId="07111533" w14:textId="77777777" w:rsidR="006F368B" w:rsidRDefault="00000000">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w:t>
            </w:r>
            <w:r>
              <w:rPr>
                <w:rFonts w:ascii="Times New Roman" w:eastAsia="DengXian" w:hAnsi="Times New Roman"/>
                <w:b/>
                <w:bCs/>
                <w:szCs w:val="20"/>
                <w:lang w:eastAsia="zh-CN"/>
              </w:rPr>
              <w:tab/>
              <w:t>Option 2: Synthetic-scenario map that is artificially constructed to mimic a certain environment such as urban macro, rural macro, indoor office, or indoor factory.</w:t>
            </w:r>
          </w:p>
          <w:p w14:paraId="3567078A" w14:textId="77777777" w:rsidR="006F368B" w:rsidRDefault="00000000">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3: Describe the scene geometry and the characteristics of the materials involved in the ISAC deployment scenarios to be used for ray tracing in ISAC evaluation.</w:t>
            </w:r>
          </w:p>
        </w:tc>
      </w:tr>
      <w:tr w:rsidR="006F368B" w14:paraId="66183519" w14:textId="77777777">
        <w:tc>
          <w:tcPr>
            <w:tcW w:w="1703" w:type="dxa"/>
          </w:tcPr>
          <w:p w14:paraId="279F0A73"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Panasonic [23]</w:t>
            </w:r>
          </w:p>
        </w:tc>
        <w:tc>
          <w:tcPr>
            <w:tcW w:w="7928" w:type="dxa"/>
          </w:tcPr>
          <w:p w14:paraId="1B60A7F5" w14:textId="77777777" w:rsidR="006F368B" w:rsidRDefault="00000000">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noProof/>
                <w:szCs w:val="20"/>
                <w:lang w:val="en-US" w:eastAsia="zh-CN"/>
              </w:rPr>
              <w:drawing>
                <wp:inline distT="0" distB="0" distL="0" distR="0" wp14:anchorId="69898BEE" wp14:editId="5CCA1DAC">
                  <wp:extent cx="4895850" cy="1600200"/>
                  <wp:effectExtent l="0" t="0" r="0" b="0"/>
                  <wp:docPr id="201852517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8525175"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4895850" cy="1600200"/>
                          </a:xfrm>
                          <a:prstGeom prst="rect">
                            <a:avLst/>
                          </a:prstGeom>
                          <a:noFill/>
                          <a:ln>
                            <a:noFill/>
                          </a:ln>
                        </pic:spPr>
                      </pic:pic>
                    </a:graphicData>
                  </a:graphic>
                </wp:inline>
              </w:drawing>
            </w:r>
          </w:p>
        </w:tc>
      </w:tr>
      <w:tr w:rsidR="006F368B" w14:paraId="0CA55AFC" w14:textId="77777777">
        <w:tc>
          <w:tcPr>
            <w:tcW w:w="1703" w:type="dxa"/>
          </w:tcPr>
          <w:p w14:paraId="49B9EAC8"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KRRI [24]</w:t>
            </w:r>
          </w:p>
        </w:tc>
        <w:tc>
          <w:tcPr>
            <w:tcW w:w="7928" w:type="dxa"/>
          </w:tcPr>
          <w:p w14:paraId="7C70C74E" w14:textId="77777777" w:rsidR="006F368B" w:rsidRDefault="00000000">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 xml:space="preserve">Proposal 1: Consider all the ISAC use </w:t>
            </w:r>
            <w:proofErr w:type="gramStart"/>
            <w:r>
              <w:rPr>
                <w:rFonts w:ascii="Times New Roman" w:eastAsia="DengXian" w:hAnsi="Times New Roman"/>
                <w:b/>
                <w:bCs/>
                <w:szCs w:val="20"/>
                <w:lang w:eastAsia="zh-CN"/>
              </w:rPr>
              <w:t>cases</w:t>
            </w:r>
            <w:proofErr w:type="gramEnd"/>
            <w:r>
              <w:rPr>
                <w:rFonts w:ascii="Times New Roman" w:eastAsia="DengXian" w:hAnsi="Times New Roman"/>
                <w:b/>
                <w:bCs/>
                <w:szCs w:val="20"/>
                <w:lang w:eastAsia="zh-CN"/>
              </w:rPr>
              <w:t xml:space="preserve"> and sensing modes defined for ISAC study without prioritization.</w:t>
            </w:r>
          </w:p>
          <w:p w14:paraId="0D9AF493" w14:textId="77777777" w:rsidR="006F368B" w:rsidRDefault="00000000">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2: Consider both FR1 and FR2 bands for ISAC study.</w:t>
            </w:r>
          </w:p>
        </w:tc>
      </w:tr>
      <w:tr w:rsidR="006F368B" w14:paraId="08778C35" w14:textId="77777777">
        <w:tc>
          <w:tcPr>
            <w:tcW w:w="1703" w:type="dxa"/>
          </w:tcPr>
          <w:p w14:paraId="3EA03623"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Samsung [25]</w:t>
            </w:r>
          </w:p>
        </w:tc>
        <w:tc>
          <w:tcPr>
            <w:tcW w:w="7928" w:type="dxa"/>
          </w:tcPr>
          <w:p w14:paraId="2349A639" w14:textId="77777777" w:rsidR="006F368B" w:rsidRDefault="00000000">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1</w:t>
            </w:r>
            <w:r>
              <w:rPr>
                <w:rFonts w:ascii="Times New Roman" w:eastAsia="DengXian" w:hAnsi="Times New Roman"/>
                <w:b/>
                <w:bCs/>
                <w:szCs w:val="20"/>
                <w:lang w:eastAsia="zh-CN"/>
              </w:rPr>
              <w:tab/>
              <w:t xml:space="preserve">RAN1 consider unintended/environment objects modelling and specify the EO </w:t>
            </w:r>
            <w:proofErr w:type="spellStart"/>
            <w:r>
              <w:rPr>
                <w:rFonts w:ascii="Times New Roman" w:eastAsia="DengXian" w:hAnsi="Times New Roman"/>
                <w:b/>
                <w:bCs/>
                <w:szCs w:val="20"/>
                <w:lang w:eastAsia="zh-CN"/>
              </w:rPr>
              <w:t>modeling</w:t>
            </w:r>
            <w:proofErr w:type="spellEnd"/>
            <w:r>
              <w:rPr>
                <w:rFonts w:ascii="Times New Roman" w:eastAsia="DengXian" w:hAnsi="Times New Roman"/>
                <w:b/>
                <w:bCs/>
                <w:szCs w:val="20"/>
                <w:lang w:eastAsia="zh-CN"/>
              </w:rPr>
              <w:t xml:space="preserve"> type and the kind of EO for each sensing target</w:t>
            </w:r>
          </w:p>
          <w:p w14:paraId="5B7A9373" w14:textId="77777777" w:rsidR="006F368B" w:rsidRDefault="00000000">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1</w:t>
            </w:r>
            <w:r>
              <w:rPr>
                <w:rFonts w:ascii="Times New Roman" w:eastAsia="DengXian" w:hAnsi="Times New Roman"/>
                <w:b/>
                <w:bCs/>
                <w:szCs w:val="20"/>
                <w:lang w:eastAsia="zh-CN"/>
              </w:rPr>
              <w:tab/>
              <w:t xml:space="preserve">RAN1 does not consider sensing area separately in the channel </w:t>
            </w:r>
            <w:proofErr w:type="spellStart"/>
            <w:r>
              <w:rPr>
                <w:rFonts w:ascii="Times New Roman" w:eastAsia="DengXian" w:hAnsi="Times New Roman"/>
                <w:b/>
                <w:bCs/>
                <w:szCs w:val="20"/>
                <w:lang w:eastAsia="zh-CN"/>
              </w:rPr>
              <w:t>modeling</w:t>
            </w:r>
            <w:proofErr w:type="spellEnd"/>
            <w:r>
              <w:rPr>
                <w:rFonts w:ascii="Times New Roman" w:eastAsia="DengXian" w:hAnsi="Times New Roman"/>
                <w:b/>
                <w:bCs/>
                <w:szCs w:val="20"/>
                <w:lang w:eastAsia="zh-CN"/>
              </w:rPr>
              <w:t>.</w:t>
            </w:r>
          </w:p>
        </w:tc>
      </w:tr>
      <w:tr w:rsidR="006F368B" w14:paraId="32767A50" w14:textId="77777777">
        <w:tc>
          <w:tcPr>
            <w:tcW w:w="1703" w:type="dxa"/>
          </w:tcPr>
          <w:p w14:paraId="6D4A702B"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Lenovo [26]</w:t>
            </w:r>
          </w:p>
        </w:tc>
        <w:tc>
          <w:tcPr>
            <w:tcW w:w="7928" w:type="dxa"/>
          </w:tcPr>
          <w:p w14:paraId="5BBE142F" w14:textId="77777777" w:rsidR="006F368B" w:rsidRDefault="00000000">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1: The evaluation scenario should include a description of the sensing area, i.e., the area where the network is expected to sense an object type as a sensing target.</w:t>
            </w:r>
          </w:p>
          <w:p w14:paraId="261944F0" w14:textId="77777777" w:rsidR="006F368B" w:rsidRDefault="00000000">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 xml:space="preserve">Proposal 2: Further discuss the parameters of the unintended/environment objects once consensus is reached in the channel </w:t>
            </w:r>
            <w:proofErr w:type="spellStart"/>
            <w:r>
              <w:rPr>
                <w:rFonts w:ascii="Times New Roman" w:eastAsia="DengXian" w:hAnsi="Times New Roman"/>
                <w:b/>
                <w:bCs/>
                <w:szCs w:val="20"/>
                <w:lang w:eastAsia="zh-CN"/>
              </w:rPr>
              <w:t>modeling</w:t>
            </w:r>
            <w:proofErr w:type="spellEnd"/>
            <w:r>
              <w:rPr>
                <w:rFonts w:ascii="Times New Roman" w:eastAsia="DengXian" w:hAnsi="Times New Roman"/>
                <w:b/>
                <w:bCs/>
                <w:szCs w:val="20"/>
                <w:lang w:eastAsia="zh-CN"/>
              </w:rPr>
              <w:t xml:space="preserve"> work under AI 9.7.2 regarding the handling of different EO types.</w:t>
            </w:r>
          </w:p>
        </w:tc>
      </w:tr>
      <w:tr w:rsidR="006F368B" w14:paraId="5F68E0DD" w14:textId="77777777">
        <w:tc>
          <w:tcPr>
            <w:tcW w:w="1703" w:type="dxa"/>
          </w:tcPr>
          <w:p w14:paraId="063F21B6"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MediaTek [27]</w:t>
            </w:r>
          </w:p>
        </w:tc>
        <w:tc>
          <w:tcPr>
            <w:tcW w:w="7928" w:type="dxa"/>
          </w:tcPr>
          <w:p w14:paraId="3EFD0401" w14:textId="77777777" w:rsidR="006F368B" w:rsidRDefault="00000000">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 xml:space="preserve">Proposal 1: Considering the scope and meeting progress, it is better not to add the sensing </w:t>
            </w:r>
            <w:r>
              <w:rPr>
                <w:rFonts w:ascii="Times New Roman" w:eastAsia="DengXian" w:hAnsi="Times New Roman"/>
                <w:b/>
                <w:bCs/>
                <w:szCs w:val="20"/>
                <w:lang w:eastAsia="zh-CN"/>
              </w:rPr>
              <w:lastRenderedPageBreak/>
              <w:t>area as an evaluation parameter, and the cell layout can be explicitly indicated if needed.</w:t>
            </w:r>
          </w:p>
          <w:p w14:paraId="0B8F7FBF" w14:textId="77777777" w:rsidR="006F368B" w:rsidRDefault="00000000">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2: Regarding the supported sensing mode in the evaluation parameter, confirming all six sensing modes are supported.</w:t>
            </w:r>
          </w:p>
          <w:p w14:paraId="1B246CA6" w14:textId="77777777" w:rsidR="006F368B" w:rsidRDefault="00000000">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3: whether the “unintended/Environment objects” as an evaluation parameter can be decided until the EO modelling discussion in AI 9.7.2 has the clear conclusion.</w:t>
            </w:r>
          </w:p>
        </w:tc>
      </w:tr>
      <w:tr w:rsidR="006F368B" w14:paraId="3C56A145" w14:textId="77777777">
        <w:tc>
          <w:tcPr>
            <w:tcW w:w="1703" w:type="dxa"/>
          </w:tcPr>
          <w:p w14:paraId="55875FD7"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TOYOTA [28]</w:t>
            </w:r>
          </w:p>
        </w:tc>
        <w:tc>
          <w:tcPr>
            <w:tcW w:w="7928" w:type="dxa"/>
          </w:tcPr>
          <w:p w14:paraId="4574A7FA" w14:textId="77777777" w:rsidR="006F368B" w:rsidRDefault="00000000">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 xml:space="preserve">Proposal 1: RAN1 to define ISAC channel modelling that is flexible enough to support </w:t>
            </w:r>
            <w:proofErr w:type="gramStart"/>
            <w:r>
              <w:rPr>
                <w:rFonts w:ascii="Times New Roman" w:eastAsia="DengXian" w:hAnsi="Times New Roman"/>
                <w:b/>
                <w:bCs/>
                <w:szCs w:val="20"/>
                <w:lang w:eastAsia="zh-CN"/>
              </w:rPr>
              <w:t>all of</w:t>
            </w:r>
            <w:proofErr w:type="gramEnd"/>
            <w:r>
              <w:rPr>
                <w:rFonts w:ascii="Times New Roman" w:eastAsia="DengXian" w:hAnsi="Times New Roman"/>
                <w:b/>
                <w:bCs/>
                <w:szCs w:val="20"/>
                <w:lang w:eastAsia="zh-CN"/>
              </w:rPr>
              <w:t xml:space="preserve"> the six sensing modes from the SID (i.e., TRP-TRP bistatic, TRP monostatic, TRP-UE bistatic, UE-TRP bistatic, UE-UE bistatic, UE monostatic).</w:t>
            </w:r>
          </w:p>
          <w:p w14:paraId="275CF8BD" w14:textId="77777777" w:rsidR="006F368B" w:rsidRDefault="00000000">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2: RAN1 to consider the following object types:</w:t>
            </w:r>
          </w:p>
          <w:p w14:paraId="34BF391C" w14:textId="77777777" w:rsidR="006F368B" w:rsidRDefault="00000000">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 Object type 1: UAV</w:t>
            </w:r>
          </w:p>
          <w:p w14:paraId="26FEC7D5" w14:textId="77777777" w:rsidR="006F368B" w:rsidRDefault="00000000">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 Object type 2: Human, e.g. pedestrian, cyclist, motorcyclist, e-scooter</w:t>
            </w:r>
          </w:p>
          <w:p w14:paraId="1744F5FF" w14:textId="77777777" w:rsidR="006F368B" w:rsidRDefault="00000000">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 Object type 3: AGV</w:t>
            </w:r>
          </w:p>
          <w:p w14:paraId="4B9DF347" w14:textId="77777777" w:rsidR="006F368B" w:rsidRDefault="00000000">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 Object type 4: Automotive Vehicle, e.g., cars, trucks/bus</w:t>
            </w:r>
          </w:p>
          <w:p w14:paraId="058ADB1D" w14:textId="77777777" w:rsidR="006F368B" w:rsidRDefault="00000000">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 Object type 5: Animals</w:t>
            </w:r>
          </w:p>
          <w:p w14:paraId="3B04A5BA" w14:textId="77777777" w:rsidR="006F368B" w:rsidRDefault="00000000">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 Object type 6: Static obstacles, e.g., tire, wheel, cargo, rock, fallen tree</w:t>
            </w:r>
          </w:p>
        </w:tc>
      </w:tr>
      <w:tr w:rsidR="006F368B" w14:paraId="5A5EF1A0" w14:textId="77777777">
        <w:tc>
          <w:tcPr>
            <w:tcW w:w="1703" w:type="dxa"/>
          </w:tcPr>
          <w:p w14:paraId="62759F98"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Apple [29]</w:t>
            </w:r>
          </w:p>
        </w:tc>
        <w:tc>
          <w:tcPr>
            <w:tcW w:w="7928" w:type="dxa"/>
          </w:tcPr>
          <w:p w14:paraId="557867A7" w14:textId="77777777" w:rsidR="006F368B" w:rsidRDefault="00000000">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 xml:space="preserve">P1: The deployment scenarios should be defined in an abstract enough manner to cover multiple use cases. On the specific use cases to be </w:t>
            </w:r>
            <w:proofErr w:type="spellStart"/>
            <w:r>
              <w:rPr>
                <w:rFonts w:ascii="Times New Roman" w:eastAsia="DengXian" w:hAnsi="Times New Roman"/>
                <w:b/>
                <w:bCs/>
                <w:szCs w:val="20"/>
                <w:lang w:eastAsia="zh-CN"/>
              </w:rPr>
              <w:t>modeled</w:t>
            </w:r>
            <w:proofErr w:type="spellEnd"/>
            <w:r>
              <w:rPr>
                <w:rFonts w:ascii="Times New Roman" w:eastAsia="DengXian" w:hAnsi="Times New Roman"/>
                <w:b/>
                <w:bCs/>
                <w:szCs w:val="20"/>
                <w:lang w:eastAsia="zh-CN"/>
              </w:rPr>
              <w:t>:</w:t>
            </w:r>
          </w:p>
          <w:p w14:paraId="072D5EEB" w14:textId="77777777" w:rsidR="006F368B" w:rsidRDefault="00000000">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w:t>
            </w:r>
            <w:r>
              <w:rPr>
                <w:rFonts w:ascii="Times New Roman" w:eastAsia="DengXian" w:hAnsi="Times New Roman"/>
                <w:b/>
                <w:bCs/>
                <w:szCs w:val="20"/>
                <w:lang w:eastAsia="zh-CN"/>
              </w:rPr>
              <w:tab/>
              <w:t xml:space="preserve">For UAV targets, at least use case on UAV flight trajectory tracing and use case on sensing for UAV intrusion detection (level 1 and 2) should be selected. </w:t>
            </w:r>
          </w:p>
          <w:p w14:paraId="729F0A66" w14:textId="77777777" w:rsidR="006F368B" w:rsidRDefault="00000000">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w:t>
            </w:r>
            <w:r>
              <w:rPr>
                <w:rFonts w:ascii="Times New Roman" w:eastAsia="DengXian" w:hAnsi="Times New Roman"/>
                <w:b/>
                <w:bCs/>
                <w:szCs w:val="20"/>
                <w:lang w:eastAsia="zh-CN"/>
              </w:rPr>
              <w:tab/>
              <w:t>For human indoors and outdoors targets, at least the use cases on intruder detection in and surrounding a smart home and Use case on public safety search and rescue or apprehend should be selected.</w:t>
            </w:r>
          </w:p>
        </w:tc>
      </w:tr>
      <w:tr w:rsidR="006F368B" w14:paraId="59900520" w14:textId="77777777">
        <w:tc>
          <w:tcPr>
            <w:tcW w:w="1703" w:type="dxa"/>
          </w:tcPr>
          <w:p w14:paraId="076869A9"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CAICT [34]</w:t>
            </w:r>
          </w:p>
        </w:tc>
        <w:tc>
          <w:tcPr>
            <w:tcW w:w="7928" w:type="dxa"/>
          </w:tcPr>
          <w:p w14:paraId="4BAA2666" w14:textId="77777777" w:rsidR="006F368B" w:rsidRDefault="00000000">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5:  It is suggested to discuss the parameter settings for channel model calibration/evaluation as quickly as possible, e.g., carrier frequency, bandwidth, SCS, antenna pattern, antenna configuration, and transmit power of sensing transmitter.</w:t>
            </w:r>
          </w:p>
        </w:tc>
      </w:tr>
      <w:tr w:rsidR="006F368B" w14:paraId="45A41ABE" w14:textId="77777777">
        <w:tc>
          <w:tcPr>
            <w:tcW w:w="1703" w:type="dxa"/>
          </w:tcPr>
          <w:p w14:paraId="05216FF3"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Ericsson [35]</w:t>
            </w:r>
          </w:p>
        </w:tc>
        <w:tc>
          <w:tcPr>
            <w:tcW w:w="7928" w:type="dxa"/>
          </w:tcPr>
          <w:p w14:paraId="6ED07027" w14:textId="77777777" w:rsidR="006F368B" w:rsidRDefault="00000000">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4</w:t>
            </w:r>
            <w:r>
              <w:rPr>
                <w:rFonts w:ascii="Times New Roman" w:eastAsia="DengXian" w:hAnsi="Times New Roman"/>
                <w:b/>
                <w:bCs/>
                <w:szCs w:val="20"/>
                <w:lang w:eastAsia="zh-CN"/>
              </w:rPr>
              <w:tab/>
              <w:t>Minimum 3D distances between pairs of Tx/Rx and sensing target</w:t>
            </w:r>
            <w:proofErr w:type="gramStart"/>
            <w:r>
              <w:rPr>
                <w:rFonts w:ascii="Times New Roman" w:eastAsia="DengXian" w:hAnsi="Times New Roman"/>
                <w:b/>
                <w:bCs/>
                <w:szCs w:val="20"/>
                <w:lang w:eastAsia="zh-CN"/>
              </w:rPr>
              <w:t>/[</w:t>
            </w:r>
            <w:proofErr w:type="gramEnd"/>
            <w:r>
              <w:rPr>
                <w:rFonts w:ascii="Times New Roman" w:eastAsia="DengXian" w:hAnsi="Times New Roman"/>
                <w:b/>
                <w:bCs/>
                <w:szCs w:val="20"/>
                <w:lang w:eastAsia="zh-CN"/>
              </w:rPr>
              <w:t>unintended objects] is no smaller than the Fraunhofer distance in order to guarantee the sensing target can be assumed in far field of sensing Tx/Rx.</w:t>
            </w:r>
          </w:p>
          <w:p w14:paraId="4D6B6ED2" w14:textId="77777777" w:rsidR="006F368B" w:rsidRDefault="00000000">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5</w:t>
            </w:r>
            <w:r>
              <w:rPr>
                <w:rFonts w:ascii="Times New Roman" w:eastAsia="DengXian" w:hAnsi="Times New Roman"/>
                <w:b/>
                <w:bCs/>
                <w:szCs w:val="20"/>
                <w:lang w:eastAsia="zh-CN"/>
              </w:rPr>
              <w:tab/>
              <w:t>Minimum 3D distance between sensing targets is not needed in ISAC channel model, namely minimum 3D distance between sensing targets = 0.</w:t>
            </w:r>
          </w:p>
          <w:p w14:paraId="2D87426F" w14:textId="77777777" w:rsidR="006F368B" w:rsidRDefault="00000000">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6</w:t>
            </w:r>
            <w:r>
              <w:rPr>
                <w:rFonts w:ascii="Times New Roman" w:eastAsia="DengXian" w:hAnsi="Times New Roman"/>
                <w:b/>
                <w:bCs/>
                <w:szCs w:val="20"/>
                <w:lang w:eastAsia="zh-CN"/>
              </w:rPr>
              <w:tab/>
              <w:t>There is no need to explicitly parameterize sensing area.</w:t>
            </w:r>
          </w:p>
          <w:p w14:paraId="390C757D" w14:textId="77777777" w:rsidR="006F368B" w:rsidRDefault="00000000">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8</w:t>
            </w:r>
            <w:r>
              <w:rPr>
                <w:rFonts w:ascii="Times New Roman" w:eastAsia="DengXian" w:hAnsi="Times New Roman"/>
                <w:b/>
                <w:bCs/>
                <w:szCs w:val="20"/>
                <w:lang w:eastAsia="zh-CN"/>
              </w:rPr>
              <w:tab/>
              <w:t>Support time-varying mobility for all types of sensing targets.</w:t>
            </w:r>
          </w:p>
          <w:p w14:paraId="2E041C18" w14:textId="77777777" w:rsidR="006F368B" w:rsidRDefault="00000000">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9</w:t>
            </w:r>
            <w:r>
              <w:rPr>
                <w:rFonts w:ascii="Times New Roman" w:eastAsia="DengXian" w:hAnsi="Times New Roman"/>
                <w:b/>
                <w:bCs/>
                <w:szCs w:val="20"/>
                <w:lang w:eastAsia="zh-CN"/>
              </w:rPr>
              <w:tab/>
              <w:t xml:space="preserve">Value ranges of velocity are more </w:t>
            </w:r>
            <w:proofErr w:type="spellStart"/>
            <w:r>
              <w:rPr>
                <w:rFonts w:ascii="Times New Roman" w:eastAsia="DengXian" w:hAnsi="Times New Roman"/>
                <w:b/>
                <w:bCs/>
                <w:szCs w:val="20"/>
                <w:lang w:eastAsia="zh-CN"/>
              </w:rPr>
              <w:t>favorable</w:t>
            </w:r>
            <w:proofErr w:type="spellEnd"/>
            <w:r>
              <w:rPr>
                <w:rFonts w:ascii="Times New Roman" w:eastAsia="DengXian" w:hAnsi="Times New Roman"/>
                <w:b/>
                <w:bCs/>
                <w:szCs w:val="20"/>
                <w:lang w:eastAsia="zh-CN"/>
              </w:rPr>
              <w:t xml:space="preserve"> than specific values to support different characteristics of the same type of sensing targets.</w:t>
            </w:r>
          </w:p>
          <w:p w14:paraId="6EB69CD5" w14:textId="77777777" w:rsidR="006F368B" w:rsidRDefault="00000000">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25</w:t>
            </w:r>
            <w:r>
              <w:rPr>
                <w:rFonts w:ascii="Times New Roman" w:eastAsia="DengXian" w:hAnsi="Times New Roman"/>
                <w:b/>
                <w:bCs/>
                <w:szCs w:val="20"/>
                <w:lang w:eastAsia="zh-CN"/>
              </w:rPr>
              <w:tab/>
              <w:t xml:space="preserve">For UE-involved sensing modes, study channel modelling for the link between UEs and outdoor sensing targets for </w:t>
            </w:r>
            <w:proofErr w:type="spellStart"/>
            <w:r>
              <w:rPr>
                <w:rFonts w:ascii="Times New Roman" w:eastAsia="DengXian" w:hAnsi="Times New Roman"/>
                <w:b/>
                <w:bCs/>
                <w:szCs w:val="20"/>
                <w:lang w:eastAsia="zh-CN"/>
              </w:rPr>
              <w:t>UMa</w:t>
            </w:r>
            <w:proofErr w:type="spellEnd"/>
            <w:r>
              <w:rPr>
                <w:rFonts w:ascii="Times New Roman" w:eastAsia="DengXian" w:hAnsi="Times New Roman"/>
                <w:b/>
                <w:bCs/>
                <w:szCs w:val="20"/>
                <w:lang w:eastAsia="zh-CN"/>
              </w:rPr>
              <w:t xml:space="preserve">, </w:t>
            </w:r>
            <w:proofErr w:type="spellStart"/>
            <w:r>
              <w:rPr>
                <w:rFonts w:ascii="Times New Roman" w:eastAsia="DengXian" w:hAnsi="Times New Roman"/>
                <w:b/>
                <w:bCs/>
                <w:szCs w:val="20"/>
                <w:lang w:eastAsia="zh-CN"/>
              </w:rPr>
              <w:t>UMi</w:t>
            </w:r>
            <w:proofErr w:type="spellEnd"/>
            <w:r>
              <w:rPr>
                <w:rFonts w:ascii="Times New Roman" w:eastAsia="DengXian" w:hAnsi="Times New Roman"/>
                <w:b/>
                <w:bCs/>
                <w:szCs w:val="20"/>
                <w:lang w:eastAsia="zh-CN"/>
              </w:rPr>
              <w:t xml:space="preserve">, </w:t>
            </w:r>
            <w:proofErr w:type="spellStart"/>
            <w:r>
              <w:rPr>
                <w:rFonts w:ascii="Times New Roman" w:eastAsia="DengXian" w:hAnsi="Times New Roman"/>
                <w:b/>
                <w:bCs/>
                <w:szCs w:val="20"/>
                <w:lang w:eastAsia="zh-CN"/>
              </w:rPr>
              <w:t>RMa</w:t>
            </w:r>
            <w:proofErr w:type="spellEnd"/>
            <w:r>
              <w:rPr>
                <w:rFonts w:ascii="Times New Roman" w:eastAsia="DengXian" w:hAnsi="Times New Roman"/>
                <w:b/>
                <w:bCs/>
                <w:szCs w:val="20"/>
                <w:lang w:eastAsia="zh-CN"/>
              </w:rPr>
              <w:t xml:space="preserve"> in 38.901.</w:t>
            </w:r>
          </w:p>
          <w:p w14:paraId="6EAB8898" w14:textId="77777777" w:rsidR="006F368B" w:rsidRDefault="00000000">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26</w:t>
            </w:r>
            <w:r>
              <w:rPr>
                <w:rFonts w:ascii="Times New Roman" w:eastAsia="DengXian" w:hAnsi="Times New Roman"/>
                <w:b/>
                <w:bCs/>
                <w:szCs w:val="20"/>
                <w:lang w:eastAsia="zh-CN"/>
              </w:rPr>
              <w:tab/>
              <w:t>Study whether the BS-UE channel modelling for indoor scenarios in 38.901 can be reused for the link between indoor UEs (as sensing Tx/Rx) and indoor sensing targets.</w:t>
            </w:r>
          </w:p>
        </w:tc>
      </w:tr>
      <w:tr w:rsidR="006F368B" w14:paraId="7D727AA2" w14:textId="77777777">
        <w:tc>
          <w:tcPr>
            <w:tcW w:w="1703" w:type="dxa"/>
          </w:tcPr>
          <w:p w14:paraId="43A2B7AD"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NTT DoCoMo [36]</w:t>
            </w:r>
          </w:p>
        </w:tc>
        <w:tc>
          <w:tcPr>
            <w:tcW w:w="7928" w:type="dxa"/>
          </w:tcPr>
          <w:p w14:paraId="546D3AB8" w14:textId="77777777" w:rsidR="006F368B" w:rsidRDefault="00000000">
            <w:pPr>
              <w:widowControl w:val="0"/>
              <w:suppressAutoHyphens w:val="0"/>
              <w:spacing w:before="60"/>
              <w:ind w:firstLine="799"/>
              <w:rPr>
                <w:rFonts w:ascii="Times New Roman" w:eastAsia="DengXian" w:hAnsi="Times New Roman"/>
                <w:b/>
                <w:bCs/>
                <w:szCs w:val="20"/>
                <w:lang w:eastAsia="zh-CN"/>
              </w:rPr>
            </w:pPr>
            <w:r>
              <w:rPr>
                <w:rFonts w:ascii="Times New Roman" w:eastAsia="DengXian" w:hAnsi="Times New Roman"/>
                <w:b/>
                <w:bCs/>
                <w:szCs w:val="20"/>
                <w:lang w:eastAsia="zh-CN"/>
              </w:rPr>
              <w:t>Proposal 1: RAN1 should strive to study the ISAC channel model for all six sensing modes and five use cases which are captured in SID objective.</w:t>
            </w:r>
          </w:p>
        </w:tc>
      </w:tr>
      <w:tr w:rsidR="006F368B" w14:paraId="59C3A411" w14:textId="77777777">
        <w:tc>
          <w:tcPr>
            <w:tcW w:w="1703" w:type="dxa"/>
          </w:tcPr>
          <w:p w14:paraId="2BD7983B"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Qualcomm [39]</w:t>
            </w:r>
          </w:p>
        </w:tc>
        <w:tc>
          <w:tcPr>
            <w:tcW w:w="7928" w:type="dxa"/>
          </w:tcPr>
          <w:p w14:paraId="08F7E12F" w14:textId="77777777" w:rsidR="006F368B" w:rsidRDefault="00000000">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 xml:space="preserve">Proposal 2: For ISAC use cases and sensing targets, RAN1 should consider all six sensing modes without an exception and without an explicit prioritization. </w:t>
            </w:r>
          </w:p>
          <w:p w14:paraId="28868212" w14:textId="77777777" w:rsidR="006F368B" w:rsidRDefault="00000000">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 xml:space="preserve">Proposal 3: For all the sensing targets considered, both FR1 and FR2 is considered without an exception and without an explicit prioritization.  </w:t>
            </w:r>
          </w:p>
          <w:p w14:paraId="4B38B6A5" w14:textId="77777777" w:rsidR="006F368B" w:rsidRDefault="00000000">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 xml:space="preserve">Proposal 4: Support all the </w:t>
            </w:r>
            <w:proofErr w:type="gramStart"/>
            <w:r>
              <w:rPr>
                <w:rFonts w:ascii="Times New Roman" w:eastAsia="DengXian" w:hAnsi="Times New Roman"/>
                <w:b/>
                <w:bCs/>
                <w:szCs w:val="20"/>
                <w:lang w:eastAsia="zh-CN"/>
              </w:rPr>
              <w:t>objects</w:t>
            </w:r>
            <w:proofErr w:type="gramEnd"/>
            <w:r>
              <w:rPr>
                <w:rFonts w:ascii="Times New Roman" w:eastAsia="DengXian" w:hAnsi="Times New Roman"/>
                <w:b/>
                <w:bCs/>
                <w:szCs w:val="20"/>
                <w:lang w:eastAsia="zh-CN"/>
              </w:rPr>
              <w:t xml:space="preserve"> types and the physical characteristics described in the </w:t>
            </w:r>
            <w:r>
              <w:rPr>
                <w:rFonts w:ascii="Times New Roman" w:eastAsia="DengXian" w:hAnsi="Times New Roman"/>
                <w:b/>
                <w:bCs/>
                <w:szCs w:val="20"/>
                <w:lang w:eastAsia="zh-CN"/>
              </w:rPr>
              <w:lastRenderedPageBreak/>
              <w:t>LS R1-2405964.</w:t>
            </w:r>
          </w:p>
        </w:tc>
      </w:tr>
    </w:tbl>
    <w:p w14:paraId="417A0EFF" w14:textId="77777777" w:rsidR="006F368B" w:rsidRDefault="006F368B">
      <w:pPr>
        <w:rPr>
          <w:i/>
          <w:iCs/>
        </w:rPr>
      </w:pPr>
    </w:p>
    <w:p w14:paraId="029E18EB" w14:textId="77777777" w:rsidR="006F368B" w:rsidRDefault="006F368B">
      <w:pPr>
        <w:rPr>
          <w:i/>
          <w:iCs/>
        </w:rPr>
      </w:pPr>
    </w:p>
    <w:p w14:paraId="062E9F67" w14:textId="77777777" w:rsidR="006F368B" w:rsidRDefault="006F368B">
      <w:pPr>
        <w:rPr>
          <w:i/>
          <w:iCs/>
        </w:rPr>
      </w:pPr>
    </w:p>
    <w:p w14:paraId="45A5F675" w14:textId="77777777" w:rsidR="006F368B" w:rsidRDefault="00000000">
      <w:pPr>
        <w:rPr>
          <w:i/>
          <w:iCs/>
        </w:rPr>
      </w:pPr>
      <w:r>
        <w:rPr>
          <w:i/>
          <w:iCs/>
        </w:rPr>
        <w:t>Moderator Discussion:</w:t>
      </w:r>
    </w:p>
    <w:p w14:paraId="0AECAE48" w14:textId="77777777" w:rsidR="006F368B" w:rsidRDefault="006F368B">
      <w:pPr>
        <w:rPr>
          <w:i/>
          <w:iCs/>
        </w:rPr>
      </w:pPr>
    </w:p>
    <w:p w14:paraId="34E6A4CC" w14:textId="77777777" w:rsidR="006F368B" w:rsidRDefault="00000000">
      <w:pPr>
        <w:rPr>
          <w:i/>
          <w:iCs/>
        </w:rPr>
      </w:pPr>
      <w:proofErr w:type="gramStart"/>
      <w:r>
        <w:rPr>
          <w:i/>
          <w:iCs/>
        </w:rPr>
        <w:t>A number of</w:t>
      </w:r>
      <w:proofErr w:type="gramEnd"/>
      <w:r>
        <w:rPr>
          <w:i/>
          <w:iCs/>
        </w:rPr>
        <w:t xml:space="preserve"> companies have made proposals on some general guiding principles. However, </w:t>
      </w:r>
      <w:proofErr w:type="gramStart"/>
      <w:r>
        <w:rPr>
          <w:i/>
          <w:iCs/>
        </w:rPr>
        <w:t>a majority of</w:t>
      </w:r>
      <w:proofErr w:type="gramEnd"/>
      <w:r>
        <w:rPr>
          <w:i/>
          <w:iCs/>
        </w:rPr>
        <w:t xml:space="preserve"> the contributing companies are supportive of the initial agreements from RAN1#116 and RAN1#117 to leverage template/baseline UAV sensing scenario for additional sensing target evaluation parameters and deployment scenario table(s) for each sensing target, with a few exceptions.  </w:t>
      </w:r>
    </w:p>
    <w:p w14:paraId="0F4CF922" w14:textId="77777777" w:rsidR="006F368B" w:rsidRDefault="006F368B">
      <w:pPr>
        <w:rPr>
          <w:i/>
          <w:iCs/>
        </w:rPr>
      </w:pPr>
    </w:p>
    <w:p w14:paraId="16FE4AB8" w14:textId="77777777" w:rsidR="006F368B" w:rsidRDefault="00000000">
      <w:pPr>
        <w:rPr>
          <w:i/>
          <w:iCs/>
        </w:rPr>
      </w:pPr>
      <w:r>
        <w:rPr>
          <w:i/>
          <w:iCs/>
        </w:rPr>
        <w:t>The moderator proposes that we continue to use the existing template for the other (other than UAV) sensing targets deployment scenarios. Some clarifications on EOs are needed, e.g., it may be that EO evaluation parameters will change depending on the communications scenario chosen. Finally, until we have more clarity on EO modelling, we should not include EO evaluation parameters in the scenario tables at this time.</w:t>
      </w:r>
    </w:p>
    <w:p w14:paraId="3485459E" w14:textId="77777777" w:rsidR="006F368B" w:rsidRDefault="006F368B">
      <w:pPr>
        <w:rPr>
          <w:i/>
          <w:iCs/>
        </w:rPr>
      </w:pPr>
    </w:p>
    <w:p w14:paraId="77CC90E4" w14:textId="77777777" w:rsidR="006F368B" w:rsidRDefault="00000000">
      <w:pPr>
        <w:rPr>
          <w:i/>
          <w:iCs/>
        </w:rPr>
      </w:pPr>
      <w:r>
        <w:rPr>
          <w:i/>
          <w:iCs/>
        </w:rPr>
        <w:t xml:space="preserve">On sensing modes, although only certain sensing modes may be realistic for each sensing target scenarios, </w:t>
      </w:r>
      <w:proofErr w:type="gramStart"/>
      <w:r>
        <w:rPr>
          <w:i/>
          <w:iCs/>
        </w:rPr>
        <w:t>a majority of</w:t>
      </w:r>
      <w:proofErr w:type="gramEnd"/>
      <w:r>
        <w:rPr>
          <w:i/>
          <w:iCs/>
        </w:rPr>
        <w:t xml:space="preserve"> companies believe that no (de)prioritization or down selection may be necessary for the deployment scenario tables. Hence, it is proposed that all six sensing modes (also aligned with SID) are applicable for each sensing target/use case. In this spirit, this row may be removed from the scenario tables as it is implied that all modes could be supported. The evaluation/calibration phase can articulate the sensing modes leveraged for a given target.</w:t>
      </w:r>
    </w:p>
    <w:p w14:paraId="7DDF7A81" w14:textId="77777777" w:rsidR="006F368B" w:rsidRDefault="006F368B">
      <w:pPr>
        <w:rPr>
          <w:i/>
          <w:iCs/>
        </w:rPr>
      </w:pPr>
    </w:p>
    <w:p w14:paraId="016B947D" w14:textId="77777777" w:rsidR="006F368B" w:rsidRDefault="00000000">
      <w:pPr>
        <w:rPr>
          <w:i/>
          <w:iCs/>
        </w:rPr>
      </w:pPr>
      <w:r>
        <w:rPr>
          <w:i/>
          <w:iCs/>
        </w:rPr>
        <w:t>On sensing area, several companies pointed out that this may not be necessary and can be removed as an evaluation parameter in the scenario tables. Sensing area is implied as it can be defined from the communications scenario/cell layout, etc.</w:t>
      </w:r>
    </w:p>
    <w:p w14:paraId="172C2900" w14:textId="77777777" w:rsidR="006F368B" w:rsidRDefault="00000000">
      <w:pPr>
        <w:pStyle w:val="Heading2"/>
      </w:pPr>
      <w:r>
        <w:t>Proposal 4-1 (FL1)</w:t>
      </w:r>
    </w:p>
    <w:p w14:paraId="142D9136" w14:textId="77777777" w:rsidR="006F368B" w:rsidRDefault="006F368B">
      <w:pPr>
        <w:rPr>
          <w:lang w:eastAsia="zh-CN"/>
        </w:rPr>
      </w:pPr>
    </w:p>
    <w:p w14:paraId="33288A0A" w14:textId="77777777" w:rsidR="006F368B" w:rsidRDefault="006F368B"/>
    <w:p w14:paraId="3544736B" w14:textId="77777777" w:rsidR="006F368B" w:rsidRDefault="00000000">
      <w:pPr>
        <w:rPr>
          <w:b/>
          <w:u w:val="single"/>
        </w:rPr>
      </w:pPr>
      <w:r>
        <w:rPr>
          <w:b/>
          <w:highlight w:val="magenta"/>
          <w:u w:val="single"/>
        </w:rPr>
        <w:t>Proposal 4-1: (HIGH)</w:t>
      </w:r>
      <w:r>
        <w:rPr>
          <w:b/>
          <w:u w:val="single"/>
        </w:rPr>
        <w:t xml:space="preserve"> </w:t>
      </w:r>
    </w:p>
    <w:p w14:paraId="1E0CA089" w14:textId="77777777" w:rsidR="006F368B" w:rsidRDefault="006F368B">
      <w:pPr>
        <w:rPr>
          <w:rFonts w:cs="Times"/>
          <w:szCs w:val="20"/>
        </w:rPr>
      </w:pPr>
    </w:p>
    <w:p w14:paraId="65775CA1" w14:textId="77777777" w:rsidR="006F368B" w:rsidRDefault="00000000">
      <w:pPr>
        <w:rPr>
          <w:rFonts w:cs="Times"/>
          <w:b/>
          <w:bCs/>
          <w:szCs w:val="20"/>
          <w:lang w:eastAsia="zh-CN"/>
        </w:rPr>
      </w:pPr>
      <w:r>
        <w:rPr>
          <w:rFonts w:cs="Times"/>
          <w:b/>
          <w:bCs/>
          <w:szCs w:val="20"/>
          <w:lang w:eastAsia="zh-CN"/>
        </w:rPr>
        <w:t>General principles for all sensing target deployment scenarios should consider the following:</w:t>
      </w:r>
    </w:p>
    <w:p w14:paraId="2F297F2B" w14:textId="77777777" w:rsidR="006F368B" w:rsidRDefault="00000000">
      <w:pPr>
        <w:pStyle w:val="ListParagraph"/>
        <w:numPr>
          <w:ilvl w:val="0"/>
          <w:numId w:val="31"/>
        </w:numPr>
        <w:rPr>
          <w:rFonts w:cs="Times"/>
          <w:szCs w:val="20"/>
        </w:rPr>
      </w:pPr>
      <w:r>
        <w:rPr>
          <w:rFonts w:cs="Times"/>
          <w:szCs w:val="20"/>
        </w:rPr>
        <w:t xml:space="preserve">“Unintended/Environment objects” in all scenario tables should be changed to “Environmental Objects (EO)” to align terminology across </w:t>
      </w:r>
      <w:proofErr w:type="spellStart"/>
      <w:r>
        <w:rPr>
          <w:rFonts w:cs="Times"/>
          <w:szCs w:val="20"/>
        </w:rPr>
        <w:t>modeling</w:t>
      </w:r>
      <w:proofErr w:type="spellEnd"/>
      <w:r>
        <w:rPr>
          <w:rFonts w:cs="Times"/>
          <w:szCs w:val="20"/>
        </w:rPr>
        <w:t xml:space="preserve"> methodology and deployment scenario discussions.</w:t>
      </w:r>
    </w:p>
    <w:p w14:paraId="66005B5A" w14:textId="77777777" w:rsidR="006F368B" w:rsidRDefault="00000000">
      <w:pPr>
        <w:pStyle w:val="ListParagraph"/>
        <w:numPr>
          <w:ilvl w:val="0"/>
          <w:numId w:val="31"/>
        </w:numPr>
        <w:rPr>
          <w:rFonts w:cs="Times"/>
          <w:szCs w:val="20"/>
        </w:rPr>
      </w:pPr>
      <w:r>
        <w:rPr>
          <w:rFonts w:cs="Times"/>
          <w:szCs w:val="20"/>
        </w:rPr>
        <w:t xml:space="preserve">Physical characteristics (e.g., size, </w:t>
      </w:r>
      <w:ins w:id="13" w:author="VOGEDES, JEROME O" w:date="2024-08-19T08:58:00Z">
        <w:r>
          <w:rPr>
            <w:rFonts w:cs="Times"/>
            <w:szCs w:val="20"/>
          </w:rPr>
          <w:t xml:space="preserve">shape, </w:t>
        </w:r>
      </w:ins>
      <w:r>
        <w:rPr>
          <w:rFonts w:cs="Times"/>
          <w:szCs w:val="20"/>
        </w:rPr>
        <w:t xml:space="preserve">material) of the sensing targets </w:t>
      </w:r>
      <w:ins w:id="14" w:author="VOGEDES, JEROME O" w:date="2024-08-19T08:55:00Z">
        <w:r>
          <w:rPr>
            <w:rFonts w:cs="Times"/>
            <w:szCs w:val="20"/>
          </w:rPr>
          <w:t xml:space="preserve">as part of the scenarios </w:t>
        </w:r>
      </w:ins>
      <w:r>
        <w:rPr>
          <w:rFonts w:cs="Times"/>
          <w:szCs w:val="20"/>
        </w:rPr>
        <w:t xml:space="preserve">should be </w:t>
      </w:r>
      <w:del w:id="15" w:author="VOGEDES, JEROME O" w:date="2024-08-19T08:54:00Z">
        <w:r>
          <w:rPr>
            <w:rFonts w:cs="Times"/>
            <w:szCs w:val="20"/>
          </w:rPr>
          <w:delText>avoided until</w:delText>
        </w:r>
      </w:del>
      <w:ins w:id="16" w:author="VOGEDES, JEROME O" w:date="2024-08-19T08:54:00Z">
        <w:r>
          <w:rPr>
            <w:rFonts w:cs="Times"/>
            <w:szCs w:val="20"/>
          </w:rPr>
          <w:t>discussed after</w:t>
        </w:r>
      </w:ins>
      <w:r>
        <w:rPr>
          <w:rFonts w:cs="Times"/>
          <w:szCs w:val="20"/>
        </w:rPr>
        <w:t xml:space="preserve"> consensus is reached on whether/how to model these parameters. This also impacts min. 3D distances.</w:t>
      </w:r>
    </w:p>
    <w:p w14:paraId="36BD7785" w14:textId="77777777" w:rsidR="006F368B" w:rsidRDefault="00000000">
      <w:pPr>
        <w:pStyle w:val="ListParagraph"/>
        <w:numPr>
          <w:ilvl w:val="0"/>
          <w:numId w:val="31"/>
        </w:numPr>
        <w:rPr>
          <w:rFonts w:cs="Times"/>
          <w:szCs w:val="20"/>
        </w:rPr>
      </w:pPr>
      <w:r>
        <w:rPr>
          <w:rFonts w:cs="Times"/>
          <w:szCs w:val="20"/>
        </w:rPr>
        <w:t>Evaluation parameters for EOs should not be included in the scenario tables until consensus is reached on whether/how to model these parameters.</w:t>
      </w:r>
    </w:p>
    <w:p w14:paraId="1D9EEB68" w14:textId="77777777" w:rsidR="006F368B" w:rsidRDefault="00000000">
      <w:pPr>
        <w:pStyle w:val="ListParagraph"/>
        <w:numPr>
          <w:ilvl w:val="0"/>
          <w:numId w:val="31"/>
        </w:numPr>
        <w:rPr>
          <w:rFonts w:cs="Times"/>
          <w:szCs w:val="20"/>
        </w:rPr>
      </w:pPr>
      <w:r>
        <w:rPr>
          <w:rFonts w:cs="Times"/>
          <w:szCs w:val="20"/>
        </w:rPr>
        <w:t>Sensing mode is not included in the scenario tables, but may be included in the evaluation/calibration phase.</w:t>
      </w:r>
    </w:p>
    <w:p w14:paraId="74B9B032" w14:textId="77777777" w:rsidR="006F368B" w:rsidRDefault="00000000">
      <w:pPr>
        <w:pStyle w:val="ListParagraph"/>
        <w:numPr>
          <w:ilvl w:val="0"/>
          <w:numId w:val="31"/>
        </w:numPr>
        <w:rPr>
          <w:rFonts w:cs="Times"/>
          <w:szCs w:val="20"/>
        </w:rPr>
      </w:pPr>
      <w:r>
        <w:rPr>
          <w:rFonts w:cs="Times"/>
          <w:szCs w:val="20"/>
        </w:rPr>
        <w:t xml:space="preserve">Sensing area can be removed from the scenario parameters as it is </w:t>
      </w:r>
      <w:proofErr w:type="gramStart"/>
      <w:r>
        <w:rPr>
          <w:rFonts w:cs="Times"/>
          <w:szCs w:val="20"/>
        </w:rPr>
        <w:t>relies</w:t>
      </w:r>
      <w:proofErr w:type="gramEnd"/>
      <w:r>
        <w:rPr>
          <w:rFonts w:cs="Times"/>
          <w:szCs w:val="20"/>
        </w:rPr>
        <w:t xml:space="preserve"> upon the applicable communications scenario</w:t>
      </w:r>
      <w:ins w:id="17" w:author="VOGEDES, JEROME O" w:date="2024-08-19T08:55:00Z">
        <w:r>
          <w:rPr>
            <w:rFonts w:cs="Times"/>
            <w:szCs w:val="20"/>
          </w:rPr>
          <w:t xml:space="preserve">, but </w:t>
        </w:r>
      </w:ins>
      <w:ins w:id="18" w:author="VOGEDES, JEROME O" w:date="2024-08-19T08:56:00Z">
        <w:r>
          <w:rPr>
            <w:rFonts w:cs="Times"/>
            <w:szCs w:val="20"/>
          </w:rPr>
          <w:t>may be included as part of calibration/evaluation</w:t>
        </w:r>
      </w:ins>
      <w:r>
        <w:rPr>
          <w:rFonts w:cs="Times"/>
          <w:szCs w:val="20"/>
        </w:rPr>
        <w:t>.</w:t>
      </w:r>
    </w:p>
    <w:p w14:paraId="12A96FF1" w14:textId="77777777" w:rsidR="006F368B" w:rsidRDefault="006F368B">
      <w:pPr>
        <w:rPr>
          <w:lang w:eastAsia="zh-CN"/>
        </w:rPr>
      </w:pPr>
    </w:p>
    <w:p w14:paraId="09383B1C" w14:textId="77777777" w:rsidR="006F368B" w:rsidRDefault="00000000">
      <w:r>
        <w:t>Companies can provide comments/inputs in the following table:</w:t>
      </w:r>
    </w:p>
    <w:p w14:paraId="4D404A62" w14:textId="77777777" w:rsidR="006F368B" w:rsidRDefault="006F368B">
      <w:pPr>
        <w:rPr>
          <w:lang w:eastAsia="zh-CN"/>
        </w:rPr>
      </w:pPr>
    </w:p>
    <w:tbl>
      <w:tblPr>
        <w:tblStyle w:val="TableGrid2"/>
        <w:tblW w:w="9632" w:type="dxa"/>
        <w:tblLayout w:type="fixed"/>
        <w:tblLook w:val="04A0" w:firstRow="1" w:lastRow="0" w:firstColumn="1" w:lastColumn="0" w:noHBand="0" w:noVBand="1"/>
      </w:tblPr>
      <w:tblGrid>
        <w:gridCol w:w="1413"/>
        <w:gridCol w:w="1276"/>
        <w:gridCol w:w="6943"/>
      </w:tblGrid>
      <w:tr w:rsidR="006F368B" w14:paraId="7F94F2AA" w14:textId="77777777">
        <w:tc>
          <w:tcPr>
            <w:tcW w:w="1413" w:type="dxa"/>
            <w:shd w:val="clear" w:color="auto" w:fill="D9E2F3"/>
          </w:tcPr>
          <w:p w14:paraId="367267B2" w14:textId="77777777" w:rsidR="006F368B" w:rsidRDefault="00000000">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5E00E630" w14:textId="77777777" w:rsidR="006F368B" w:rsidRDefault="00000000">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638BA710" w14:textId="77777777" w:rsidR="006F368B" w:rsidRDefault="00000000">
            <w:pPr>
              <w:widowControl w:val="0"/>
              <w:suppressAutoHyphens w:val="0"/>
              <w:spacing w:before="60"/>
              <w:rPr>
                <w:rFonts w:eastAsia="DengXian"/>
                <w:b/>
                <w:bCs/>
                <w:lang w:eastAsia="zh-CN"/>
              </w:rPr>
            </w:pPr>
            <w:r>
              <w:rPr>
                <w:rFonts w:eastAsia="DengXian"/>
                <w:b/>
                <w:bCs/>
                <w:lang w:eastAsia="zh-CN"/>
              </w:rPr>
              <w:t>Comments</w:t>
            </w:r>
          </w:p>
        </w:tc>
      </w:tr>
      <w:tr w:rsidR="006F368B" w14:paraId="00047FCA" w14:textId="77777777">
        <w:tc>
          <w:tcPr>
            <w:tcW w:w="1413" w:type="dxa"/>
          </w:tcPr>
          <w:p w14:paraId="102E6C81" w14:textId="77777777" w:rsidR="006F368B" w:rsidRDefault="00000000">
            <w:pPr>
              <w:widowControl w:val="0"/>
              <w:suppressAutoHyphens w:val="0"/>
              <w:spacing w:before="60"/>
              <w:rPr>
                <w:rFonts w:eastAsia="DengXian"/>
                <w:lang w:val="en-US" w:eastAsia="zh-CN"/>
              </w:rPr>
            </w:pPr>
            <w:r>
              <w:rPr>
                <w:rFonts w:eastAsia="DengXian" w:hint="eastAsia"/>
                <w:lang w:val="en-US" w:eastAsia="zh-CN"/>
              </w:rPr>
              <w:t>CATT, CICTCI</w:t>
            </w:r>
          </w:p>
        </w:tc>
        <w:tc>
          <w:tcPr>
            <w:tcW w:w="1276" w:type="dxa"/>
          </w:tcPr>
          <w:p w14:paraId="6005575F" w14:textId="77777777" w:rsidR="006F368B" w:rsidRDefault="006F368B">
            <w:pPr>
              <w:widowControl w:val="0"/>
              <w:suppressAutoHyphens w:val="0"/>
              <w:spacing w:before="60"/>
              <w:rPr>
                <w:rFonts w:eastAsia="DengXian"/>
                <w:lang w:val="en-US" w:eastAsia="zh-CN"/>
              </w:rPr>
            </w:pPr>
          </w:p>
        </w:tc>
        <w:tc>
          <w:tcPr>
            <w:tcW w:w="6943" w:type="dxa"/>
          </w:tcPr>
          <w:p w14:paraId="47F5AE6E" w14:textId="77777777" w:rsidR="006F368B" w:rsidRDefault="00000000">
            <w:pPr>
              <w:widowControl w:val="0"/>
              <w:tabs>
                <w:tab w:val="left" w:pos="0"/>
              </w:tabs>
              <w:suppressAutoHyphens w:val="0"/>
              <w:spacing w:before="60"/>
              <w:rPr>
                <w:rFonts w:eastAsia="DengXian"/>
                <w:lang w:val="en-US" w:eastAsia="zh-CN"/>
              </w:rPr>
            </w:pPr>
            <w:r>
              <w:rPr>
                <w:rFonts w:eastAsia="DengXian" w:hint="eastAsia"/>
                <w:lang w:val="en-US" w:eastAsia="zh-CN"/>
              </w:rPr>
              <w:t>1. Yes.</w:t>
            </w:r>
          </w:p>
          <w:p w14:paraId="37318069" w14:textId="77777777" w:rsidR="006F368B" w:rsidRDefault="00000000">
            <w:pPr>
              <w:widowControl w:val="0"/>
              <w:tabs>
                <w:tab w:val="left" w:pos="0"/>
              </w:tabs>
              <w:suppressAutoHyphens w:val="0"/>
              <w:spacing w:before="60"/>
              <w:rPr>
                <w:rFonts w:eastAsia="DengXian"/>
                <w:lang w:val="en-US" w:eastAsia="zh-CN"/>
              </w:rPr>
            </w:pPr>
            <w:r>
              <w:rPr>
                <w:rFonts w:eastAsia="DengXian" w:hint="eastAsia"/>
                <w:lang w:val="en-US" w:eastAsia="zh-CN"/>
              </w:rPr>
              <w:t>2&amp;3. OK to wait for more progress on channel modeling.</w:t>
            </w:r>
          </w:p>
          <w:p w14:paraId="01181CCE" w14:textId="77777777" w:rsidR="006F368B" w:rsidRDefault="00000000">
            <w:pPr>
              <w:widowControl w:val="0"/>
              <w:tabs>
                <w:tab w:val="left" w:pos="0"/>
              </w:tabs>
              <w:suppressAutoHyphens w:val="0"/>
              <w:spacing w:before="60"/>
              <w:rPr>
                <w:rFonts w:eastAsia="DengXian"/>
                <w:lang w:val="en-US" w:eastAsia="zh-CN"/>
              </w:rPr>
            </w:pPr>
            <w:r>
              <w:rPr>
                <w:rFonts w:eastAsia="DengXian" w:hint="eastAsia"/>
                <w:lang w:val="en-US" w:eastAsia="zh-CN"/>
              </w:rPr>
              <w:t>4. OK for the sake of progress.</w:t>
            </w:r>
          </w:p>
          <w:p w14:paraId="1515CA74" w14:textId="77777777" w:rsidR="006F368B" w:rsidRDefault="00000000">
            <w:pPr>
              <w:widowControl w:val="0"/>
              <w:tabs>
                <w:tab w:val="left" w:pos="0"/>
              </w:tabs>
              <w:suppressAutoHyphens w:val="0"/>
              <w:spacing w:before="60"/>
              <w:rPr>
                <w:rFonts w:eastAsia="DengXian"/>
                <w:lang w:val="en-US" w:eastAsia="zh-CN"/>
              </w:rPr>
            </w:pPr>
            <w:r>
              <w:rPr>
                <w:rFonts w:eastAsia="DengXian" w:hint="eastAsia"/>
                <w:lang w:val="en-US" w:eastAsia="zh-CN"/>
              </w:rPr>
              <w:t xml:space="preserve">5. Eventually we need some discussion when evaluating performance of sensing, e.g. how to draw CDF based on statistics from a specific area. </w:t>
            </w:r>
            <w:r>
              <w:rPr>
                <w:rFonts w:eastAsia="DengXian"/>
                <w:lang w:val="en-US" w:eastAsia="zh-CN"/>
              </w:rPr>
              <w:t>W</w:t>
            </w:r>
            <w:r>
              <w:rPr>
                <w:rFonts w:eastAsia="DengXian" w:hint="eastAsia"/>
                <w:lang w:val="en-US" w:eastAsia="zh-CN"/>
              </w:rPr>
              <w:t xml:space="preserve">e are OK to defer the discussion for now </w:t>
            </w:r>
            <w:r>
              <w:rPr>
                <w:rFonts w:eastAsia="DengXian"/>
                <w:lang w:val="en-US" w:eastAsia="zh-CN"/>
              </w:rPr>
              <w:t>–</w:t>
            </w:r>
            <w:r>
              <w:rPr>
                <w:rFonts w:eastAsia="DengXian" w:hint="eastAsia"/>
                <w:lang w:val="en-US" w:eastAsia="zh-CN"/>
              </w:rPr>
              <w:t xml:space="preserve"> maybe no need to discuss in this table.</w:t>
            </w:r>
          </w:p>
        </w:tc>
      </w:tr>
      <w:tr w:rsidR="006F368B" w14:paraId="3CC12604" w14:textId="77777777">
        <w:tc>
          <w:tcPr>
            <w:tcW w:w="1413" w:type="dxa"/>
          </w:tcPr>
          <w:p w14:paraId="47A7177A" w14:textId="77777777" w:rsidR="006F368B" w:rsidRDefault="00000000">
            <w:pPr>
              <w:widowControl w:val="0"/>
              <w:suppressAutoHyphens w:val="0"/>
              <w:spacing w:before="60"/>
              <w:rPr>
                <w:rFonts w:eastAsia="DengXian"/>
                <w:lang w:val="en-US" w:eastAsia="zh-CN"/>
              </w:rPr>
            </w:pPr>
            <w:r>
              <w:rPr>
                <w:rFonts w:eastAsia="DengXian" w:hint="eastAsia"/>
                <w:lang w:val="en-US" w:eastAsia="zh-CN"/>
              </w:rPr>
              <w:t>ZTE</w:t>
            </w:r>
          </w:p>
        </w:tc>
        <w:tc>
          <w:tcPr>
            <w:tcW w:w="1276" w:type="dxa"/>
          </w:tcPr>
          <w:p w14:paraId="703C7028" w14:textId="77777777" w:rsidR="006F368B" w:rsidRDefault="006F368B">
            <w:pPr>
              <w:widowControl w:val="0"/>
              <w:suppressAutoHyphens w:val="0"/>
              <w:spacing w:before="60"/>
              <w:rPr>
                <w:rFonts w:eastAsia="DengXian"/>
                <w:lang w:val="en-US" w:eastAsia="zh-CN"/>
              </w:rPr>
            </w:pPr>
          </w:p>
        </w:tc>
        <w:tc>
          <w:tcPr>
            <w:tcW w:w="6943" w:type="dxa"/>
          </w:tcPr>
          <w:p w14:paraId="59A7B3D4" w14:textId="77777777" w:rsidR="006F368B" w:rsidRDefault="00000000">
            <w:pPr>
              <w:widowControl w:val="0"/>
              <w:tabs>
                <w:tab w:val="left" w:pos="0"/>
              </w:tabs>
              <w:suppressAutoHyphens w:val="0"/>
              <w:spacing w:before="60"/>
              <w:rPr>
                <w:rFonts w:eastAsia="DengXian"/>
                <w:lang w:val="en-US" w:eastAsia="zh-CN"/>
              </w:rPr>
            </w:pPr>
            <w:r>
              <w:rPr>
                <w:rFonts w:eastAsia="DengXian" w:hint="eastAsia"/>
                <w:lang w:val="en-US" w:eastAsia="zh-CN"/>
              </w:rPr>
              <w:t xml:space="preserve">Generally, we do not think this proposal is necessary and it is better to direct discuss each table. </w:t>
            </w:r>
          </w:p>
          <w:p w14:paraId="11AAAB41" w14:textId="77777777" w:rsidR="006F368B" w:rsidRDefault="00000000">
            <w:pPr>
              <w:widowControl w:val="0"/>
              <w:tabs>
                <w:tab w:val="left" w:pos="0"/>
              </w:tabs>
              <w:suppressAutoHyphens w:val="0"/>
              <w:spacing w:before="60"/>
              <w:rPr>
                <w:rFonts w:eastAsia="DengXian"/>
                <w:lang w:val="en-US" w:eastAsia="zh-CN"/>
              </w:rPr>
            </w:pPr>
            <w:r>
              <w:rPr>
                <w:rFonts w:eastAsia="DengXian" w:hint="eastAsia"/>
                <w:u w:val="single"/>
                <w:lang w:val="en-US" w:eastAsia="zh-CN"/>
              </w:rPr>
              <w:t>For bullet 5</w:t>
            </w:r>
            <w:r>
              <w:rPr>
                <w:rFonts w:eastAsia="DengXian" w:hint="eastAsia"/>
                <w:lang w:val="en-US" w:eastAsia="zh-CN"/>
              </w:rPr>
              <w:t>: we insist on</w:t>
            </w:r>
            <w:r>
              <w:rPr>
                <w:rFonts w:eastAsia="DengXian" w:hint="eastAsia"/>
                <w:b/>
                <w:bCs/>
                <w:lang w:val="en-US" w:eastAsia="zh-CN"/>
              </w:rPr>
              <w:t xml:space="preserve"> keeping sensing area for both meeting sensing requirement and simplifying evaluation complexity</w:t>
            </w:r>
            <w:r>
              <w:rPr>
                <w:rFonts w:eastAsia="DengXian" w:hint="eastAsia"/>
                <w:lang w:val="en-US" w:eastAsia="zh-CN"/>
              </w:rPr>
              <w:t>.  Sensing area corresponding to no-</w:t>
            </w:r>
            <w:r>
              <w:rPr>
                <w:rFonts w:eastAsia="DengXian" w:hint="eastAsia"/>
                <w:lang w:val="en-US" w:eastAsia="zh-CN"/>
              </w:rPr>
              <w:lastRenderedPageBreak/>
              <w:t>fly-zone: for UAV detection/tracking use cases, non-cooperative UAVs may intrude some no-fly zone intentionally or unintentionally which would lead to serious consequence.</w:t>
            </w:r>
          </w:p>
          <w:p w14:paraId="5B788AEB" w14:textId="77777777" w:rsidR="006F368B" w:rsidRDefault="00000000">
            <w:pPr>
              <w:pStyle w:val="ListParagraph"/>
              <w:numPr>
                <w:ilvl w:val="0"/>
                <w:numId w:val="31"/>
              </w:numPr>
              <w:rPr>
                <w:rFonts w:cs="Times"/>
                <w:strike/>
                <w:color w:val="0000FF"/>
                <w:szCs w:val="20"/>
              </w:rPr>
            </w:pPr>
            <w:r>
              <w:rPr>
                <w:rFonts w:cs="Times"/>
                <w:strike/>
                <w:color w:val="0000FF"/>
                <w:szCs w:val="20"/>
              </w:rPr>
              <w:t xml:space="preserve">Sensing area can be removed from the scenario parameters as it is </w:t>
            </w:r>
            <w:proofErr w:type="gramStart"/>
            <w:r>
              <w:rPr>
                <w:rFonts w:cs="Times"/>
                <w:strike/>
                <w:color w:val="0000FF"/>
                <w:szCs w:val="20"/>
              </w:rPr>
              <w:t>relies</w:t>
            </w:r>
            <w:proofErr w:type="gramEnd"/>
            <w:r>
              <w:rPr>
                <w:rFonts w:cs="Times"/>
                <w:strike/>
                <w:color w:val="0000FF"/>
                <w:szCs w:val="20"/>
              </w:rPr>
              <w:t xml:space="preserve"> upon the applicable communications scenario.</w:t>
            </w:r>
          </w:p>
          <w:p w14:paraId="3A763CF4" w14:textId="77777777" w:rsidR="006F368B" w:rsidRDefault="006F368B">
            <w:pPr>
              <w:widowControl w:val="0"/>
              <w:tabs>
                <w:tab w:val="left" w:pos="0"/>
              </w:tabs>
              <w:suppressAutoHyphens w:val="0"/>
              <w:spacing w:before="60"/>
              <w:rPr>
                <w:rFonts w:eastAsia="DengXian"/>
                <w:lang w:val="en-US" w:eastAsia="zh-CN"/>
              </w:rPr>
            </w:pPr>
          </w:p>
          <w:p w14:paraId="650D1F7A" w14:textId="77777777" w:rsidR="006F368B" w:rsidRDefault="00000000">
            <w:pPr>
              <w:widowControl w:val="0"/>
              <w:tabs>
                <w:tab w:val="left" w:pos="0"/>
              </w:tabs>
              <w:suppressAutoHyphens w:val="0"/>
              <w:spacing w:before="60"/>
              <w:rPr>
                <w:rFonts w:eastAsia="DengXian"/>
                <w:lang w:val="en-US" w:eastAsia="zh-CN"/>
              </w:rPr>
            </w:pPr>
            <w:r>
              <w:rPr>
                <w:rFonts w:eastAsia="DengXian" w:hint="eastAsia"/>
                <w:u w:val="single"/>
                <w:lang w:val="en-US" w:eastAsia="zh-CN"/>
              </w:rPr>
              <w:t>For bullet 1 and bullet 3</w:t>
            </w:r>
            <w:r>
              <w:rPr>
                <w:rFonts w:eastAsia="DengXian" w:hint="eastAsia"/>
                <w:lang w:val="en-US" w:eastAsia="zh-CN"/>
              </w:rPr>
              <w:t>: we think those two can be merged.</w:t>
            </w:r>
          </w:p>
          <w:p w14:paraId="437D660F" w14:textId="77777777" w:rsidR="006F368B" w:rsidRDefault="00000000">
            <w:pPr>
              <w:widowControl w:val="0"/>
              <w:tabs>
                <w:tab w:val="left" w:pos="0"/>
              </w:tabs>
              <w:suppressAutoHyphens w:val="0"/>
              <w:spacing w:before="60"/>
              <w:rPr>
                <w:rFonts w:eastAsia="DengXian"/>
                <w:lang w:val="en-US" w:eastAsia="zh-CN"/>
              </w:rPr>
            </w:pPr>
            <w:r>
              <w:rPr>
                <w:rFonts w:eastAsia="DengXian" w:hint="eastAsia"/>
                <w:u w:val="single"/>
                <w:lang w:val="en-US" w:eastAsia="zh-CN"/>
              </w:rPr>
              <w:t>For bullet 2</w:t>
            </w:r>
            <w:r>
              <w:rPr>
                <w:rFonts w:eastAsia="DengXian" w:hint="eastAsia"/>
                <w:lang w:val="en-US" w:eastAsia="zh-CN"/>
              </w:rPr>
              <w:t>: our initial thinking on the impact of target physical characteristics on channel modelling is the RCS.</w:t>
            </w:r>
          </w:p>
        </w:tc>
      </w:tr>
      <w:tr w:rsidR="006F368B" w14:paraId="7E65DAD6" w14:textId="77777777">
        <w:tc>
          <w:tcPr>
            <w:tcW w:w="1413" w:type="dxa"/>
          </w:tcPr>
          <w:p w14:paraId="58DC35C1" w14:textId="77777777" w:rsidR="006F368B" w:rsidRDefault="00000000">
            <w:pPr>
              <w:widowControl w:val="0"/>
              <w:suppressAutoHyphens w:val="0"/>
              <w:spacing w:before="60"/>
              <w:rPr>
                <w:rFonts w:eastAsia="DengXian"/>
                <w:lang w:eastAsia="zh-CN"/>
              </w:rPr>
            </w:pPr>
            <w:r>
              <w:rPr>
                <w:rFonts w:eastAsia="Yu Mincho" w:hint="eastAsia"/>
                <w:lang w:val="en-US" w:eastAsia="ja-JP"/>
              </w:rPr>
              <w:lastRenderedPageBreak/>
              <w:t>vivo</w:t>
            </w:r>
          </w:p>
        </w:tc>
        <w:tc>
          <w:tcPr>
            <w:tcW w:w="1276" w:type="dxa"/>
          </w:tcPr>
          <w:p w14:paraId="1306FFD6" w14:textId="77777777" w:rsidR="006F368B" w:rsidRDefault="00000000">
            <w:pPr>
              <w:widowControl w:val="0"/>
              <w:suppressAutoHyphens w:val="0"/>
              <w:spacing w:before="60"/>
              <w:rPr>
                <w:rFonts w:eastAsia="DengXian"/>
                <w:lang w:val="en-US" w:eastAsia="zh-CN"/>
              </w:rPr>
            </w:pPr>
            <w:r>
              <w:rPr>
                <w:rFonts w:eastAsia="Yu Mincho" w:hint="eastAsia"/>
                <w:lang w:val="en-US" w:eastAsia="ja-JP"/>
              </w:rPr>
              <w:t>Yes</w:t>
            </w:r>
          </w:p>
        </w:tc>
        <w:tc>
          <w:tcPr>
            <w:tcW w:w="6943" w:type="dxa"/>
          </w:tcPr>
          <w:p w14:paraId="0E917C9A" w14:textId="77777777" w:rsidR="006F368B" w:rsidRDefault="00000000">
            <w:pPr>
              <w:widowControl w:val="0"/>
              <w:suppressAutoHyphens w:val="0"/>
              <w:spacing w:before="60"/>
              <w:rPr>
                <w:rFonts w:eastAsia="DengXian"/>
                <w:lang w:val="en-US" w:eastAsia="zh-CN"/>
              </w:rPr>
            </w:pPr>
            <w:r>
              <w:rPr>
                <w:rFonts w:eastAsia="Yu Mincho" w:hint="eastAsia"/>
                <w:lang w:val="en-US" w:eastAsia="ja-JP"/>
              </w:rPr>
              <w:t>We are supportive of the proposal.</w:t>
            </w:r>
          </w:p>
        </w:tc>
      </w:tr>
      <w:tr w:rsidR="006F368B" w14:paraId="0B80114B" w14:textId="77777777">
        <w:tc>
          <w:tcPr>
            <w:tcW w:w="1413" w:type="dxa"/>
          </w:tcPr>
          <w:p w14:paraId="24893B1B" w14:textId="77777777" w:rsidR="006F368B" w:rsidRDefault="00000000">
            <w:pPr>
              <w:widowControl w:val="0"/>
              <w:spacing w:before="60"/>
              <w:rPr>
                <w:rFonts w:eastAsia="DengXian"/>
                <w:lang w:val="en-US" w:eastAsia="zh-CN"/>
              </w:rPr>
            </w:pPr>
            <w:r>
              <w:rPr>
                <w:rFonts w:eastAsia="DengXian"/>
                <w:lang w:val="en-US" w:eastAsia="zh-CN"/>
              </w:rPr>
              <w:t>Xiaomi</w:t>
            </w:r>
          </w:p>
        </w:tc>
        <w:tc>
          <w:tcPr>
            <w:tcW w:w="1276" w:type="dxa"/>
          </w:tcPr>
          <w:p w14:paraId="3FAD3BEC" w14:textId="77777777" w:rsidR="006F368B" w:rsidRDefault="00000000">
            <w:pPr>
              <w:widowControl w:val="0"/>
              <w:spacing w:before="60"/>
              <w:rPr>
                <w:rFonts w:eastAsia="DengXian"/>
                <w:lang w:val="en-US" w:eastAsia="zh-CN"/>
              </w:rPr>
            </w:pPr>
            <w:r>
              <w:rPr>
                <w:rFonts w:eastAsia="DengXian"/>
                <w:lang w:val="en-US" w:eastAsia="zh-CN"/>
              </w:rPr>
              <w:t>Ye</w:t>
            </w:r>
            <w:r>
              <w:rPr>
                <w:rFonts w:eastAsia="DengXian" w:hint="eastAsia"/>
                <w:lang w:val="en-US" w:eastAsia="zh-CN"/>
              </w:rPr>
              <w:t>s</w:t>
            </w:r>
          </w:p>
        </w:tc>
        <w:tc>
          <w:tcPr>
            <w:tcW w:w="6943" w:type="dxa"/>
          </w:tcPr>
          <w:p w14:paraId="73E0A0A7" w14:textId="77777777" w:rsidR="006F368B" w:rsidRDefault="006F368B">
            <w:pPr>
              <w:widowControl w:val="0"/>
              <w:spacing w:before="60"/>
              <w:rPr>
                <w:rFonts w:eastAsia="DengXian"/>
                <w:lang w:val="en-US" w:eastAsia="zh-CN"/>
              </w:rPr>
            </w:pPr>
          </w:p>
        </w:tc>
      </w:tr>
      <w:tr w:rsidR="006F368B" w14:paraId="5551C9B0" w14:textId="77777777">
        <w:tc>
          <w:tcPr>
            <w:tcW w:w="1413" w:type="dxa"/>
          </w:tcPr>
          <w:p w14:paraId="4B243001" w14:textId="77777777" w:rsidR="006F368B" w:rsidRDefault="00000000">
            <w:pPr>
              <w:widowControl w:val="0"/>
              <w:suppressAutoHyphens w:val="0"/>
              <w:spacing w:before="60"/>
              <w:rPr>
                <w:rFonts w:eastAsia="DengXian"/>
                <w:lang w:val="en-US" w:eastAsia="zh-CN"/>
              </w:rPr>
            </w:pPr>
            <w:r>
              <w:rPr>
                <w:rFonts w:eastAsia="DengXian"/>
                <w:lang w:val="en-US" w:eastAsia="zh-CN"/>
              </w:rPr>
              <w:t>Toyota</w:t>
            </w:r>
          </w:p>
        </w:tc>
        <w:tc>
          <w:tcPr>
            <w:tcW w:w="1276" w:type="dxa"/>
          </w:tcPr>
          <w:p w14:paraId="46527453" w14:textId="77777777" w:rsidR="006F368B" w:rsidRDefault="00000000">
            <w:pPr>
              <w:widowControl w:val="0"/>
              <w:suppressAutoHyphens w:val="0"/>
              <w:spacing w:before="60"/>
              <w:rPr>
                <w:rFonts w:eastAsia="DengXian"/>
                <w:lang w:val="en-US" w:eastAsia="zh-CN"/>
              </w:rPr>
            </w:pPr>
            <w:r>
              <w:rPr>
                <w:rFonts w:eastAsia="DengXian"/>
                <w:lang w:val="en-US" w:eastAsia="zh-CN"/>
              </w:rPr>
              <w:t>Yes</w:t>
            </w:r>
          </w:p>
        </w:tc>
        <w:tc>
          <w:tcPr>
            <w:tcW w:w="6943" w:type="dxa"/>
          </w:tcPr>
          <w:p w14:paraId="64456573" w14:textId="77777777" w:rsidR="006F368B" w:rsidRDefault="006F368B">
            <w:pPr>
              <w:widowControl w:val="0"/>
              <w:suppressAutoHyphens w:val="0"/>
              <w:spacing w:before="60"/>
              <w:rPr>
                <w:rFonts w:eastAsia="DengXian"/>
                <w:lang w:val="en-US" w:eastAsia="zh-CN"/>
              </w:rPr>
            </w:pPr>
          </w:p>
        </w:tc>
      </w:tr>
      <w:tr w:rsidR="006F368B" w14:paraId="1DB19472" w14:textId="77777777">
        <w:tc>
          <w:tcPr>
            <w:tcW w:w="1413" w:type="dxa"/>
          </w:tcPr>
          <w:p w14:paraId="3DB347C5" w14:textId="77777777" w:rsidR="006F368B" w:rsidRDefault="00000000">
            <w:pPr>
              <w:widowControl w:val="0"/>
              <w:suppressAutoHyphens w:val="0"/>
              <w:spacing w:before="60"/>
              <w:rPr>
                <w:rFonts w:eastAsia="DengXian"/>
                <w:lang w:val="en-US" w:eastAsia="zh-CN"/>
              </w:rPr>
            </w:pPr>
            <w:r>
              <w:rPr>
                <w:rFonts w:eastAsia="DengXian"/>
                <w:lang w:val="en-US" w:eastAsia="zh-CN"/>
              </w:rPr>
              <w:t xml:space="preserve">Panasonic </w:t>
            </w:r>
          </w:p>
        </w:tc>
        <w:tc>
          <w:tcPr>
            <w:tcW w:w="1276" w:type="dxa"/>
          </w:tcPr>
          <w:p w14:paraId="21D51A73" w14:textId="77777777" w:rsidR="006F368B" w:rsidRDefault="00000000">
            <w:pPr>
              <w:widowControl w:val="0"/>
              <w:suppressAutoHyphens w:val="0"/>
              <w:spacing w:before="60"/>
              <w:rPr>
                <w:rFonts w:eastAsia="DengXian"/>
                <w:lang w:val="en-US" w:eastAsia="zh-CN"/>
              </w:rPr>
            </w:pPr>
            <w:r>
              <w:rPr>
                <w:rFonts w:eastAsia="DengXian"/>
                <w:lang w:val="en-US" w:eastAsia="zh-CN"/>
              </w:rPr>
              <w:t>Comment</w:t>
            </w:r>
          </w:p>
        </w:tc>
        <w:tc>
          <w:tcPr>
            <w:tcW w:w="6943" w:type="dxa"/>
          </w:tcPr>
          <w:p w14:paraId="07646501" w14:textId="77777777" w:rsidR="006F368B" w:rsidRDefault="00000000">
            <w:pPr>
              <w:widowControl w:val="0"/>
              <w:suppressAutoHyphens w:val="0"/>
              <w:spacing w:before="60"/>
              <w:rPr>
                <w:rFonts w:eastAsia="DengXian"/>
                <w:lang w:val="en-US" w:eastAsia="zh-CN"/>
              </w:rPr>
            </w:pPr>
            <w:r>
              <w:rPr>
                <w:rFonts w:eastAsia="DengXian"/>
                <w:lang w:val="en-US" w:eastAsia="zh-CN"/>
              </w:rPr>
              <w:t>Regarding bullet 2, what does it mean for “</w:t>
            </w:r>
            <w:r>
              <w:rPr>
                <w:rFonts w:cs="Times"/>
                <w:szCs w:val="20"/>
              </w:rPr>
              <w:t>should be avoided</w:t>
            </w:r>
            <w:r>
              <w:rPr>
                <w:rFonts w:eastAsia="DengXian"/>
                <w:lang w:val="en-US" w:eastAsia="zh-CN"/>
              </w:rPr>
              <w:t xml:space="preserve">”? </w:t>
            </w:r>
          </w:p>
          <w:p w14:paraId="318385D2" w14:textId="77777777" w:rsidR="006F368B" w:rsidRDefault="00000000">
            <w:pPr>
              <w:pStyle w:val="ListParagraph"/>
              <w:widowControl w:val="0"/>
              <w:numPr>
                <w:ilvl w:val="0"/>
                <w:numId w:val="32"/>
              </w:numPr>
              <w:suppressAutoHyphens w:val="0"/>
              <w:spacing w:before="60"/>
              <w:rPr>
                <w:rFonts w:eastAsia="DengXian"/>
                <w:b w:val="0"/>
                <w:bCs w:val="0"/>
                <w:lang w:val="en-US"/>
              </w:rPr>
            </w:pPr>
            <w:r>
              <w:rPr>
                <w:rFonts w:eastAsia="DengXian"/>
                <w:b w:val="0"/>
                <w:bCs w:val="0"/>
                <w:lang w:val="en-US"/>
              </w:rPr>
              <w:t xml:space="preserve">Does it meant to consider to (1) include it if there is consensus on </w:t>
            </w:r>
            <w:r>
              <w:rPr>
                <w:rFonts w:cs="Times"/>
                <w:b w:val="0"/>
                <w:bCs w:val="0"/>
                <w:szCs w:val="20"/>
              </w:rPr>
              <w:t xml:space="preserve">on how to model physical characteristics (e.g., size, material) of the sensing targets, </w:t>
            </w:r>
            <w:r>
              <w:rPr>
                <w:rFonts w:eastAsia="DengXian"/>
                <w:b w:val="0"/>
                <w:bCs w:val="0"/>
                <w:lang w:val="en-US"/>
              </w:rPr>
              <w:t>or (2) to discuss it later?</w:t>
            </w:r>
          </w:p>
        </w:tc>
      </w:tr>
      <w:tr w:rsidR="006F368B" w14:paraId="36F8A832" w14:textId="77777777">
        <w:tc>
          <w:tcPr>
            <w:tcW w:w="1413" w:type="dxa"/>
          </w:tcPr>
          <w:p w14:paraId="40989402" w14:textId="77777777" w:rsidR="006F368B" w:rsidRDefault="00000000">
            <w:pPr>
              <w:widowControl w:val="0"/>
              <w:suppressAutoHyphens w:val="0"/>
              <w:spacing w:before="60"/>
              <w:rPr>
                <w:rFonts w:eastAsia="DengXian"/>
                <w:lang w:val="en-US" w:eastAsia="zh-CN"/>
              </w:rPr>
            </w:pPr>
            <w:proofErr w:type="spellStart"/>
            <w:r>
              <w:rPr>
                <w:rFonts w:eastAsia="DengXian"/>
                <w:lang w:val="en-US" w:eastAsia="zh-CN"/>
              </w:rPr>
              <w:t>InterDigital</w:t>
            </w:r>
            <w:proofErr w:type="spellEnd"/>
          </w:p>
        </w:tc>
        <w:tc>
          <w:tcPr>
            <w:tcW w:w="1276" w:type="dxa"/>
          </w:tcPr>
          <w:p w14:paraId="3872EC37" w14:textId="77777777" w:rsidR="006F368B" w:rsidRDefault="006F368B">
            <w:pPr>
              <w:widowControl w:val="0"/>
              <w:suppressAutoHyphens w:val="0"/>
              <w:spacing w:before="60"/>
              <w:rPr>
                <w:rFonts w:eastAsia="DengXian"/>
                <w:lang w:val="en-US" w:eastAsia="zh-CN"/>
              </w:rPr>
            </w:pPr>
          </w:p>
        </w:tc>
        <w:tc>
          <w:tcPr>
            <w:tcW w:w="6943" w:type="dxa"/>
          </w:tcPr>
          <w:p w14:paraId="2BDCCB81" w14:textId="77777777" w:rsidR="006F368B" w:rsidRDefault="00000000">
            <w:pPr>
              <w:widowControl w:val="0"/>
              <w:tabs>
                <w:tab w:val="left" w:pos="0"/>
              </w:tabs>
              <w:suppressAutoHyphens w:val="0"/>
              <w:spacing w:before="60"/>
              <w:rPr>
                <w:rFonts w:eastAsia="DengXian"/>
                <w:lang w:val="en-US" w:eastAsia="zh-CN"/>
              </w:rPr>
            </w:pPr>
            <w:r>
              <w:rPr>
                <w:rFonts w:eastAsia="DengXian"/>
                <w:lang w:val="en-US" w:eastAsia="zh-CN"/>
              </w:rPr>
              <w:t xml:space="preserve">We agree with 1, 3, and 5. </w:t>
            </w:r>
          </w:p>
          <w:p w14:paraId="5077DF51" w14:textId="77777777" w:rsidR="006F368B" w:rsidRDefault="00000000">
            <w:pPr>
              <w:widowControl w:val="0"/>
              <w:tabs>
                <w:tab w:val="left" w:pos="0"/>
              </w:tabs>
              <w:suppressAutoHyphens w:val="0"/>
              <w:spacing w:before="60"/>
              <w:rPr>
                <w:rFonts w:eastAsia="DengXian"/>
                <w:lang w:eastAsia="zh-CN"/>
              </w:rPr>
            </w:pPr>
            <w:r>
              <w:rPr>
                <w:rFonts w:eastAsia="DengXian"/>
                <w:lang w:eastAsia="zh-CN"/>
              </w:rPr>
              <w:t>Regarding point 2, we do not see a need to postpone the discussions, as the sensing targets have already been defined. Their physical properties should remain consistent, regardless of the modelling methods applied.</w:t>
            </w:r>
          </w:p>
          <w:p w14:paraId="21BEFCE5" w14:textId="77777777" w:rsidR="006F368B" w:rsidRDefault="00000000">
            <w:pPr>
              <w:widowControl w:val="0"/>
              <w:suppressAutoHyphens w:val="0"/>
              <w:spacing w:before="60"/>
              <w:rPr>
                <w:rFonts w:eastAsia="DengXian"/>
                <w:lang w:val="en-US" w:eastAsia="zh-CN"/>
              </w:rPr>
            </w:pPr>
            <w:r>
              <w:rPr>
                <w:rFonts w:eastAsia="DengXian"/>
                <w:lang w:eastAsia="zh-CN"/>
              </w:rPr>
              <w:t>Regarding point 5, the sensing area in the communication scenario is determined by the TRP location (e.g., cell area). However, since different sensing modes can involve additional entities, such as other TRPs and/or UEs, relying on the communication scenario does not accurately define the sensing area. Dropping objects based on an area determined only by TRP location may result in targets not being sensed. Therefore, sensing area should be properly defined and included as a parameter.</w:t>
            </w:r>
          </w:p>
        </w:tc>
      </w:tr>
      <w:tr w:rsidR="006F368B" w14:paraId="673B19A5" w14:textId="77777777">
        <w:tc>
          <w:tcPr>
            <w:tcW w:w="1413" w:type="dxa"/>
          </w:tcPr>
          <w:p w14:paraId="7C59592E" w14:textId="77777777" w:rsidR="006F368B" w:rsidRDefault="00000000">
            <w:pPr>
              <w:widowControl w:val="0"/>
              <w:suppressAutoHyphens w:val="0"/>
              <w:spacing w:before="60"/>
              <w:rPr>
                <w:rFonts w:eastAsia="MS Gothic"/>
                <w:lang w:eastAsia="ko-KR"/>
              </w:rPr>
            </w:pPr>
            <w:r>
              <w:rPr>
                <w:rFonts w:eastAsia="DengXian"/>
                <w:lang w:val="en-US" w:eastAsia="zh-CN"/>
              </w:rPr>
              <w:t>Huawei, HiSilicon</w:t>
            </w:r>
          </w:p>
        </w:tc>
        <w:tc>
          <w:tcPr>
            <w:tcW w:w="1276" w:type="dxa"/>
          </w:tcPr>
          <w:p w14:paraId="0ABF43CF" w14:textId="77777777" w:rsidR="006F368B" w:rsidRDefault="006F368B">
            <w:pPr>
              <w:widowControl w:val="0"/>
              <w:suppressAutoHyphens w:val="0"/>
              <w:spacing w:before="60"/>
              <w:rPr>
                <w:rFonts w:eastAsia="Malgun Gothic"/>
                <w:lang w:val="en-US" w:eastAsia="ko-KR"/>
              </w:rPr>
            </w:pPr>
          </w:p>
        </w:tc>
        <w:tc>
          <w:tcPr>
            <w:tcW w:w="6943" w:type="dxa"/>
          </w:tcPr>
          <w:p w14:paraId="669906AE" w14:textId="77777777" w:rsidR="006F368B" w:rsidRDefault="00000000">
            <w:pPr>
              <w:widowControl w:val="0"/>
              <w:suppressAutoHyphens w:val="0"/>
              <w:spacing w:before="60"/>
              <w:rPr>
                <w:rFonts w:eastAsia="DengXian"/>
                <w:lang w:val="en-US" w:eastAsia="zh-CN"/>
              </w:rPr>
            </w:pPr>
            <w:r>
              <w:rPr>
                <w:rFonts w:eastAsia="DengXian"/>
                <w:lang w:val="en-US" w:eastAsia="zh-CN"/>
              </w:rPr>
              <w:t>1. ok.</w:t>
            </w:r>
          </w:p>
          <w:p w14:paraId="17A2410B" w14:textId="77777777" w:rsidR="006F368B" w:rsidRDefault="00000000">
            <w:pPr>
              <w:widowControl w:val="0"/>
              <w:suppressAutoHyphens w:val="0"/>
              <w:spacing w:before="60"/>
              <w:rPr>
                <w:rFonts w:eastAsia="DengXian"/>
                <w:lang w:val="en-US" w:eastAsia="zh-CN"/>
              </w:rPr>
            </w:pPr>
            <w:r>
              <w:rPr>
                <w:rFonts w:eastAsia="DengXian"/>
                <w:lang w:val="en-US" w:eastAsia="zh-CN"/>
              </w:rPr>
              <w:t xml:space="preserve">2/3, despite the size/material of sensing targets or EO, the discussion is going into a circle: modelling discussion sometimes refers to what it is. Scenarios discussion refers to whether it is modelled. Such circling does not help for progress. Scenario should be in general and can be noted as for discussion purpose so whether it is modelled can still be carried out. </w:t>
            </w:r>
          </w:p>
          <w:p w14:paraId="46A5F1D4" w14:textId="77777777" w:rsidR="006F368B" w:rsidRDefault="00000000">
            <w:pPr>
              <w:widowControl w:val="0"/>
              <w:suppressAutoHyphens w:val="0"/>
              <w:spacing w:before="60"/>
              <w:rPr>
                <w:rFonts w:eastAsia="Malgun Gothic"/>
                <w:lang w:val="en-US" w:eastAsia="ko-KR"/>
              </w:rPr>
            </w:pPr>
            <w:r>
              <w:rPr>
                <w:rFonts w:eastAsia="DengXian"/>
                <w:lang w:val="en-US" w:eastAsia="zh-CN"/>
              </w:rPr>
              <w:t>4/5. ok</w:t>
            </w:r>
          </w:p>
        </w:tc>
      </w:tr>
      <w:tr w:rsidR="006F368B" w14:paraId="5C7BCAD3" w14:textId="77777777">
        <w:tc>
          <w:tcPr>
            <w:tcW w:w="1413" w:type="dxa"/>
          </w:tcPr>
          <w:p w14:paraId="6153C1A8" w14:textId="77777777" w:rsidR="006F368B" w:rsidRDefault="00000000">
            <w:pPr>
              <w:widowControl w:val="0"/>
              <w:suppressAutoHyphens w:val="0"/>
              <w:spacing w:before="60"/>
              <w:rPr>
                <w:rFonts w:eastAsia="DengXian"/>
              </w:rPr>
            </w:pPr>
            <w:r>
              <w:rPr>
                <w:rFonts w:eastAsia="MS Gothic"/>
                <w:lang w:eastAsia="ko-KR"/>
              </w:rPr>
              <w:t>Qualcomm</w:t>
            </w:r>
          </w:p>
        </w:tc>
        <w:tc>
          <w:tcPr>
            <w:tcW w:w="1276" w:type="dxa"/>
          </w:tcPr>
          <w:p w14:paraId="65392764" w14:textId="77777777" w:rsidR="006F368B" w:rsidRDefault="006F368B">
            <w:pPr>
              <w:widowControl w:val="0"/>
              <w:suppressAutoHyphens w:val="0"/>
              <w:spacing w:before="60"/>
              <w:rPr>
                <w:rFonts w:eastAsia="DengXian"/>
                <w:lang w:val="en-US"/>
              </w:rPr>
            </w:pPr>
          </w:p>
        </w:tc>
        <w:tc>
          <w:tcPr>
            <w:tcW w:w="6943" w:type="dxa"/>
          </w:tcPr>
          <w:p w14:paraId="5CA90D9B" w14:textId="77777777" w:rsidR="006F368B" w:rsidRDefault="00000000">
            <w:pPr>
              <w:widowControl w:val="0"/>
              <w:suppressAutoHyphens w:val="0"/>
              <w:spacing w:before="60"/>
              <w:rPr>
                <w:rFonts w:eastAsia="DengXian"/>
                <w:lang w:val="en-US"/>
              </w:rPr>
            </w:pPr>
            <w:r>
              <w:rPr>
                <w:rFonts w:eastAsia="Malgun Gothic"/>
                <w:lang w:val="en-US" w:eastAsia="ko-KR"/>
              </w:rPr>
              <w:t xml:space="preserve">We are not sure this proposal would help much and prefer to go directly to the tables shown in the proposals below. </w:t>
            </w:r>
          </w:p>
        </w:tc>
      </w:tr>
      <w:tr w:rsidR="006F368B" w14:paraId="6B370048" w14:textId="77777777">
        <w:tc>
          <w:tcPr>
            <w:tcW w:w="1413" w:type="dxa"/>
          </w:tcPr>
          <w:p w14:paraId="1420E07D" w14:textId="77777777" w:rsidR="006F368B" w:rsidRDefault="00000000">
            <w:pPr>
              <w:widowControl w:val="0"/>
              <w:suppressAutoHyphens w:val="0"/>
              <w:spacing w:before="60"/>
              <w:rPr>
                <w:rFonts w:eastAsia="DengXian"/>
              </w:rPr>
            </w:pPr>
            <w:r>
              <w:rPr>
                <w:rFonts w:eastAsia="MS Gothic"/>
                <w:lang w:eastAsia="ko-KR"/>
              </w:rPr>
              <w:t>SONY</w:t>
            </w:r>
          </w:p>
        </w:tc>
        <w:tc>
          <w:tcPr>
            <w:tcW w:w="1276" w:type="dxa"/>
          </w:tcPr>
          <w:p w14:paraId="4C50DB19" w14:textId="77777777" w:rsidR="006F368B" w:rsidRDefault="006F368B">
            <w:pPr>
              <w:widowControl w:val="0"/>
              <w:suppressAutoHyphens w:val="0"/>
              <w:spacing w:before="60"/>
              <w:rPr>
                <w:rFonts w:eastAsia="DengXian"/>
                <w:lang w:val="en-US"/>
              </w:rPr>
            </w:pPr>
          </w:p>
        </w:tc>
        <w:tc>
          <w:tcPr>
            <w:tcW w:w="6943" w:type="dxa"/>
          </w:tcPr>
          <w:p w14:paraId="54F2370E" w14:textId="77777777" w:rsidR="006F368B" w:rsidRDefault="00000000">
            <w:pPr>
              <w:widowControl w:val="0"/>
              <w:suppressAutoHyphens w:val="0"/>
              <w:spacing w:before="60"/>
              <w:rPr>
                <w:rFonts w:eastAsiaTheme="minorEastAsia"/>
              </w:rPr>
            </w:pPr>
            <w:r>
              <w:rPr>
                <w:rFonts w:eastAsia="DengXian"/>
                <w:lang w:val="en-US" w:eastAsia="zh-CN"/>
              </w:rPr>
              <w:t xml:space="preserve">Generally OK, except no.2. We think we can </w:t>
            </w:r>
            <w:proofErr w:type="gramStart"/>
            <w:r>
              <w:rPr>
                <w:rFonts w:eastAsia="DengXian"/>
                <w:lang w:val="en-US" w:eastAsia="zh-CN"/>
              </w:rPr>
              <w:t>still continue</w:t>
            </w:r>
            <w:proofErr w:type="gramEnd"/>
            <w:r>
              <w:rPr>
                <w:rFonts w:eastAsia="DengXian"/>
                <w:lang w:val="en-US" w:eastAsia="zh-CN"/>
              </w:rPr>
              <w:t xml:space="preserve"> the physical characteristics. For example, we can try to get the size information (in bracket [</w:t>
            </w:r>
            <w:proofErr w:type="gramStart"/>
            <w:r>
              <w:rPr>
                <w:rFonts w:eastAsia="DengXian"/>
                <w:lang w:val="en-US" w:eastAsia="zh-CN"/>
              </w:rPr>
              <w:t>] )</w:t>
            </w:r>
            <w:proofErr w:type="gramEnd"/>
            <w:r>
              <w:rPr>
                <w:rFonts w:eastAsia="DengXian"/>
                <w:lang w:val="en-US" w:eastAsia="zh-CN"/>
              </w:rPr>
              <w:t>. We also need to discuss the incoming LS from 5GAA (which is related to the physical characteristics).</w:t>
            </w:r>
          </w:p>
        </w:tc>
      </w:tr>
      <w:tr w:rsidR="006F368B" w14:paraId="27309DB3" w14:textId="77777777">
        <w:tc>
          <w:tcPr>
            <w:tcW w:w="1413" w:type="dxa"/>
          </w:tcPr>
          <w:p w14:paraId="3812AF16" w14:textId="77777777" w:rsidR="006F368B" w:rsidRDefault="00000000">
            <w:pPr>
              <w:widowControl w:val="0"/>
              <w:suppressAutoHyphens w:val="0"/>
              <w:spacing w:before="60"/>
              <w:rPr>
                <w:rFonts w:eastAsia="DengXian"/>
              </w:rPr>
            </w:pPr>
            <w:r>
              <w:rPr>
                <w:rFonts w:eastAsia="Malgun Gothic" w:hint="eastAsia"/>
                <w:lang w:eastAsia="ko-KR"/>
              </w:rPr>
              <w:t>S</w:t>
            </w:r>
            <w:r>
              <w:rPr>
                <w:rFonts w:eastAsia="Malgun Gothic"/>
                <w:lang w:eastAsia="ko-KR"/>
              </w:rPr>
              <w:t>amsung</w:t>
            </w:r>
          </w:p>
        </w:tc>
        <w:tc>
          <w:tcPr>
            <w:tcW w:w="1276" w:type="dxa"/>
          </w:tcPr>
          <w:p w14:paraId="3FD3AC3E" w14:textId="77777777" w:rsidR="006F368B" w:rsidRDefault="006F368B">
            <w:pPr>
              <w:widowControl w:val="0"/>
              <w:suppressAutoHyphens w:val="0"/>
              <w:spacing w:before="60"/>
              <w:rPr>
                <w:rFonts w:eastAsia="DengXian"/>
                <w:lang w:val="en-US"/>
              </w:rPr>
            </w:pPr>
          </w:p>
        </w:tc>
        <w:tc>
          <w:tcPr>
            <w:tcW w:w="6943" w:type="dxa"/>
          </w:tcPr>
          <w:p w14:paraId="3683AAC7" w14:textId="77777777" w:rsidR="006F368B" w:rsidRDefault="00000000">
            <w:pPr>
              <w:widowControl w:val="0"/>
              <w:suppressAutoHyphens w:val="0"/>
              <w:spacing w:before="60"/>
              <w:rPr>
                <w:rFonts w:eastAsia="Malgun Gothic"/>
                <w:lang w:val="en-US" w:eastAsia="ko-KR"/>
              </w:rPr>
            </w:pPr>
            <w:r>
              <w:rPr>
                <w:rFonts w:eastAsia="Malgun Gothic" w:hint="eastAsia"/>
                <w:lang w:val="en-US" w:eastAsia="ko-KR"/>
              </w:rPr>
              <w:t>F</w:t>
            </w:r>
            <w:r>
              <w:rPr>
                <w:rFonts w:eastAsia="Malgun Gothic"/>
                <w:lang w:val="en-US" w:eastAsia="ko-KR"/>
              </w:rPr>
              <w:t xml:space="preserve">or the 2 (physical characteristics), we need to discuss regardless of channel modeling direction. Because the RCS is related to not only angle and frequency but also physical characteristics (size, material). </w:t>
            </w:r>
            <w:proofErr w:type="gramStart"/>
            <w:r>
              <w:rPr>
                <w:rFonts w:eastAsia="Malgun Gothic"/>
                <w:lang w:val="en-US" w:eastAsia="ko-KR"/>
              </w:rPr>
              <w:t>In order to</w:t>
            </w:r>
            <w:proofErr w:type="gramEnd"/>
            <w:r>
              <w:rPr>
                <w:rFonts w:eastAsia="Malgun Gothic"/>
                <w:lang w:val="en-US" w:eastAsia="ko-KR"/>
              </w:rPr>
              <w:t xml:space="preserve"> define the RCS value (e.g., range of value), it should consider, first. </w:t>
            </w:r>
          </w:p>
          <w:p w14:paraId="743B6F7A" w14:textId="77777777" w:rsidR="006F368B" w:rsidRDefault="00000000">
            <w:pPr>
              <w:widowControl w:val="0"/>
              <w:suppressAutoHyphens w:val="0"/>
              <w:spacing w:before="60"/>
              <w:rPr>
                <w:rFonts w:eastAsiaTheme="minorEastAsia"/>
              </w:rPr>
            </w:pPr>
            <w:r>
              <w:rPr>
                <w:rFonts w:eastAsia="Malgun Gothic"/>
                <w:lang w:val="en-US" w:eastAsia="ko-KR"/>
              </w:rPr>
              <w:t>Remaining proposals are fine.</w:t>
            </w:r>
          </w:p>
        </w:tc>
      </w:tr>
      <w:tr w:rsidR="006F368B" w14:paraId="463BEC59" w14:textId="77777777">
        <w:tc>
          <w:tcPr>
            <w:tcW w:w="1413" w:type="dxa"/>
          </w:tcPr>
          <w:p w14:paraId="0F1E919B" w14:textId="77777777" w:rsidR="006F368B" w:rsidRDefault="00000000">
            <w:pPr>
              <w:widowControl w:val="0"/>
              <w:suppressAutoHyphens w:val="0"/>
              <w:spacing w:before="60"/>
              <w:rPr>
                <w:rFonts w:eastAsia="DengXian"/>
                <w:lang w:val="en-US" w:eastAsia="zh-CN"/>
              </w:rPr>
            </w:pPr>
            <w:r>
              <w:rPr>
                <w:rFonts w:eastAsia="DengXian"/>
                <w:lang w:val="en-US" w:eastAsia="zh-CN"/>
              </w:rPr>
              <w:t>Lenovo</w:t>
            </w:r>
          </w:p>
        </w:tc>
        <w:tc>
          <w:tcPr>
            <w:tcW w:w="1276" w:type="dxa"/>
          </w:tcPr>
          <w:p w14:paraId="22C495EB" w14:textId="77777777" w:rsidR="006F368B" w:rsidRDefault="006F368B">
            <w:pPr>
              <w:widowControl w:val="0"/>
              <w:suppressAutoHyphens w:val="0"/>
              <w:spacing w:before="60"/>
              <w:rPr>
                <w:rFonts w:eastAsia="DengXian"/>
                <w:lang w:val="en-US" w:eastAsia="zh-CN"/>
              </w:rPr>
            </w:pPr>
          </w:p>
        </w:tc>
        <w:tc>
          <w:tcPr>
            <w:tcW w:w="6943" w:type="dxa"/>
          </w:tcPr>
          <w:p w14:paraId="6AB80B18" w14:textId="77777777" w:rsidR="006F368B" w:rsidRDefault="00000000">
            <w:pPr>
              <w:spacing w:before="0" w:line="240" w:lineRule="auto"/>
              <w:jc w:val="left"/>
              <w:rPr>
                <w:rFonts w:eastAsia="DengXian"/>
                <w:lang w:val="en-US" w:eastAsia="zh-CN"/>
              </w:rPr>
            </w:pPr>
            <w:r>
              <w:rPr>
                <w:rFonts w:eastAsia="DengXian"/>
                <w:lang w:val="en-US" w:eastAsia="zh-CN"/>
              </w:rPr>
              <w:t>Ok with 1-4.</w:t>
            </w:r>
          </w:p>
          <w:p w14:paraId="318E96CC" w14:textId="77777777" w:rsidR="006F368B" w:rsidRDefault="00000000">
            <w:pPr>
              <w:widowControl w:val="0"/>
              <w:tabs>
                <w:tab w:val="left" w:pos="0"/>
              </w:tabs>
              <w:suppressAutoHyphens w:val="0"/>
              <w:spacing w:before="60"/>
              <w:rPr>
                <w:rFonts w:eastAsia="DengXian"/>
                <w:lang w:val="en-US" w:eastAsia="zh-CN"/>
              </w:rPr>
            </w:pPr>
            <w:r>
              <w:rPr>
                <w:rFonts w:eastAsia="DengXian"/>
                <w:lang w:val="en-US" w:eastAsia="zh-CN"/>
              </w:rPr>
              <w:t xml:space="preserve">For 5, Description of sensing area (different from the underlying communication scenario) is needed for scenarios including multiple cell areas, or a particular sensing </w:t>
            </w:r>
            <w:r>
              <w:rPr>
                <w:rFonts w:eastAsia="DengXian"/>
                <w:lang w:val="en-US" w:eastAsia="zh-CN"/>
              </w:rPr>
              <w:lastRenderedPageBreak/>
              <w:t xml:space="preserve">area within a cell (e.g., case of collision avoidance). </w:t>
            </w:r>
          </w:p>
        </w:tc>
      </w:tr>
      <w:tr w:rsidR="006F368B" w14:paraId="25945BFA" w14:textId="77777777">
        <w:tc>
          <w:tcPr>
            <w:tcW w:w="1413" w:type="dxa"/>
          </w:tcPr>
          <w:p w14:paraId="03E6DCD1" w14:textId="77777777" w:rsidR="006F368B" w:rsidRDefault="00000000">
            <w:pPr>
              <w:widowControl w:val="0"/>
              <w:suppressAutoHyphens w:val="0"/>
              <w:spacing w:before="60"/>
              <w:rPr>
                <w:rFonts w:eastAsia="DengXian"/>
                <w:lang w:val="en-US"/>
              </w:rPr>
            </w:pPr>
            <w:r>
              <w:rPr>
                <w:rFonts w:eastAsia="DengXian" w:hint="eastAsia"/>
                <w:lang w:val="en-US" w:eastAsia="zh-CN"/>
              </w:rPr>
              <w:lastRenderedPageBreak/>
              <w:t>Ericsson</w:t>
            </w:r>
          </w:p>
        </w:tc>
        <w:tc>
          <w:tcPr>
            <w:tcW w:w="1276" w:type="dxa"/>
          </w:tcPr>
          <w:p w14:paraId="4AB1E02B" w14:textId="77777777" w:rsidR="006F368B" w:rsidRDefault="006F368B">
            <w:pPr>
              <w:widowControl w:val="0"/>
              <w:suppressAutoHyphens w:val="0"/>
              <w:spacing w:before="60"/>
              <w:rPr>
                <w:rFonts w:eastAsia="DengXian"/>
                <w:lang w:val="en-US" w:eastAsia="zh-CN"/>
              </w:rPr>
            </w:pPr>
          </w:p>
        </w:tc>
        <w:tc>
          <w:tcPr>
            <w:tcW w:w="6943" w:type="dxa"/>
          </w:tcPr>
          <w:p w14:paraId="24F1ABD6" w14:textId="77777777" w:rsidR="006F368B" w:rsidRDefault="00000000">
            <w:pPr>
              <w:widowControl w:val="0"/>
              <w:tabs>
                <w:tab w:val="left" w:pos="0"/>
              </w:tabs>
              <w:suppressAutoHyphens w:val="0"/>
              <w:spacing w:before="60"/>
              <w:rPr>
                <w:rFonts w:eastAsia="DengXian"/>
                <w:lang w:val="en-US" w:eastAsia="zh-CN"/>
              </w:rPr>
            </w:pPr>
            <w:r>
              <w:rPr>
                <w:rFonts w:eastAsia="DengXian" w:hint="eastAsia"/>
                <w:lang w:val="en-US" w:eastAsia="zh-CN"/>
              </w:rPr>
              <w:t>We agree with 4</w:t>
            </w:r>
            <w:r>
              <w:rPr>
                <w:rFonts w:eastAsia="DengXian" w:hint="eastAsia"/>
                <w:vertAlign w:val="superscript"/>
                <w:lang w:val="en-US" w:eastAsia="zh-CN"/>
              </w:rPr>
              <w:t>th</w:t>
            </w:r>
            <w:r>
              <w:rPr>
                <w:rFonts w:eastAsia="DengXian" w:hint="eastAsia"/>
                <w:lang w:val="en-US" w:eastAsia="zh-CN"/>
              </w:rPr>
              <w:t xml:space="preserve"> and 5</w:t>
            </w:r>
            <w:r>
              <w:rPr>
                <w:rFonts w:eastAsia="DengXian" w:hint="eastAsia"/>
                <w:vertAlign w:val="superscript"/>
                <w:lang w:val="en-US" w:eastAsia="zh-CN"/>
              </w:rPr>
              <w:t>th</w:t>
            </w:r>
            <w:r>
              <w:rPr>
                <w:rFonts w:eastAsia="DengXian" w:hint="eastAsia"/>
                <w:lang w:val="en-US" w:eastAsia="zh-CN"/>
              </w:rPr>
              <w:t xml:space="preserve"> bullets. </w:t>
            </w:r>
          </w:p>
          <w:p w14:paraId="6659FEE4" w14:textId="77777777" w:rsidR="006F368B" w:rsidRDefault="00000000">
            <w:pPr>
              <w:widowControl w:val="0"/>
              <w:suppressAutoHyphens w:val="0"/>
              <w:spacing w:before="60"/>
              <w:rPr>
                <w:rFonts w:ascii="Times New Roman" w:eastAsiaTheme="minorEastAsia" w:hAnsi="Times New Roman"/>
                <w:bCs/>
                <w:iCs/>
                <w:szCs w:val="20"/>
                <w:lang w:eastAsia="zh-CN"/>
              </w:rPr>
            </w:pPr>
            <w:r>
              <w:rPr>
                <w:rFonts w:eastAsia="DengXian" w:hint="eastAsia"/>
                <w:lang w:val="en-US" w:eastAsia="zh-CN"/>
              </w:rPr>
              <w:t>It is true that it is under discussion on whether to model Type-2 EO in 9.7.2, while to distinguish target from unintended objects is one objective of SID. Therefore, we see the need of studying physical parameters of Type-1 EO. In general, p</w:t>
            </w:r>
            <w:r>
              <w:rPr>
                <w:rFonts w:eastAsia="DengXian"/>
                <w:lang w:val="en-US" w:eastAsia="zh-CN"/>
              </w:rPr>
              <w:t>hysical</w:t>
            </w:r>
            <w:r>
              <w:rPr>
                <w:rFonts w:eastAsia="DengXian" w:hint="eastAsia"/>
                <w:lang w:val="en-US" w:eastAsia="zh-CN"/>
              </w:rPr>
              <w:t xml:space="preserve"> characteristics of sensing objects are independent from the ways of modelling them. </w:t>
            </w:r>
          </w:p>
        </w:tc>
      </w:tr>
      <w:tr w:rsidR="006F368B" w14:paraId="2672678B" w14:textId="77777777">
        <w:tc>
          <w:tcPr>
            <w:tcW w:w="1413" w:type="dxa"/>
          </w:tcPr>
          <w:p w14:paraId="479955EB" w14:textId="77777777" w:rsidR="006F368B" w:rsidRDefault="00000000">
            <w:pPr>
              <w:widowControl w:val="0"/>
              <w:suppressAutoHyphens w:val="0"/>
              <w:spacing w:before="60"/>
              <w:rPr>
                <w:rFonts w:eastAsia="DengXian"/>
              </w:rPr>
            </w:pPr>
            <w:r>
              <w:rPr>
                <w:rFonts w:eastAsia="DengXian"/>
              </w:rPr>
              <w:t>Apple</w:t>
            </w:r>
          </w:p>
        </w:tc>
        <w:tc>
          <w:tcPr>
            <w:tcW w:w="1276" w:type="dxa"/>
          </w:tcPr>
          <w:p w14:paraId="6081F8E1" w14:textId="77777777" w:rsidR="006F368B" w:rsidRDefault="006F368B">
            <w:pPr>
              <w:widowControl w:val="0"/>
              <w:suppressAutoHyphens w:val="0"/>
              <w:spacing w:before="60"/>
              <w:rPr>
                <w:rFonts w:eastAsia="DengXian"/>
                <w:lang w:val="en-US" w:eastAsia="zh-CN"/>
              </w:rPr>
            </w:pPr>
          </w:p>
        </w:tc>
        <w:tc>
          <w:tcPr>
            <w:tcW w:w="6943" w:type="dxa"/>
          </w:tcPr>
          <w:p w14:paraId="7535A7C7" w14:textId="77777777" w:rsidR="006F368B" w:rsidRDefault="00000000">
            <w:pPr>
              <w:widowControl w:val="0"/>
              <w:suppressAutoHyphens w:val="0"/>
              <w:spacing w:before="60"/>
              <w:rPr>
                <w:rFonts w:ascii="Times New Roman" w:eastAsiaTheme="minorEastAsia" w:hAnsi="Times New Roman"/>
                <w:bCs/>
                <w:iCs/>
                <w:szCs w:val="20"/>
                <w:lang w:eastAsia="zh-CN"/>
              </w:rPr>
            </w:pPr>
            <w:r>
              <w:rPr>
                <w:rFonts w:ascii="Times New Roman" w:eastAsiaTheme="minorEastAsia" w:hAnsi="Times New Roman"/>
                <w:bCs/>
                <w:iCs/>
                <w:szCs w:val="20"/>
                <w:lang w:eastAsia="zh-CN"/>
              </w:rPr>
              <w:t>OK</w:t>
            </w:r>
          </w:p>
        </w:tc>
      </w:tr>
      <w:tr w:rsidR="006F368B" w14:paraId="5C2CFDBF" w14:textId="77777777">
        <w:tc>
          <w:tcPr>
            <w:tcW w:w="1413" w:type="dxa"/>
          </w:tcPr>
          <w:p w14:paraId="0DFB08DB" w14:textId="77777777" w:rsidR="006F368B" w:rsidRDefault="006F368B">
            <w:pPr>
              <w:widowControl w:val="0"/>
              <w:suppressAutoHyphens w:val="0"/>
              <w:spacing w:before="60"/>
              <w:rPr>
                <w:rFonts w:eastAsia="Malgun Gothic"/>
                <w:lang w:eastAsia="ko-KR"/>
              </w:rPr>
            </w:pPr>
          </w:p>
        </w:tc>
        <w:tc>
          <w:tcPr>
            <w:tcW w:w="1276" w:type="dxa"/>
          </w:tcPr>
          <w:p w14:paraId="728F665D" w14:textId="77777777" w:rsidR="006F368B" w:rsidRDefault="006F368B">
            <w:pPr>
              <w:widowControl w:val="0"/>
              <w:suppressAutoHyphens w:val="0"/>
              <w:spacing w:before="60"/>
              <w:rPr>
                <w:rFonts w:eastAsia="Malgun Gothic"/>
                <w:lang w:val="en-US" w:eastAsia="ko-KR"/>
              </w:rPr>
            </w:pPr>
          </w:p>
        </w:tc>
        <w:tc>
          <w:tcPr>
            <w:tcW w:w="6943" w:type="dxa"/>
          </w:tcPr>
          <w:p w14:paraId="0256EF75" w14:textId="77777777" w:rsidR="006F368B" w:rsidRDefault="006F368B">
            <w:pPr>
              <w:widowControl w:val="0"/>
              <w:suppressAutoHyphens w:val="0"/>
              <w:spacing w:before="60"/>
              <w:rPr>
                <w:rFonts w:ascii="Times New Roman" w:eastAsiaTheme="minorEastAsia" w:hAnsi="Times New Roman"/>
                <w:bCs/>
                <w:iCs/>
                <w:szCs w:val="20"/>
                <w:lang w:eastAsia="zh-CN"/>
              </w:rPr>
            </w:pPr>
          </w:p>
        </w:tc>
      </w:tr>
      <w:tr w:rsidR="006F368B" w14:paraId="30F40442" w14:textId="77777777">
        <w:tc>
          <w:tcPr>
            <w:tcW w:w="1413" w:type="dxa"/>
          </w:tcPr>
          <w:p w14:paraId="450F629A" w14:textId="77777777" w:rsidR="006F368B" w:rsidRDefault="006F368B">
            <w:pPr>
              <w:widowControl w:val="0"/>
              <w:suppressAutoHyphens w:val="0"/>
              <w:spacing w:before="60"/>
              <w:rPr>
                <w:rFonts w:eastAsia="Yu Mincho"/>
                <w:lang w:eastAsia="ja-JP"/>
              </w:rPr>
            </w:pPr>
          </w:p>
        </w:tc>
        <w:tc>
          <w:tcPr>
            <w:tcW w:w="1276" w:type="dxa"/>
          </w:tcPr>
          <w:p w14:paraId="7A469318" w14:textId="77777777" w:rsidR="006F368B" w:rsidRDefault="006F368B">
            <w:pPr>
              <w:widowControl w:val="0"/>
              <w:suppressAutoHyphens w:val="0"/>
              <w:spacing w:before="60"/>
              <w:rPr>
                <w:rFonts w:eastAsia="Malgun Gothic"/>
                <w:lang w:val="en-US" w:eastAsia="ko-KR"/>
              </w:rPr>
            </w:pPr>
          </w:p>
        </w:tc>
        <w:tc>
          <w:tcPr>
            <w:tcW w:w="6943" w:type="dxa"/>
          </w:tcPr>
          <w:p w14:paraId="0086082B" w14:textId="77777777" w:rsidR="006F368B" w:rsidRDefault="006F368B">
            <w:pPr>
              <w:widowControl w:val="0"/>
              <w:suppressAutoHyphens w:val="0"/>
              <w:spacing w:before="60"/>
              <w:rPr>
                <w:rFonts w:ascii="Times New Roman" w:eastAsiaTheme="minorEastAsia" w:hAnsi="Times New Roman"/>
                <w:bCs/>
                <w:iCs/>
                <w:szCs w:val="20"/>
                <w:lang w:eastAsia="zh-CN"/>
              </w:rPr>
            </w:pPr>
          </w:p>
        </w:tc>
      </w:tr>
      <w:tr w:rsidR="006F368B" w14:paraId="618D47BE" w14:textId="77777777">
        <w:tc>
          <w:tcPr>
            <w:tcW w:w="1413" w:type="dxa"/>
          </w:tcPr>
          <w:p w14:paraId="1C541905" w14:textId="77777777" w:rsidR="006F368B" w:rsidRDefault="006F368B">
            <w:pPr>
              <w:widowControl w:val="0"/>
              <w:suppressAutoHyphens w:val="0"/>
              <w:spacing w:before="60"/>
              <w:rPr>
                <w:rFonts w:eastAsia="Yu Mincho"/>
                <w:lang w:eastAsia="ja-JP"/>
              </w:rPr>
            </w:pPr>
          </w:p>
        </w:tc>
        <w:tc>
          <w:tcPr>
            <w:tcW w:w="1276" w:type="dxa"/>
          </w:tcPr>
          <w:p w14:paraId="615086E7" w14:textId="77777777" w:rsidR="006F368B" w:rsidRDefault="006F368B">
            <w:pPr>
              <w:widowControl w:val="0"/>
              <w:suppressAutoHyphens w:val="0"/>
              <w:spacing w:before="60"/>
              <w:rPr>
                <w:rFonts w:eastAsia="Malgun Gothic"/>
                <w:lang w:val="en-US" w:eastAsia="ko-KR"/>
              </w:rPr>
            </w:pPr>
          </w:p>
        </w:tc>
        <w:tc>
          <w:tcPr>
            <w:tcW w:w="6943" w:type="dxa"/>
          </w:tcPr>
          <w:p w14:paraId="6954494F" w14:textId="77777777" w:rsidR="006F368B" w:rsidRDefault="006F368B">
            <w:pPr>
              <w:widowControl w:val="0"/>
              <w:suppressAutoHyphens w:val="0"/>
              <w:spacing w:before="60"/>
              <w:rPr>
                <w:rFonts w:eastAsia="Yu Mincho"/>
                <w:lang w:val="en-US" w:eastAsia="ja-JP"/>
              </w:rPr>
            </w:pPr>
          </w:p>
        </w:tc>
      </w:tr>
      <w:tr w:rsidR="006F368B" w14:paraId="4613F91A" w14:textId="77777777">
        <w:tc>
          <w:tcPr>
            <w:tcW w:w="1413" w:type="dxa"/>
          </w:tcPr>
          <w:p w14:paraId="04064162" w14:textId="77777777" w:rsidR="006F368B" w:rsidRDefault="006F368B">
            <w:pPr>
              <w:widowControl w:val="0"/>
              <w:suppressAutoHyphens w:val="0"/>
              <w:spacing w:before="60"/>
              <w:rPr>
                <w:rFonts w:eastAsia="Malgun Gothic"/>
                <w:lang w:eastAsia="ko-KR"/>
              </w:rPr>
            </w:pPr>
          </w:p>
        </w:tc>
        <w:tc>
          <w:tcPr>
            <w:tcW w:w="1276" w:type="dxa"/>
          </w:tcPr>
          <w:p w14:paraId="7F06FBA7" w14:textId="77777777" w:rsidR="006F368B" w:rsidRDefault="006F368B">
            <w:pPr>
              <w:widowControl w:val="0"/>
              <w:suppressAutoHyphens w:val="0"/>
              <w:spacing w:before="60"/>
              <w:rPr>
                <w:rFonts w:eastAsia="Malgun Gothic"/>
                <w:lang w:val="en-US" w:eastAsia="ko-KR"/>
              </w:rPr>
            </w:pPr>
          </w:p>
        </w:tc>
        <w:tc>
          <w:tcPr>
            <w:tcW w:w="6943" w:type="dxa"/>
          </w:tcPr>
          <w:p w14:paraId="49F13891" w14:textId="77777777" w:rsidR="006F368B" w:rsidRDefault="006F368B">
            <w:pPr>
              <w:widowControl w:val="0"/>
              <w:suppressAutoHyphens w:val="0"/>
              <w:spacing w:before="60"/>
              <w:rPr>
                <w:rFonts w:eastAsia="DengXian"/>
                <w:lang w:val="en-US" w:eastAsia="zh-CN"/>
              </w:rPr>
            </w:pPr>
          </w:p>
        </w:tc>
      </w:tr>
      <w:tr w:rsidR="006F368B" w14:paraId="66CED874" w14:textId="77777777">
        <w:tc>
          <w:tcPr>
            <w:tcW w:w="1413" w:type="dxa"/>
          </w:tcPr>
          <w:p w14:paraId="07483FE7" w14:textId="77777777" w:rsidR="006F368B" w:rsidRDefault="006F368B">
            <w:pPr>
              <w:widowControl w:val="0"/>
              <w:suppressAutoHyphens w:val="0"/>
              <w:spacing w:before="60"/>
              <w:rPr>
                <w:rFonts w:eastAsia="Malgun Gothic"/>
                <w:lang w:eastAsia="ko-KR"/>
              </w:rPr>
            </w:pPr>
          </w:p>
        </w:tc>
        <w:tc>
          <w:tcPr>
            <w:tcW w:w="1276" w:type="dxa"/>
          </w:tcPr>
          <w:p w14:paraId="79C83225" w14:textId="77777777" w:rsidR="006F368B" w:rsidRDefault="006F368B">
            <w:pPr>
              <w:widowControl w:val="0"/>
              <w:suppressAutoHyphens w:val="0"/>
              <w:spacing w:before="60"/>
              <w:rPr>
                <w:rFonts w:eastAsia="Malgun Gothic"/>
                <w:lang w:val="en-US" w:eastAsia="ko-KR"/>
              </w:rPr>
            </w:pPr>
          </w:p>
        </w:tc>
        <w:tc>
          <w:tcPr>
            <w:tcW w:w="6943" w:type="dxa"/>
          </w:tcPr>
          <w:p w14:paraId="10389C3F" w14:textId="77777777" w:rsidR="006F368B" w:rsidRDefault="006F368B">
            <w:pPr>
              <w:widowControl w:val="0"/>
              <w:suppressAutoHyphens w:val="0"/>
              <w:spacing w:before="60"/>
              <w:rPr>
                <w:rFonts w:eastAsia="DengXian"/>
                <w:lang w:val="en-US" w:eastAsia="zh-CN"/>
              </w:rPr>
            </w:pPr>
          </w:p>
        </w:tc>
      </w:tr>
    </w:tbl>
    <w:p w14:paraId="2852C37E" w14:textId="77777777" w:rsidR="006F368B" w:rsidRDefault="006F368B">
      <w:pPr>
        <w:rPr>
          <w:lang w:eastAsia="zh-CN"/>
        </w:rPr>
      </w:pPr>
    </w:p>
    <w:p w14:paraId="0A227B17" w14:textId="77777777" w:rsidR="006F368B" w:rsidRDefault="006F368B">
      <w:pPr>
        <w:rPr>
          <w:lang w:eastAsia="zh-CN"/>
        </w:rPr>
      </w:pPr>
    </w:p>
    <w:p w14:paraId="67D8CB50" w14:textId="77777777" w:rsidR="006F368B" w:rsidRDefault="006F368B">
      <w:pPr>
        <w:rPr>
          <w:rFonts w:cs="Times"/>
          <w:szCs w:val="20"/>
        </w:rPr>
      </w:pPr>
    </w:p>
    <w:p w14:paraId="452300F6" w14:textId="77777777" w:rsidR="009426D8" w:rsidRDefault="009426D8" w:rsidP="009426D8">
      <w:pPr>
        <w:pStyle w:val="Heading2"/>
      </w:pPr>
      <w:r w:rsidRPr="007D0F48">
        <w:rPr>
          <w:highlight w:val="green"/>
        </w:rPr>
        <w:t>Proposal 4-2 (FL2)</w:t>
      </w:r>
      <w:ins w:id="19" w:author="VOGEDES, JEROME O" w:date="2024-08-21T02:15:00Z" w16du:dateUtc="2024-08-21T07:15:00Z">
        <w:r w:rsidRPr="007D0F48">
          <w:rPr>
            <w:highlight w:val="green"/>
          </w:rPr>
          <w:t xml:space="preserve"> </w:t>
        </w:r>
      </w:ins>
      <w:r w:rsidRPr="007D0F48">
        <w:rPr>
          <w:highlight w:val="green"/>
        </w:rPr>
        <w:t>–</w:t>
      </w:r>
      <w:r w:rsidRPr="00B4355E">
        <w:rPr>
          <w:highlight w:val="green"/>
        </w:rPr>
        <w:t xml:space="preserve"> FOR ONLINE DISCUSSION</w:t>
      </w:r>
    </w:p>
    <w:p w14:paraId="33316100" w14:textId="77777777" w:rsidR="006F368B" w:rsidRDefault="006F368B">
      <w:pPr>
        <w:rPr>
          <w:lang w:eastAsia="zh-CN"/>
        </w:rPr>
      </w:pPr>
    </w:p>
    <w:p w14:paraId="08630204" w14:textId="77777777" w:rsidR="006F368B" w:rsidRDefault="006F368B"/>
    <w:p w14:paraId="595102BB" w14:textId="77777777" w:rsidR="006F368B" w:rsidRDefault="00000000">
      <w:pPr>
        <w:rPr>
          <w:b/>
          <w:u w:val="single"/>
        </w:rPr>
      </w:pPr>
      <w:r>
        <w:rPr>
          <w:b/>
          <w:highlight w:val="yellow"/>
          <w:u w:val="single"/>
        </w:rPr>
        <w:t>Proposal 4-2: (MED)</w:t>
      </w:r>
      <w:r>
        <w:rPr>
          <w:b/>
          <w:u w:val="single"/>
        </w:rPr>
        <w:t xml:space="preserve"> </w:t>
      </w:r>
    </w:p>
    <w:p w14:paraId="13E2B161" w14:textId="77777777" w:rsidR="006F368B" w:rsidRDefault="006F368B">
      <w:pPr>
        <w:rPr>
          <w:rFonts w:cs="Times"/>
          <w:szCs w:val="20"/>
        </w:rPr>
      </w:pPr>
    </w:p>
    <w:p w14:paraId="7ABB89DC" w14:textId="77777777" w:rsidR="006F368B" w:rsidRDefault="00000000">
      <w:pPr>
        <w:rPr>
          <w:rFonts w:cs="Times"/>
          <w:szCs w:val="20"/>
          <w:lang w:eastAsia="zh-CN"/>
        </w:rPr>
      </w:pPr>
      <w:r>
        <w:rPr>
          <w:rFonts w:cs="Times"/>
          <w:szCs w:val="20"/>
          <w:lang w:eastAsia="zh-CN"/>
        </w:rPr>
        <w:t>General principles for all sensing target deployment scenarios should consider the following:</w:t>
      </w:r>
    </w:p>
    <w:p w14:paraId="07A4C2E6" w14:textId="77777777" w:rsidR="006F368B" w:rsidRDefault="00000000">
      <w:pPr>
        <w:pStyle w:val="ListParagraph"/>
        <w:numPr>
          <w:ilvl w:val="0"/>
          <w:numId w:val="33"/>
        </w:numPr>
        <w:ind w:left="810" w:hanging="270"/>
        <w:rPr>
          <w:rFonts w:cs="Times"/>
          <w:b w:val="0"/>
          <w:bCs w:val="0"/>
          <w:szCs w:val="20"/>
        </w:rPr>
      </w:pPr>
      <w:r>
        <w:rPr>
          <w:rFonts w:cs="Times"/>
          <w:b w:val="0"/>
          <w:bCs w:val="0"/>
          <w:szCs w:val="20"/>
        </w:rPr>
        <w:t xml:space="preserve">“Unintended/Environment objects” in all scenario tables should be changed to “Environmental Objects (EO)” to align terminology across </w:t>
      </w:r>
      <w:proofErr w:type="spellStart"/>
      <w:r>
        <w:rPr>
          <w:rFonts w:cs="Times"/>
          <w:b w:val="0"/>
          <w:bCs w:val="0"/>
          <w:szCs w:val="20"/>
        </w:rPr>
        <w:t>modeling</w:t>
      </w:r>
      <w:proofErr w:type="spellEnd"/>
      <w:r>
        <w:rPr>
          <w:rFonts w:cs="Times"/>
          <w:b w:val="0"/>
          <w:bCs w:val="0"/>
          <w:szCs w:val="20"/>
        </w:rPr>
        <w:t xml:space="preserve"> methodology and deployment scenario discussions.</w:t>
      </w:r>
    </w:p>
    <w:p w14:paraId="56D59C56" w14:textId="77777777" w:rsidR="006F368B" w:rsidRDefault="00000000">
      <w:pPr>
        <w:pStyle w:val="ListParagraph"/>
        <w:numPr>
          <w:ilvl w:val="1"/>
          <w:numId w:val="33"/>
        </w:numPr>
        <w:ind w:left="1350" w:hanging="540"/>
        <w:rPr>
          <w:rFonts w:cs="Times"/>
          <w:b w:val="0"/>
          <w:bCs w:val="0"/>
          <w:szCs w:val="20"/>
        </w:rPr>
      </w:pPr>
      <w:r>
        <w:rPr>
          <w:rFonts w:cs="Times"/>
          <w:b w:val="0"/>
          <w:bCs w:val="0"/>
          <w:szCs w:val="20"/>
        </w:rPr>
        <w:t>Details of evaluation parameters for EOs should not be included in the scenario tables until consensus is reached on whether/how to model these parameters.</w:t>
      </w:r>
    </w:p>
    <w:p w14:paraId="1A5190D9" w14:textId="77777777" w:rsidR="00625E82" w:rsidRDefault="00852A4D" w:rsidP="00625E82">
      <w:pPr>
        <w:pStyle w:val="ListParagraph"/>
        <w:numPr>
          <w:ilvl w:val="0"/>
          <w:numId w:val="33"/>
        </w:numPr>
        <w:ind w:left="810" w:hanging="270"/>
        <w:rPr>
          <w:rFonts w:cs="Times"/>
          <w:b w:val="0"/>
          <w:bCs w:val="0"/>
          <w:szCs w:val="20"/>
        </w:rPr>
      </w:pPr>
      <w:r w:rsidRPr="00852A4D">
        <w:rPr>
          <w:rFonts w:cs="Times"/>
          <w:b w:val="0"/>
          <w:bCs w:val="0"/>
          <w:szCs w:val="20"/>
          <w:highlight w:val="yellow"/>
        </w:rPr>
        <w:t>Generally, physical</w:t>
      </w:r>
      <w:r w:rsidR="00000000">
        <w:rPr>
          <w:rFonts w:cs="Times"/>
          <w:b w:val="0"/>
          <w:bCs w:val="0"/>
          <w:szCs w:val="20"/>
        </w:rPr>
        <w:t xml:space="preserve"> characteristics (e.g., size, shape, material) of sensing targets and EOs are FFS in the scenario tables until consensus is reached on whether/how to model these parameters. </w:t>
      </w:r>
    </w:p>
    <w:p w14:paraId="0A23D7D3" w14:textId="2EDE1ED5" w:rsidR="00852A4D" w:rsidRPr="002A14FE" w:rsidRDefault="00A11FC3" w:rsidP="00625E82">
      <w:pPr>
        <w:pStyle w:val="ListParagraph"/>
        <w:numPr>
          <w:ilvl w:val="1"/>
          <w:numId w:val="33"/>
        </w:numPr>
        <w:ind w:left="1350" w:hanging="540"/>
        <w:rPr>
          <w:rFonts w:cs="Times"/>
          <w:b w:val="0"/>
          <w:bCs w:val="0"/>
          <w:szCs w:val="20"/>
        </w:rPr>
      </w:pPr>
      <w:r w:rsidRPr="002A14FE">
        <w:rPr>
          <w:rFonts w:cs="Times"/>
          <w:b w:val="0"/>
          <w:bCs w:val="0"/>
          <w:szCs w:val="20"/>
          <w:highlight w:val="yellow"/>
        </w:rPr>
        <w:t>NOTE: Some parameters from existing 3GPP TRs can be taken as baseline if there is consensus.</w:t>
      </w:r>
    </w:p>
    <w:p w14:paraId="0F7A0CD7" w14:textId="77777777" w:rsidR="006F368B" w:rsidRDefault="00000000">
      <w:pPr>
        <w:pStyle w:val="ListParagraph"/>
        <w:numPr>
          <w:ilvl w:val="0"/>
          <w:numId w:val="33"/>
        </w:numPr>
        <w:ind w:left="810" w:hanging="270"/>
        <w:rPr>
          <w:rFonts w:cs="Times"/>
          <w:b w:val="0"/>
          <w:bCs w:val="0"/>
          <w:szCs w:val="20"/>
        </w:rPr>
      </w:pPr>
      <w:r>
        <w:rPr>
          <w:rFonts w:cs="Times"/>
          <w:b w:val="0"/>
          <w:bCs w:val="0"/>
          <w:szCs w:val="20"/>
        </w:rPr>
        <w:t>“Sensing mode” is removed in the scenario tables, but may be included in the evaluation/calibration phase. Per the SI, all sensing modes are possible for the deployment scenarios.</w:t>
      </w:r>
    </w:p>
    <w:p w14:paraId="584B5D3C" w14:textId="77777777" w:rsidR="006F368B" w:rsidRDefault="00000000">
      <w:pPr>
        <w:pStyle w:val="ListParagraph"/>
        <w:numPr>
          <w:ilvl w:val="0"/>
          <w:numId w:val="33"/>
        </w:numPr>
        <w:ind w:left="810" w:hanging="270"/>
        <w:rPr>
          <w:rFonts w:cs="Times"/>
          <w:b w:val="0"/>
          <w:bCs w:val="0"/>
          <w:szCs w:val="20"/>
        </w:rPr>
      </w:pPr>
      <w:r>
        <w:rPr>
          <w:rFonts w:cs="Times"/>
          <w:b w:val="0"/>
          <w:bCs w:val="0"/>
          <w:szCs w:val="20"/>
        </w:rPr>
        <w:t>“Sensing area” may be addressed as part of the sensing target distribution and/or Tx/Rx characteristics.</w:t>
      </w:r>
    </w:p>
    <w:p w14:paraId="5E44AB6D" w14:textId="77777777" w:rsidR="006F368B" w:rsidRDefault="006F368B">
      <w:pPr>
        <w:rPr>
          <w:lang w:eastAsia="zh-CN"/>
        </w:rPr>
      </w:pPr>
    </w:p>
    <w:p w14:paraId="0B714C44" w14:textId="77777777" w:rsidR="006F368B" w:rsidRDefault="006F368B">
      <w:pPr>
        <w:rPr>
          <w:lang w:eastAsia="zh-CN"/>
        </w:rPr>
      </w:pPr>
    </w:p>
    <w:p w14:paraId="1487941D" w14:textId="77777777" w:rsidR="006F368B" w:rsidRDefault="00000000">
      <w:r>
        <w:t>Companies can provide comments/inputs in the following table:</w:t>
      </w:r>
    </w:p>
    <w:p w14:paraId="3049D3FC" w14:textId="77777777" w:rsidR="006F368B" w:rsidRDefault="006F368B">
      <w:pPr>
        <w:rPr>
          <w:lang w:eastAsia="zh-CN"/>
        </w:rPr>
      </w:pPr>
    </w:p>
    <w:p w14:paraId="1B562DE9" w14:textId="77777777" w:rsidR="006F368B" w:rsidRDefault="006F368B">
      <w:pPr>
        <w:rPr>
          <w:rFonts w:cs="Times"/>
          <w:szCs w:val="20"/>
        </w:rPr>
      </w:pPr>
    </w:p>
    <w:p w14:paraId="542C026F" w14:textId="77777777" w:rsidR="006F368B" w:rsidRDefault="006F368B">
      <w:pPr>
        <w:rPr>
          <w:rFonts w:cs="Times"/>
          <w:szCs w:val="20"/>
        </w:rPr>
      </w:pPr>
    </w:p>
    <w:tbl>
      <w:tblPr>
        <w:tblStyle w:val="TableGrid1"/>
        <w:tblW w:w="9715" w:type="dxa"/>
        <w:tblLayout w:type="fixed"/>
        <w:tblLook w:val="04A0" w:firstRow="1" w:lastRow="0" w:firstColumn="1" w:lastColumn="0" w:noHBand="0" w:noVBand="1"/>
      </w:tblPr>
      <w:tblGrid>
        <w:gridCol w:w="1052"/>
        <w:gridCol w:w="1193"/>
        <w:gridCol w:w="7470"/>
      </w:tblGrid>
      <w:tr w:rsidR="006F368B" w14:paraId="4CE590B9" w14:textId="77777777">
        <w:tc>
          <w:tcPr>
            <w:tcW w:w="1052" w:type="dxa"/>
            <w:shd w:val="clear" w:color="auto" w:fill="D9E2F3"/>
          </w:tcPr>
          <w:p w14:paraId="37663E68" w14:textId="77777777" w:rsidR="006F368B" w:rsidRDefault="00000000">
            <w:pPr>
              <w:widowControl w:val="0"/>
              <w:suppressAutoHyphens w:val="0"/>
              <w:spacing w:before="60"/>
              <w:rPr>
                <w:rFonts w:eastAsia="DengXian"/>
                <w:b/>
                <w:bCs/>
                <w:lang w:eastAsia="zh-CN"/>
              </w:rPr>
            </w:pPr>
            <w:r>
              <w:rPr>
                <w:rFonts w:eastAsia="DengXian"/>
                <w:b/>
                <w:bCs/>
                <w:lang w:eastAsia="zh-CN"/>
              </w:rPr>
              <w:t>Company</w:t>
            </w:r>
          </w:p>
        </w:tc>
        <w:tc>
          <w:tcPr>
            <w:tcW w:w="1193" w:type="dxa"/>
            <w:shd w:val="clear" w:color="auto" w:fill="D9E2F3"/>
          </w:tcPr>
          <w:p w14:paraId="6874ECB4" w14:textId="77777777" w:rsidR="006F368B" w:rsidRDefault="00000000">
            <w:pPr>
              <w:widowControl w:val="0"/>
              <w:suppressAutoHyphens w:val="0"/>
              <w:spacing w:before="60"/>
              <w:rPr>
                <w:rFonts w:eastAsia="DengXian"/>
                <w:b/>
                <w:bCs/>
                <w:lang w:eastAsia="zh-CN"/>
              </w:rPr>
            </w:pPr>
            <w:r>
              <w:rPr>
                <w:rFonts w:eastAsia="DengXian"/>
                <w:b/>
                <w:bCs/>
                <w:lang w:eastAsia="zh-CN"/>
              </w:rPr>
              <w:t>Yes/No</w:t>
            </w:r>
          </w:p>
        </w:tc>
        <w:tc>
          <w:tcPr>
            <w:tcW w:w="7470" w:type="dxa"/>
            <w:shd w:val="clear" w:color="auto" w:fill="D9E2F3"/>
          </w:tcPr>
          <w:p w14:paraId="68A995D2" w14:textId="77777777" w:rsidR="006F368B" w:rsidRDefault="00000000">
            <w:pPr>
              <w:widowControl w:val="0"/>
              <w:suppressAutoHyphens w:val="0"/>
              <w:spacing w:before="60"/>
              <w:rPr>
                <w:rFonts w:eastAsia="DengXian"/>
                <w:b/>
                <w:bCs/>
                <w:lang w:eastAsia="zh-CN"/>
              </w:rPr>
            </w:pPr>
            <w:r>
              <w:rPr>
                <w:rFonts w:eastAsia="DengXian"/>
                <w:b/>
                <w:bCs/>
                <w:lang w:eastAsia="zh-CN"/>
              </w:rPr>
              <w:t>Comments</w:t>
            </w:r>
          </w:p>
        </w:tc>
      </w:tr>
      <w:tr w:rsidR="006F368B" w14:paraId="7FA7C4D2" w14:textId="77777777">
        <w:tc>
          <w:tcPr>
            <w:tcW w:w="1052" w:type="dxa"/>
          </w:tcPr>
          <w:p w14:paraId="1DEDF794" w14:textId="77777777" w:rsidR="006F368B" w:rsidRDefault="00000000">
            <w:pPr>
              <w:widowControl w:val="0"/>
              <w:suppressAutoHyphens w:val="0"/>
              <w:spacing w:before="60"/>
              <w:rPr>
                <w:rFonts w:ascii="Times New Roman" w:eastAsia="DengXian" w:hAnsi="Times New Roman"/>
                <w:bCs/>
                <w:lang w:val="en-US" w:eastAsia="zh-CN"/>
              </w:rPr>
            </w:pPr>
            <w:r>
              <w:rPr>
                <w:rFonts w:ascii="Times New Roman" w:eastAsia="DengXian" w:hAnsi="Times New Roman"/>
                <w:bCs/>
                <w:lang w:val="en-US" w:eastAsia="zh-CN"/>
              </w:rPr>
              <w:t>Huawei, HiSilicon</w:t>
            </w:r>
          </w:p>
        </w:tc>
        <w:tc>
          <w:tcPr>
            <w:tcW w:w="1193" w:type="dxa"/>
          </w:tcPr>
          <w:p w14:paraId="4D3FB198" w14:textId="77777777" w:rsidR="006F368B" w:rsidRDefault="00000000">
            <w:pPr>
              <w:suppressAutoHyphens w:val="0"/>
              <w:snapToGrid w:val="0"/>
              <w:spacing w:after="120"/>
              <w:rPr>
                <w:rFonts w:ascii="Times New Roman" w:hAnsi="Times New Roman"/>
                <w:b/>
                <w:bCs/>
                <w:i/>
                <w:szCs w:val="20"/>
                <w:lang w:eastAsia="zh-CN"/>
              </w:rPr>
            </w:pPr>
            <w:r>
              <w:rPr>
                <w:rFonts w:ascii="Times New Roman" w:hAnsi="Times New Roman"/>
                <w:b/>
                <w:bCs/>
                <w:i/>
                <w:szCs w:val="20"/>
                <w:lang w:eastAsia="zh-CN"/>
              </w:rPr>
              <w:t>No</w:t>
            </w:r>
          </w:p>
        </w:tc>
        <w:tc>
          <w:tcPr>
            <w:tcW w:w="7470" w:type="dxa"/>
          </w:tcPr>
          <w:p w14:paraId="1F8D0357" w14:textId="77777777" w:rsidR="006F368B" w:rsidRDefault="00000000">
            <w:r>
              <w:t>We are not ok with this version. How about the following revised version to the group?</w:t>
            </w:r>
          </w:p>
          <w:p w14:paraId="7FC5E264" w14:textId="77777777" w:rsidR="006F368B" w:rsidRDefault="00000000">
            <w:pPr>
              <w:rPr>
                <w:b/>
                <w:u w:val="single"/>
              </w:rPr>
            </w:pPr>
            <w:r>
              <w:rPr>
                <w:b/>
                <w:highlight w:val="yellow"/>
                <w:u w:val="single"/>
              </w:rPr>
              <w:t>Proposal 4-2: (MED)</w:t>
            </w:r>
            <w:r>
              <w:rPr>
                <w:b/>
                <w:u w:val="single"/>
              </w:rPr>
              <w:t xml:space="preserve"> </w:t>
            </w:r>
          </w:p>
          <w:p w14:paraId="658B0299" w14:textId="77777777" w:rsidR="006F368B" w:rsidRDefault="00000000">
            <w:pPr>
              <w:spacing w:line="240" w:lineRule="auto"/>
              <w:rPr>
                <w:rFonts w:cs="Times"/>
                <w:szCs w:val="20"/>
                <w:lang w:eastAsia="zh-CN"/>
              </w:rPr>
            </w:pPr>
            <w:r>
              <w:rPr>
                <w:rFonts w:cs="Times"/>
                <w:szCs w:val="20"/>
                <w:lang w:eastAsia="zh-CN"/>
              </w:rPr>
              <w:t>General principles for all sensing target deployment scenarios</w:t>
            </w:r>
            <w:del w:id="20" w:author="Huawei" w:date="2024-08-20T22:50:00Z">
              <w:r>
                <w:rPr>
                  <w:rFonts w:cs="Times"/>
                  <w:szCs w:val="20"/>
                  <w:lang w:eastAsia="zh-CN"/>
                </w:rPr>
                <w:delText xml:space="preserve"> should consider the following</w:delText>
              </w:r>
            </w:del>
            <w:r>
              <w:rPr>
                <w:rFonts w:cs="Times"/>
                <w:szCs w:val="20"/>
                <w:lang w:eastAsia="zh-CN"/>
              </w:rPr>
              <w:t>:</w:t>
            </w:r>
          </w:p>
          <w:p w14:paraId="20EF938E" w14:textId="77777777" w:rsidR="006F368B" w:rsidRDefault="00000000">
            <w:pPr>
              <w:pStyle w:val="ListParagraph"/>
              <w:numPr>
                <w:ilvl w:val="0"/>
                <w:numId w:val="33"/>
              </w:numPr>
              <w:spacing w:line="240" w:lineRule="auto"/>
              <w:ind w:left="810" w:hanging="270"/>
              <w:rPr>
                <w:del w:id="21" w:author="Huawei" w:date="2024-08-20T22:50:00Z"/>
                <w:rFonts w:cs="Times"/>
                <w:b w:val="0"/>
                <w:bCs w:val="0"/>
                <w:szCs w:val="20"/>
              </w:rPr>
            </w:pPr>
            <w:del w:id="22" w:author="Huawei" w:date="2024-08-20T22:50:00Z">
              <w:r>
                <w:rPr>
                  <w:rFonts w:cs="Times"/>
                  <w:b w:val="0"/>
                  <w:bCs w:val="0"/>
                  <w:szCs w:val="20"/>
                </w:rPr>
                <w:delText>“Unintended/Environment objects” in all scenario tables should be changed to “Environmental Objects (EO)” to align terminology across modeling methodology and deployment scenario discussions.</w:delText>
              </w:r>
            </w:del>
          </w:p>
          <w:p w14:paraId="21FC7E9D" w14:textId="77777777" w:rsidR="006F368B" w:rsidRDefault="00000000">
            <w:pPr>
              <w:pStyle w:val="ListParagraph"/>
              <w:numPr>
                <w:ilvl w:val="1"/>
                <w:numId w:val="33"/>
              </w:numPr>
              <w:spacing w:line="240" w:lineRule="auto"/>
              <w:ind w:left="1350" w:hanging="540"/>
              <w:rPr>
                <w:del w:id="23" w:author="Huawei" w:date="2024-08-20T22:50:00Z"/>
                <w:rFonts w:cs="Times"/>
                <w:b w:val="0"/>
                <w:bCs w:val="0"/>
                <w:szCs w:val="20"/>
              </w:rPr>
            </w:pPr>
            <w:del w:id="24" w:author="Huawei" w:date="2024-08-20T22:50:00Z">
              <w:r>
                <w:rPr>
                  <w:rFonts w:cs="Times"/>
                  <w:b w:val="0"/>
                  <w:bCs w:val="0"/>
                  <w:szCs w:val="20"/>
                </w:rPr>
                <w:delText>Details of evaluation parameters for EOs should not be included in the scenario tables until consensus is reached on whether/how to model these parameters.</w:delText>
              </w:r>
            </w:del>
          </w:p>
          <w:p w14:paraId="6E920035" w14:textId="77777777" w:rsidR="006F368B" w:rsidRDefault="00000000">
            <w:pPr>
              <w:pStyle w:val="ListParagraph"/>
              <w:numPr>
                <w:ilvl w:val="0"/>
                <w:numId w:val="33"/>
              </w:numPr>
              <w:spacing w:line="240" w:lineRule="auto"/>
              <w:ind w:left="810" w:hanging="270"/>
              <w:rPr>
                <w:rFonts w:cs="Times"/>
                <w:b w:val="0"/>
                <w:bCs w:val="0"/>
                <w:szCs w:val="20"/>
              </w:rPr>
            </w:pPr>
            <w:r>
              <w:rPr>
                <w:rFonts w:cs="Times"/>
                <w:b w:val="0"/>
                <w:bCs w:val="0"/>
                <w:szCs w:val="20"/>
              </w:rPr>
              <w:t xml:space="preserve">Physical characteristics (e.g., size, shape, material) of sensing targets and EOs are </w:t>
            </w:r>
            <w:ins w:id="25" w:author="Huawei" w:date="2024-08-20T22:51:00Z">
              <w:r>
                <w:rPr>
                  <w:rFonts w:cs="Times"/>
                  <w:b w:val="0"/>
                  <w:bCs w:val="0"/>
                  <w:szCs w:val="20"/>
                </w:rPr>
                <w:t>listed as reference</w:t>
              </w:r>
            </w:ins>
            <w:ins w:id="26" w:author="Huawei" w:date="2024-08-20T22:52:00Z">
              <w:r>
                <w:rPr>
                  <w:rFonts w:cs="Times"/>
                  <w:b w:val="0"/>
                  <w:bCs w:val="0"/>
                  <w:szCs w:val="20"/>
                </w:rPr>
                <w:t xml:space="preserve"> at this stage</w:t>
              </w:r>
            </w:ins>
            <w:ins w:id="27" w:author="Huawei" w:date="2024-08-20T22:51:00Z">
              <w:r>
                <w:rPr>
                  <w:rFonts w:cs="Times"/>
                  <w:b w:val="0"/>
                  <w:bCs w:val="0"/>
                  <w:szCs w:val="20"/>
                </w:rPr>
                <w:t xml:space="preserve"> for assisting channel modelling discussion. Whether/how to model these parameters will be decided in the agenda of channel </w:t>
              </w:r>
              <w:r>
                <w:rPr>
                  <w:rFonts w:cs="Times"/>
                  <w:b w:val="0"/>
                  <w:bCs w:val="0"/>
                  <w:szCs w:val="20"/>
                </w:rPr>
                <w:lastRenderedPageBreak/>
                <w:t xml:space="preserve">modelling discussion </w:t>
              </w:r>
            </w:ins>
            <w:del w:id="28" w:author="Huawei" w:date="2024-08-20T22:51:00Z">
              <w:r>
                <w:rPr>
                  <w:rFonts w:cs="Times"/>
                  <w:b w:val="0"/>
                  <w:bCs w:val="0"/>
                  <w:szCs w:val="20"/>
                </w:rPr>
                <w:delText>FFS in the scenario tables until consensus is reached on whether/how to model these parameters</w:delText>
              </w:r>
            </w:del>
            <w:r>
              <w:rPr>
                <w:rFonts w:cs="Times"/>
                <w:b w:val="0"/>
                <w:bCs w:val="0"/>
                <w:szCs w:val="20"/>
              </w:rPr>
              <w:t xml:space="preserve">. </w:t>
            </w:r>
          </w:p>
          <w:p w14:paraId="721EF3C7" w14:textId="77777777" w:rsidR="006F368B" w:rsidRDefault="00000000">
            <w:pPr>
              <w:pStyle w:val="ListParagraph"/>
              <w:numPr>
                <w:ilvl w:val="0"/>
                <w:numId w:val="33"/>
              </w:numPr>
              <w:spacing w:line="240" w:lineRule="auto"/>
              <w:ind w:left="810" w:hanging="270"/>
              <w:rPr>
                <w:rFonts w:cs="Times"/>
                <w:b w:val="0"/>
                <w:bCs w:val="0"/>
                <w:szCs w:val="20"/>
              </w:rPr>
            </w:pPr>
            <w:r>
              <w:rPr>
                <w:rFonts w:cs="Times"/>
                <w:b w:val="0"/>
                <w:bCs w:val="0"/>
                <w:szCs w:val="20"/>
              </w:rPr>
              <w:t>“Sensing mode” is removed in the scenario tables, but may be included in the evaluation/calibration phase. Per the SI, all sensing modes are possible for the deployment scenarios.</w:t>
            </w:r>
          </w:p>
          <w:p w14:paraId="287B0351" w14:textId="77777777" w:rsidR="006F368B" w:rsidRDefault="00000000">
            <w:pPr>
              <w:pStyle w:val="ListParagraph"/>
              <w:numPr>
                <w:ilvl w:val="0"/>
                <w:numId w:val="33"/>
              </w:numPr>
              <w:spacing w:line="240" w:lineRule="auto"/>
              <w:ind w:left="810" w:hanging="270"/>
              <w:rPr>
                <w:rFonts w:cs="Times"/>
                <w:b w:val="0"/>
                <w:bCs w:val="0"/>
                <w:szCs w:val="20"/>
              </w:rPr>
            </w:pPr>
            <w:r>
              <w:rPr>
                <w:rFonts w:cs="Times"/>
                <w:b w:val="0"/>
                <w:bCs w:val="0"/>
                <w:szCs w:val="20"/>
              </w:rPr>
              <w:t>“Sensing area” may be addressed as part of the sensing target distribution and/or Tx/Rx characteristics.</w:t>
            </w:r>
          </w:p>
          <w:p w14:paraId="123B152B" w14:textId="77777777" w:rsidR="006F368B" w:rsidRDefault="006F368B">
            <w:pPr>
              <w:suppressAutoHyphens w:val="0"/>
              <w:snapToGrid w:val="0"/>
              <w:spacing w:after="120"/>
              <w:rPr>
                <w:rFonts w:ascii="Times New Roman" w:hAnsi="Times New Roman"/>
                <w:b/>
                <w:bCs/>
                <w:i/>
                <w:szCs w:val="20"/>
                <w:lang w:eastAsia="zh-CN"/>
              </w:rPr>
            </w:pPr>
          </w:p>
        </w:tc>
      </w:tr>
      <w:tr w:rsidR="006F368B" w14:paraId="7E3934B9" w14:textId="77777777">
        <w:tc>
          <w:tcPr>
            <w:tcW w:w="1052" w:type="dxa"/>
          </w:tcPr>
          <w:p w14:paraId="6236A0F3" w14:textId="77777777" w:rsidR="006F368B" w:rsidRDefault="00000000">
            <w:pPr>
              <w:widowControl w:val="0"/>
              <w:suppressAutoHyphens w:val="0"/>
              <w:spacing w:before="60"/>
              <w:rPr>
                <w:rFonts w:ascii="Times New Roman" w:eastAsia="DengXian" w:hAnsi="Times New Roman"/>
                <w:lang w:val="en-US" w:eastAsia="zh-CN"/>
              </w:rPr>
            </w:pPr>
            <w:r>
              <w:rPr>
                <w:rFonts w:ascii="Times New Roman" w:eastAsia="DengXian" w:hAnsi="Times New Roman"/>
                <w:lang w:val="en-US" w:eastAsia="zh-CN"/>
              </w:rPr>
              <w:lastRenderedPageBreak/>
              <w:t xml:space="preserve">Xiaomi </w:t>
            </w:r>
          </w:p>
        </w:tc>
        <w:tc>
          <w:tcPr>
            <w:tcW w:w="1193" w:type="dxa"/>
          </w:tcPr>
          <w:p w14:paraId="64C9836F" w14:textId="77777777" w:rsidR="006F368B" w:rsidRDefault="00000000">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hint="eastAsia"/>
                <w:b/>
                <w:bCs/>
                <w:szCs w:val="20"/>
                <w:lang w:val="en-US" w:eastAsia="zh-CN"/>
              </w:rPr>
              <w:t>y</w:t>
            </w:r>
            <w:r>
              <w:rPr>
                <w:rFonts w:ascii="Times New Roman" w:eastAsia="DengXian" w:hAnsi="Times New Roman"/>
                <w:b/>
                <w:bCs/>
                <w:szCs w:val="20"/>
                <w:lang w:val="en-US" w:eastAsia="zh-CN"/>
              </w:rPr>
              <w:t>es</w:t>
            </w:r>
          </w:p>
        </w:tc>
        <w:tc>
          <w:tcPr>
            <w:tcW w:w="7470" w:type="dxa"/>
          </w:tcPr>
          <w:p w14:paraId="21C42E84" w14:textId="77777777" w:rsidR="006F368B" w:rsidRDefault="006F368B">
            <w:pPr>
              <w:widowControl w:val="0"/>
              <w:suppressAutoHyphens w:val="0"/>
              <w:spacing w:before="60"/>
              <w:rPr>
                <w:rFonts w:ascii="Times New Roman" w:eastAsia="DengXian" w:hAnsi="Times New Roman"/>
                <w:b/>
                <w:bCs/>
                <w:szCs w:val="20"/>
                <w:lang w:val="en-US" w:eastAsia="zh-CN"/>
              </w:rPr>
            </w:pPr>
          </w:p>
        </w:tc>
      </w:tr>
      <w:tr w:rsidR="006F368B" w14:paraId="64DDA363" w14:textId="77777777">
        <w:tc>
          <w:tcPr>
            <w:tcW w:w="1052" w:type="dxa"/>
          </w:tcPr>
          <w:p w14:paraId="73A894F1" w14:textId="77777777" w:rsidR="006F368B" w:rsidRDefault="00000000">
            <w:pPr>
              <w:widowControl w:val="0"/>
              <w:suppressAutoHyphens w:val="0"/>
              <w:spacing w:before="60"/>
              <w:rPr>
                <w:rFonts w:ascii="Times New Roman" w:eastAsia="DengXian" w:hAnsi="Times New Roman"/>
                <w:lang w:val="en-US" w:eastAsia="zh-CN"/>
              </w:rPr>
            </w:pPr>
            <w:proofErr w:type="spellStart"/>
            <w:r>
              <w:rPr>
                <w:rFonts w:ascii="Times New Roman" w:eastAsia="DengXian" w:hAnsi="Times New Roman"/>
                <w:lang w:val="en-US" w:eastAsia="zh-CN"/>
              </w:rPr>
              <w:t>InterDigital</w:t>
            </w:r>
            <w:proofErr w:type="spellEnd"/>
          </w:p>
        </w:tc>
        <w:tc>
          <w:tcPr>
            <w:tcW w:w="1193" w:type="dxa"/>
          </w:tcPr>
          <w:p w14:paraId="2566C595" w14:textId="77777777" w:rsidR="006F368B" w:rsidRDefault="00000000">
            <w:pPr>
              <w:widowControl w:val="0"/>
              <w:suppressAutoHyphens w:val="0"/>
              <w:spacing w:before="60"/>
              <w:rPr>
                <w:rFonts w:ascii="Times New Roman" w:eastAsia="DengXian" w:hAnsi="Times New Roman"/>
                <w:szCs w:val="20"/>
                <w:lang w:eastAsia="zh-CN"/>
              </w:rPr>
            </w:pPr>
            <w:r>
              <w:rPr>
                <w:rFonts w:ascii="Times New Roman" w:eastAsia="DengXian" w:hAnsi="Times New Roman"/>
                <w:szCs w:val="20"/>
                <w:lang w:eastAsia="zh-CN"/>
              </w:rPr>
              <w:t>yes</w:t>
            </w:r>
          </w:p>
        </w:tc>
        <w:tc>
          <w:tcPr>
            <w:tcW w:w="7470" w:type="dxa"/>
          </w:tcPr>
          <w:p w14:paraId="72B6AB7C" w14:textId="77777777" w:rsidR="006F368B" w:rsidRDefault="006F368B">
            <w:pPr>
              <w:widowControl w:val="0"/>
              <w:suppressAutoHyphens w:val="0"/>
              <w:spacing w:before="60"/>
              <w:rPr>
                <w:rFonts w:ascii="Times New Roman" w:eastAsia="DengXian" w:hAnsi="Times New Roman"/>
                <w:szCs w:val="20"/>
                <w:lang w:eastAsia="zh-CN"/>
              </w:rPr>
            </w:pPr>
          </w:p>
        </w:tc>
      </w:tr>
      <w:tr w:rsidR="006F368B" w14:paraId="08158D55" w14:textId="77777777">
        <w:tc>
          <w:tcPr>
            <w:tcW w:w="1052" w:type="dxa"/>
          </w:tcPr>
          <w:p w14:paraId="25D20A2C" w14:textId="77777777" w:rsidR="006F368B" w:rsidRDefault="00000000">
            <w:pPr>
              <w:widowControl w:val="0"/>
              <w:suppressAutoHyphens w:val="0"/>
              <w:spacing w:before="60"/>
              <w:rPr>
                <w:rFonts w:ascii="Times New Roman" w:eastAsia="DengXian" w:hAnsi="Times New Roman"/>
                <w:lang w:val="en-US" w:eastAsia="zh-CN"/>
              </w:rPr>
            </w:pPr>
            <w:r>
              <w:rPr>
                <w:rFonts w:ascii="Times New Roman" w:eastAsia="DengXian" w:hAnsi="Times New Roman" w:hint="eastAsia"/>
                <w:lang w:val="en-US" w:eastAsia="zh-CN"/>
              </w:rPr>
              <w:t>ZTE</w:t>
            </w:r>
          </w:p>
        </w:tc>
        <w:tc>
          <w:tcPr>
            <w:tcW w:w="1193" w:type="dxa"/>
          </w:tcPr>
          <w:p w14:paraId="05DD0178" w14:textId="77777777" w:rsidR="006F368B" w:rsidRDefault="00000000">
            <w:pPr>
              <w:widowControl w:val="0"/>
              <w:suppressAutoHyphens w:val="0"/>
              <w:spacing w:before="60"/>
              <w:rPr>
                <w:rFonts w:ascii="Times New Roman" w:eastAsia="DengXian" w:hAnsi="Times New Roman"/>
                <w:szCs w:val="20"/>
                <w:lang w:val="en-US" w:eastAsia="zh-CN"/>
              </w:rPr>
            </w:pPr>
            <w:r>
              <w:rPr>
                <w:rFonts w:ascii="Times New Roman" w:eastAsia="DengXian" w:hAnsi="Times New Roman" w:hint="eastAsia"/>
                <w:szCs w:val="20"/>
                <w:lang w:val="en-US" w:eastAsia="zh-CN"/>
              </w:rPr>
              <w:t>Yes</w:t>
            </w:r>
          </w:p>
        </w:tc>
        <w:tc>
          <w:tcPr>
            <w:tcW w:w="7470" w:type="dxa"/>
          </w:tcPr>
          <w:p w14:paraId="0A8E1703" w14:textId="77777777" w:rsidR="006F368B" w:rsidRDefault="006F368B">
            <w:pPr>
              <w:widowControl w:val="0"/>
              <w:suppressAutoHyphens w:val="0"/>
              <w:spacing w:before="60"/>
              <w:rPr>
                <w:rFonts w:ascii="Times New Roman" w:eastAsia="DengXian" w:hAnsi="Times New Roman"/>
                <w:b/>
                <w:bCs/>
                <w:szCs w:val="20"/>
                <w:lang w:eastAsia="zh-CN"/>
              </w:rPr>
            </w:pPr>
          </w:p>
        </w:tc>
      </w:tr>
      <w:tr w:rsidR="006F368B" w14:paraId="04488203" w14:textId="77777777">
        <w:tc>
          <w:tcPr>
            <w:tcW w:w="1052" w:type="dxa"/>
          </w:tcPr>
          <w:p w14:paraId="3DDBB50B" w14:textId="77777777" w:rsidR="006F368B" w:rsidRDefault="00000000">
            <w:pPr>
              <w:widowControl w:val="0"/>
              <w:suppressAutoHyphens w:val="0"/>
              <w:spacing w:before="60"/>
              <w:rPr>
                <w:rFonts w:ascii="Times New Roman" w:eastAsia="DengXian" w:hAnsi="Times New Roman"/>
                <w:lang w:val="en-US" w:eastAsia="zh-CN"/>
              </w:rPr>
            </w:pPr>
            <w:r>
              <w:rPr>
                <w:rFonts w:ascii="Times New Roman" w:eastAsia="DengXian" w:hAnsi="Times New Roman"/>
                <w:lang w:val="en-US" w:eastAsia="zh-CN"/>
              </w:rPr>
              <w:t>Qualcomm</w:t>
            </w:r>
          </w:p>
        </w:tc>
        <w:tc>
          <w:tcPr>
            <w:tcW w:w="1193" w:type="dxa"/>
          </w:tcPr>
          <w:p w14:paraId="30BD458F" w14:textId="77777777" w:rsidR="006F368B" w:rsidRDefault="00000000">
            <w:pPr>
              <w:suppressAutoHyphens w:val="0"/>
              <w:rPr>
                <w:rFonts w:ascii="Times New Roman" w:eastAsia="DengXian" w:hAnsi="Times New Roman"/>
                <w:szCs w:val="20"/>
                <w:lang w:eastAsia="zh-CN"/>
              </w:rPr>
            </w:pPr>
            <w:r>
              <w:rPr>
                <w:rFonts w:ascii="Times New Roman" w:eastAsia="DengXian" w:hAnsi="Times New Roman"/>
                <w:szCs w:val="20"/>
                <w:lang w:eastAsia="zh-CN"/>
              </w:rPr>
              <w:t>No</w:t>
            </w:r>
          </w:p>
        </w:tc>
        <w:tc>
          <w:tcPr>
            <w:tcW w:w="7470" w:type="dxa"/>
          </w:tcPr>
          <w:p w14:paraId="68223B44" w14:textId="77777777" w:rsidR="006F368B" w:rsidRDefault="00000000">
            <w:pPr>
              <w:suppressAutoHyphens w:val="0"/>
              <w:rPr>
                <w:rFonts w:ascii="Times New Roman" w:eastAsia="DengXian" w:hAnsi="Times New Roman"/>
                <w:szCs w:val="20"/>
                <w:lang w:eastAsia="zh-CN"/>
              </w:rPr>
            </w:pPr>
            <w:r>
              <w:rPr>
                <w:rFonts w:ascii="Times New Roman" w:eastAsia="DengXian" w:hAnsi="Times New Roman"/>
                <w:szCs w:val="20"/>
                <w:lang w:eastAsia="zh-CN"/>
              </w:rPr>
              <w:t xml:space="preserve">We still don’t agree to change “unintended/environmental” to just environmental. We don’t have EO defined yet, nor it will be clear whether indeed all objects will be </w:t>
            </w:r>
            <w:proofErr w:type="spellStart"/>
            <w:r>
              <w:rPr>
                <w:rFonts w:ascii="Times New Roman" w:eastAsia="DengXian" w:hAnsi="Times New Roman"/>
                <w:szCs w:val="20"/>
                <w:lang w:eastAsia="zh-CN"/>
              </w:rPr>
              <w:t>categarized</w:t>
            </w:r>
            <w:proofErr w:type="spellEnd"/>
            <w:r>
              <w:rPr>
                <w:rFonts w:ascii="Times New Roman" w:eastAsia="DengXian" w:hAnsi="Times New Roman"/>
                <w:szCs w:val="20"/>
                <w:lang w:eastAsia="zh-CN"/>
              </w:rPr>
              <w:t xml:space="preserve"> as “environmental objects” in the sense that 9.7.2 is </w:t>
            </w:r>
            <w:proofErr w:type="spellStart"/>
            <w:r>
              <w:rPr>
                <w:rFonts w:ascii="Times New Roman" w:eastAsia="DengXian" w:hAnsi="Times New Roman"/>
                <w:szCs w:val="20"/>
                <w:lang w:eastAsia="zh-CN"/>
              </w:rPr>
              <w:t>attemping</w:t>
            </w:r>
            <w:proofErr w:type="spellEnd"/>
            <w:r>
              <w:rPr>
                <w:rFonts w:ascii="Times New Roman" w:eastAsia="DengXian" w:hAnsi="Times New Roman"/>
                <w:szCs w:val="20"/>
                <w:lang w:eastAsia="zh-CN"/>
              </w:rPr>
              <w:t xml:space="preserve"> to do. Also, the SID talks about “unintended objects”. </w:t>
            </w:r>
          </w:p>
        </w:tc>
      </w:tr>
      <w:tr w:rsidR="006F368B" w14:paraId="344B469E" w14:textId="77777777">
        <w:tc>
          <w:tcPr>
            <w:tcW w:w="1052" w:type="dxa"/>
            <w:shd w:val="clear" w:color="auto" w:fill="auto"/>
          </w:tcPr>
          <w:p w14:paraId="6CB06C8D" w14:textId="77777777" w:rsidR="006F368B" w:rsidRDefault="00000000">
            <w:pPr>
              <w:widowControl w:val="0"/>
              <w:suppressAutoHyphens w:val="0"/>
              <w:spacing w:before="60"/>
              <w:rPr>
                <w:rFonts w:ascii="Times New Roman" w:eastAsia="DengXian" w:hAnsi="Times New Roman"/>
                <w:lang w:val="en-US" w:eastAsia="zh-CN"/>
              </w:rPr>
            </w:pPr>
            <w:r>
              <w:rPr>
                <w:rFonts w:ascii="Times New Roman" w:eastAsia="DengXian" w:hAnsi="Times New Roman" w:hint="eastAsia"/>
                <w:lang w:val="en-US" w:eastAsia="zh-CN"/>
              </w:rPr>
              <w:t>New H3C</w:t>
            </w:r>
          </w:p>
        </w:tc>
        <w:tc>
          <w:tcPr>
            <w:tcW w:w="1193" w:type="dxa"/>
            <w:shd w:val="clear" w:color="auto" w:fill="auto"/>
          </w:tcPr>
          <w:p w14:paraId="474157A8" w14:textId="77777777" w:rsidR="006F368B" w:rsidRDefault="00000000">
            <w:pPr>
              <w:suppressAutoHyphens w:val="0"/>
              <w:rPr>
                <w:rFonts w:ascii="Times New Roman" w:eastAsia="DengXian" w:hAnsi="Times New Roman"/>
                <w:szCs w:val="20"/>
                <w:lang w:val="en-US" w:eastAsia="zh-CN"/>
              </w:rPr>
            </w:pPr>
            <w:r>
              <w:rPr>
                <w:rFonts w:ascii="Times New Roman" w:eastAsia="DengXian" w:hAnsi="Times New Roman" w:hint="eastAsia"/>
                <w:szCs w:val="20"/>
                <w:lang w:val="en-US" w:eastAsia="zh-CN"/>
              </w:rPr>
              <w:t>Yes</w:t>
            </w:r>
          </w:p>
        </w:tc>
        <w:tc>
          <w:tcPr>
            <w:tcW w:w="7470" w:type="dxa"/>
          </w:tcPr>
          <w:p w14:paraId="30CC9A61" w14:textId="77777777" w:rsidR="006F368B" w:rsidRDefault="006F368B">
            <w:pPr>
              <w:widowControl w:val="0"/>
              <w:suppressAutoHyphens w:val="0"/>
              <w:spacing w:before="60"/>
              <w:rPr>
                <w:rFonts w:ascii="Times New Roman" w:eastAsia="DengXian" w:hAnsi="Times New Roman"/>
                <w:b/>
                <w:bCs/>
                <w:szCs w:val="20"/>
                <w:lang w:val="en-US" w:eastAsia="zh-CN"/>
              </w:rPr>
            </w:pPr>
          </w:p>
        </w:tc>
      </w:tr>
      <w:tr w:rsidR="006F368B" w14:paraId="2E4D71D0" w14:textId="77777777">
        <w:tc>
          <w:tcPr>
            <w:tcW w:w="1052" w:type="dxa"/>
          </w:tcPr>
          <w:p w14:paraId="46E0EAE6" w14:textId="77777777" w:rsidR="006F368B" w:rsidRDefault="006F368B">
            <w:pPr>
              <w:widowControl w:val="0"/>
              <w:suppressAutoHyphens w:val="0"/>
              <w:spacing w:before="60"/>
              <w:rPr>
                <w:rFonts w:ascii="Times New Roman" w:eastAsia="DengXian" w:hAnsi="Times New Roman"/>
                <w:b/>
                <w:bCs/>
                <w:lang w:val="en-US" w:eastAsia="zh-CN"/>
              </w:rPr>
            </w:pPr>
          </w:p>
        </w:tc>
        <w:tc>
          <w:tcPr>
            <w:tcW w:w="1193" w:type="dxa"/>
          </w:tcPr>
          <w:p w14:paraId="3DA048AE" w14:textId="77777777" w:rsidR="006F368B" w:rsidRDefault="006F368B">
            <w:pPr>
              <w:widowControl w:val="0"/>
              <w:suppressAutoHyphens w:val="0"/>
              <w:spacing w:before="60"/>
              <w:rPr>
                <w:rFonts w:ascii="Times New Roman" w:eastAsia="DengXian" w:hAnsi="Times New Roman"/>
                <w:b/>
                <w:bCs/>
                <w:szCs w:val="20"/>
                <w:lang w:eastAsia="zh-CN"/>
              </w:rPr>
            </w:pPr>
          </w:p>
        </w:tc>
        <w:tc>
          <w:tcPr>
            <w:tcW w:w="7470" w:type="dxa"/>
          </w:tcPr>
          <w:p w14:paraId="49110DDB" w14:textId="77777777" w:rsidR="006F368B" w:rsidRDefault="006F368B">
            <w:pPr>
              <w:widowControl w:val="0"/>
              <w:suppressAutoHyphens w:val="0"/>
              <w:spacing w:before="60"/>
              <w:rPr>
                <w:rFonts w:ascii="Times New Roman" w:eastAsia="DengXian" w:hAnsi="Times New Roman"/>
                <w:b/>
                <w:bCs/>
                <w:szCs w:val="20"/>
                <w:lang w:eastAsia="zh-CN"/>
              </w:rPr>
            </w:pPr>
          </w:p>
        </w:tc>
      </w:tr>
      <w:tr w:rsidR="006F368B" w14:paraId="031EE707" w14:textId="77777777">
        <w:tc>
          <w:tcPr>
            <w:tcW w:w="1052" w:type="dxa"/>
          </w:tcPr>
          <w:p w14:paraId="6C13F793" w14:textId="77777777" w:rsidR="006F368B" w:rsidRDefault="006F368B">
            <w:pPr>
              <w:widowControl w:val="0"/>
              <w:suppressAutoHyphens w:val="0"/>
              <w:spacing w:before="60"/>
              <w:rPr>
                <w:rFonts w:ascii="Times New Roman" w:eastAsia="DengXian" w:hAnsi="Times New Roman"/>
                <w:b/>
                <w:bCs/>
                <w:lang w:val="en-US" w:eastAsia="zh-CN"/>
              </w:rPr>
            </w:pPr>
          </w:p>
        </w:tc>
        <w:tc>
          <w:tcPr>
            <w:tcW w:w="1193" w:type="dxa"/>
          </w:tcPr>
          <w:p w14:paraId="550DB963" w14:textId="77777777" w:rsidR="006F368B" w:rsidRDefault="006F368B">
            <w:pPr>
              <w:widowControl w:val="0"/>
              <w:suppressAutoHyphens w:val="0"/>
              <w:spacing w:before="60"/>
              <w:rPr>
                <w:rFonts w:ascii="Times New Roman" w:eastAsia="DengXian" w:hAnsi="Times New Roman"/>
                <w:b/>
                <w:bCs/>
                <w:szCs w:val="20"/>
                <w:lang w:val="en-US" w:eastAsia="zh-CN"/>
              </w:rPr>
            </w:pPr>
          </w:p>
        </w:tc>
        <w:tc>
          <w:tcPr>
            <w:tcW w:w="7470" w:type="dxa"/>
          </w:tcPr>
          <w:p w14:paraId="0A8DF5E4" w14:textId="77777777" w:rsidR="006F368B" w:rsidRDefault="006F368B">
            <w:pPr>
              <w:widowControl w:val="0"/>
              <w:suppressAutoHyphens w:val="0"/>
              <w:spacing w:before="60"/>
              <w:rPr>
                <w:rFonts w:ascii="Times New Roman" w:eastAsia="DengXian" w:hAnsi="Times New Roman"/>
                <w:b/>
                <w:bCs/>
                <w:szCs w:val="20"/>
                <w:lang w:val="en-US" w:eastAsia="zh-CN"/>
              </w:rPr>
            </w:pPr>
          </w:p>
        </w:tc>
      </w:tr>
      <w:tr w:rsidR="006F368B" w14:paraId="274A1EAF" w14:textId="77777777">
        <w:tc>
          <w:tcPr>
            <w:tcW w:w="1052" w:type="dxa"/>
          </w:tcPr>
          <w:p w14:paraId="539197B0" w14:textId="77777777" w:rsidR="006F368B" w:rsidRDefault="006F368B">
            <w:pPr>
              <w:widowControl w:val="0"/>
              <w:suppressAutoHyphens w:val="0"/>
              <w:spacing w:before="60"/>
              <w:rPr>
                <w:rFonts w:ascii="Times New Roman" w:eastAsia="DengXian" w:hAnsi="Times New Roman"/>
                <w:b/>
                <w:bCs/>
                <w:lang w:val="en-US" w:eastAsia="zh-CN"/>
              </w:rPr>
            </w:pPr>
          </w:p>
        </w:tc>
        <w:tc>
          <w:tcPr>
            <w:tcW w:w="1193" w:type="dxa"/>
          </w:tcPr>
          <w:p w14:paraId="137511DC" w14:textId="77777777" w:rsidR="006F368B" w:rsidRDefault="006F368B">
            <w:pPr>
              <w:suppressAutoHyphens w:val="0"/>
              <w:snapToGrid w:val="0"/>
              <w:spacing w:beforeAutospacing="1" w:line="264" w:lineRule="auto"/>
              <w:rPr>
                <w:rFonts w:ascii="Calibri" w:hAnsi="Calibri" w:cs="Calibri"/>
                <w:i/>
                <w:sz w:val="22"/>
                <w:lang w:eastAsia="zh-CN"/>
              </w:rPr>
            </w:pPr>
          </w:p>
        </w:tc>
        <w:tc>
          <w:tcPr>
            <w:tcW w:w="7470" w:type="dxa"/>
          </w:tcPr>
          <w:p w14:paraId="0D3AE404" w14:textId="77777777" w:rsidR="006F368B" w:rsidRDefault="006F368B">
            <w:pPr>
              <w:suppressAutoHyphens w:val="0"/>
              <w:snapToGrid w:val="0"/>
              <w:spacing w:beforeAutospacing="1" w:line="264" w:lineRule="auto"/>
              <w:rPr>
                <w:rFonts w:ascii="Calibri" w:hAnsi="Calibri" w:cs="Calibri"/>
                <w:i/>
                <w:sz w:val="22"/>
                <w:lang w:eastAsia="zh-CN"/>
              </w:rPr>
            </w:pPr>
          </w:p>
        </w:tc>
      </w:tr>
      <w:tr w:rsidR="006F368B" w14:paraId="24FFB5EF" w14:textId="77777777">
        <w:tc>
          <w:tcPr>
            <w:tcW w:w="1052" w:type="dxa"/>
          </w:tcPr>
          <w:p w14:paraId="6187E003" w14:textId="77777777" w:rsidR="006F368B" w:rsidRDefault="006F368B">
            <w:pPr>
              <w:widowControl w:val="0"/>
              <w:suppressAutoHyphens w:val="0"/>
              <w:spacing w:before="60"/>
              <w:rPr>
                <w:rFonts w:ascii="Times New Roman" w:eastAsia="DengXian" w:hAnsi="Times New Roman"/>
                <w:b/>
                <w:bCs/>
                <w:lang w:val="en-US" w:eastAsia="zh-CN"/>
              </w:rPr>
            </w:pPr>
          </w:p>
        </w:tc>
        <w:tc>
          <w:tcPr>
            <w:tcW w:w="1193" w:type="dxa"/>
          </w:tcPr>
          <w:p w14:paraId="34A9B506" w14:textId="77777777" w:rsidR="006F368B" w:rsidRDefault="006F368B">
            <w:pPr>
              <w:widowControl w:val="0"/>
              <w:suppressAutoHyphens w:val="0"/>
              <w:spacing w:before="60"/>
              <w:rPr>
                <w:rFonts w:ascii="Times New Roman" w:eastAsia="DengXian" w:hAnsi="Times New Roman"/>
                <w:b/>
                <w:bCs/>
                <w:szCs w:val="20"/>
                <w:lang w:eastAsia="zh-CN"/>
              </w:rPr>
            </w:pPr>
          </w:p>
        </w:tc>
        <w:tc>
          <w:tcPr>
            <w:tcW w:w="7470" w:type="dxa"/>
          </w:tcPr>
          <w:p w14:paraId="6D926A2A" w14:textId="77777777" w:rsidR="006F368B" w:rsidRDefault="006F368B">
            <w:pPr>
              <w:widowControl w:val="0"/>
              <w:suppressAutoHyphens w:val="0"/>
              <w:spacing w:before="60"/>
              <w:rPr>
                <w:rFonts w:ascii="Times New Roman" w:eastAsia="DengXian" w:hAnsi="Times New Roman"/>
                <w:b/>
                <w:bCs/>
                <w:szCs w:val="20"/>
                <w:lang w:eastAsia="zh-CN"/>
              </w:rPr>
            </w:pPr>
          </w:p>
        </w:tc>
      </w:tr>
      <w:tr w:rsidR="006F368B" w14:paraId="1C99B7E0" w14:textId="77777777">
        <w:tc>
          <w:tcPr>
            <w:tcW w:w="1052" w:type="dxa"/>
          </w:tcPr>
          <w:p w14:paraId="00F3623A" w14:textId="77777777" w:rsidR="006F368B" w:rsidRDefault="006F368B">
            <w:pPr>
              <w:widowControl w:val="0"/>
              <w:suppressAutoHyphens w:val="0"/>
              <w:spacing w:before="60"/>
              <w:rPr>
                <w:rFonts w:ascii="Times New Roman" w:eastAsia="DengXian" w:hAnsi="Times New Roman"/>
                <w:b/>
                <w:bCs/>
                <w:lang w:val="en-US" w:eastAsia="zh-CN"/>
              </w:rPr>
            </w:pPr>
          </w:p>
        </w:tc>
        <w:tc>
          <w:tcPr>
            <w:tcW w:w="1193" w:type="dxa"/>
          </w:tcPr>
          <w:p w14:paraId="140BFABA" w14:textId="77777777" w:rsidR="006F368B" w:rsidRDefault="006F368B">
            <w:pPr>
              <w:widowControl w:val="0"/>
              <w:suppressAutoHyphens w:val="0"/>
              <w:spacing w:before="60"/>
              <w:rPr>
                <w:rFonts w:ascii="Times New Roman" w:eastAsia="DengXian" w:hAnsi="Times New Roman"/>
                <w:b/>
                <w:bCs/>
                <w:szCs w:val="20"/>
                <w:lang w:eastAsia="zh-CN"/>
              </w:rPr>
            </w:pPr>
          </w:p>
        </w:tc>
        <w:tc>
          <w:tcPr>
            <w:tcW w:w="7470" w:type="dxa"/>
          </w:tcPr>
          <w:p w14:paraId="2A9E7921" w14:textId="77777777" w:rsidR="006F368B" w:rsidRDefault="006F368B">
            <w:pPr>
              <w:widowControl w:val="0"/>
              <w:suppressAutoHyphens w:val="0"/>
              <w:spacing w:before="60"/>
              <w:rPr>
                <w:rFonts w:ascii="Times New Roman" w:eastAsia="DengXian" w:hAnsi="Times New Roman"/>
                <w:b/>
                <w:bCs/>
                <w:szCs w:val="20"/>
                <w:lang w:eastAsia="zh-CN"/>
              </w:rPr>
            </w:pPr>
          </w:p>
        </w:tc>
      </w:tr>
      <w:tr w:rsidR="006F368B" w14:paraId="22DA0F3F" w14:textId="77777777">
        <w:tc>
          <w:tcPr>
            <w:tcW w:w="1052" w:type="dxa"/>
          </w:tcPr>
          <w:p w14:paraId="502FD624" w14:textId="77777777" w:rsidR="006F368B" w:rsidRDefault="006F368B">
            <w:pPr>
              <w:widowControl w:val="0"/>
              <w:suppressAutoHyphens w:val="0"/>
              <w:spacing w:before="60"/>
              <w:rPr>
                <w:rFonts w:ascii="Times New Roman" w:eastAsia="DengXian" w:hAnsi="Times New Roman"/>
                <w:b/>
                <w:bCs/>
                <w:lang w:val="en-US" w:eastAsia="zh-CN"/>
              </w:rPr>
            </w:pPr>
          </w:p>
        </w:tc>
        <w:tc>
          <w:tcPr>
            <w:tcW w:w="1193" w:type="dxa"/>
          </w:tcPr>
          <w:p w14:paraId="56370964" w14:textId="77777777" w:rsidR="006F368B" w:rsidRDefault="006F368B">
            <w:pPr>
              <w:widowControl w:val="0"/>
              <w:suppressAutoHyphens w:val="0"/>
              <w:spacing w:before="60"/>
              <w:rPr>
                <w:rFonts w:ascii="Times New Roman" w:eastAsia="DengXian" w:hAnsi="Times New Roman"/>
                <w:b/>
                <w:bCs/>
                <w:szCs w:val="20"/>
                <w:lang w:eastAsia="zh-CN"/>
              </w:rPr>
            </w:pPr>
          </w:p>
        </w:tc>
        <w:tc>
          <w:tcPr>
            <w:tcW w:w="7470" w:type="dxa"/>
          </w:tcPr>
          <w:p w14:paraId="18702F7A" w14:textId="77777777" w:rsidR="006F368B" w:rsidRDefault="006F368B">
            <w:pPr>
              <w:widowControl w:val="0"/>
              <w:suppressAutoHyphens w:val="0"/>
              <w:spacing w:before="60"/>
              <w:rPr>
                <w:rFonts w:ascii="Times New Roman" w:eastAsia="DengXian" w:hAnsi="Times New Roman"/>
                <w:b/>
                <w:bCs/>
                <w:szCs w:val="20"/>
                <w:lang w:eastAsia="zh-CN"/>
              </w:rPr>
            </w:pPr>
          </w:p>
        </w:tc>
      </w:tr>
      <w:tr w:rsidR="006F368B" w14:paraId="57938375" w14:textId="77777777">
        <w:tc>
          <w:tcPr>
            <w:tcW w:w="1052" w:type="dxa"/>
          </w:tcPr>
          <w:p w14:paraId="2287B902" w14:textId="77777777" w:rsidR="006F368B" w:rsidRDefault="006F368B">
            <w:pPr>
              <w:widowControl w:val="0"/>
              <w:suppressAutoHyphens w:val="0"/>
              <w:spacing w:before="60"/>
              <w:rPr>
                <w:rFonts w:ascii="Times New Roman" w:eastAsia="DengXian" w:hAnsi="Times New Roman"/>
                <w:b/>
                <w:bCs/>
                <w:lang w:val="en-US" w:eastAsia="zh-CN"/>
              </w:rPr>
            </w:pPr>
          </w:p>
        </w:tc>
        <w:tc>
          <w:tcPr>
            <w:tcW w:w="1193" w:type="dxa"/>
          </w:tcPr>
          <w:p w14:paraId="4BD14264" w14:textId="77777777" w:rsidR="006F368B" w:rsidRDefault="006F368B">
            <w:pPr>
              <w:widowControl w:val="0"/>
              <w:suppressAutoHyphens w:val="0"/>
              <w:spacing w:before="60"/>
              <w:rPr>
                <w:rFonts w:ascii="Times New Roman" w:eastAsia="DengXian" w:hAnsi="Times New Roman"/>
                <w:b/>
                <w:bCs/>
                <w:szCs w:val="20"/>
                <w:lang w:eastAsia="zh-CN"/>
              </w:rPr>
            </w:pPr>
          </w:p>
        </w:tc>
        <w:tc>
          <w:tcPr>
            <w:tcW w:w="7470" w:type="dxa"/>
          </w:tcPr>
          <w:p w14:paraId="35ECC6CD" w14:textId="77777777" w:rsidR="006F368B" w:rsidRDefault="006F368B">
            <w:pPr>
              <w:widowControl w:val="0"/>
              <w:suppressAutoHyphens w:val="0"/>
              <w:spacing w:before="60"/>
              <w:rPr>
                <w:rFonts w:ascii="Times New Roman" w:eastAsia="DengXian" w:hAnsi="Times New Roman"/>
                <w:b/>
                <w:bCs/>
                <w:szCs w:val="20"/>
                <w:lang w:eastAsia="zh-CN"/>
              </w:rPr>
            </w:pPr>
          </w:p>
        </w:tc>
      </w:tr>
      <w:tr w:rsidR="006F368B" w14:paraId="40C39582" w14:textId="77777777">
        <w:tc>
          <w:tcPr>
            <w:tcW w:w="1052" w:type="dxa"/>
          </w:tcPr>
          <w:p w14:paraId="5127094D" w14:textId="77777777" w:rsidR="006F368B" w:rsidRDefault="006F368B">
            <w:pPr>
              <w:widowControl w:val="0"/>
              <w:suppressAutoHyphens w:val="0"/>
              <w:spacing w:before="60"/>
              <w:rPr>
                <w:rFonts w:ascii="Times New Roman" w:eastAsia="DengXian" w:hAnsi="Times New Roman"/>
                <w:b/>
                <w:bCs/>
                <w:lang w:val="en-US" w:eastAsia="zh-CN"/>
              </w:rPr>
            </w:pPr>
          </w:p>
        </w:tc>
        <w:tc>
          <w:tcPr>
            <w:tcW w:w="1193" w:type="dxa"/>
          </w:tcPr>
          <w:p w14:paraId="619CBB18" w14:textId="77777777" w:rsidR="006F368B" w:rsidRDefault="006F368B">
            <w:pPr>
              <w:widowControl w:val="0"/>
              <w:suppressAutoHyphens w:val="0"/>
              <w:spacing w:before="60"/>
              <w:rPr>
                <w:rFonts w:ascii="Times New Roman" w:eastAsia="DengXian" w:hAnsi="Times New Roman"/>
                <w:b/>
                <w:bCs/>
                <w:szCs w:val="20"/>
                <w:lang w:eastAsia="zh-CN"/>
              </w:rPr>
            </w:pPr>
          </w:p>
        </w:tc>
        <w:tc>
          <w:tcPr>
            <w:tcW w:w="7470" w:type="dxa"/>
          </w:tcPr>
          <w:p w14:paraId="54C265AE" w14:textId="77777777" w:rsidR="006F368B" w:rsidRDefault="006F368B">
            <w:pPr>
              <w:widowControl w:val="0"/>
              <w:suppressAutoHyphens w:val="0"/>
              <w:spacing w:before="60"/>
              <w:rPr>
                <w:rFonts w:ascii="Times New Roman" w:eastAsia="DengXian" w:hAnsi="Times New Roman"/>
                <w:b/>
                <w:bCs/>
                <w:szCs w:val="20"/>
                <w:lang w:eastAsia="zh-CN"/>
              </w:rPr>
            </w:pPr>
          </w:p>
        </w:tc>
      </w:tr>
      <w:tr w:rsidR="006F368B" w14:paraId="411FAA3F" w14:textId="77777777">
        <w:tc>
          <w:tcPr>
            <w:tcW w:w="1052" w:type="dxa"/>
          </w:tcPr>
          <w:p w14:paraId="2A4B7924" w14:textId="77777777" w:rsidR="006F368B" w:rsidRDefault="006F368B">
            <w:pPr>
              <w:widowControl w:val="0"/>
              <w:suppressAutoHyphens w:val="0"/>
              <w:spacing w:before="60"/>
              <w:rPr>
                <w:rFonts w:ascii="Times New Roman" w:eastAsia="DengXian" w:hAnsi="Times New Roman"/>
                <w:b/>
                <w:bCs/>
                <w:lang w:val="en-US" w:eastAsia="zh-CN"/>
              </w:rPr>
            </w:pPr>
          </w:p>
        </w:tc>
        <w:tc>
          <w:tcPr>
            <w:tcW w:w="1193" w:type="dxa"/>
          </w:tcPr>
          <w:p w14:paraId="2C73168C" w14:textId="77777777" w:rsidR="006F368B" w:rsidRDefault="006F368B">
            <w:pPr>
              <w:widowControl w:val="0"/>
              <w:suppressAutoHyphens w:val="0"/>
              <w:spacing w:before="60"/>
              <w:rPr>
                <w:rFonts w:ascii="Times New Roman" w:eastAsia="DengXian" w:hAnsi="Times New Roman"/>
                <w:b/>
                <w:bCs/>
                <w:szCs w:val="20"/>
                <w:lang w:eastAsia="zh-CN"/>
              </w:rPr>
            </w:pPr>
          </w:p>
        </w:tc>
        <w:tc>
          <w:tcPr>
            <w:tcW w:w="7470" w:type="dxa"/>
          </w:tcPr>
          <w:p w14:paraId="5634C2BD" w14:textId="77777777" w:rsidR="006F368B" w:rsidRDefault="006F368B">
            <w:pPr>
              <w:widowControl w:val="0"/>
              <w:suppressAutoHyphens w:val="0"/>
              <w:spacing w:before="60"/>
              <w:rPr>
                <w:rFonts w:ascii="Times New Roman" w:eastAsia="DengXian" w:hAnsi="Times New Roman"/>
                <w:b/>
                <w:bCs/>
                <w:szCs w:val="20"/>
                <w:lang w:eastAsia="zh-CN"/>
              </w:rPr>
            </w:pPr>
          </w:p>
        </w:tc>
      </w:tr>
      <w:tr w:rsidR="006F368B" w14:paraId="6295AD84" w14:textId="77777777">
        <w:tc>
          <w:tcPr>
            <w:tcW w:w="1052" w:type="dxa"/>
          </w:tcPr>
          <w:p w14:paraId="76D307B4" w14:textId="77777777" w:rsidR="006F368B" w:rsidRDefault="006F368B">
            <w:pPr>
              <w:widowControl w:val="0"/>
              <w:suppressAutoHyphens w:val="0"/>
              <w:spacing w:before="60"/>
              <w:rPr>
                <w:rFonts w:ascii="Times New Roman" w:eastAsia="DengXian" w:hAnsi="Times New Roman"/>
                <w:b/>
                <w:bCs/>
                <w:lang w:val="en-US" w:eastAsia="zh-CN"/>
              </w:rPr>
            </w:pPr>
          </w:p>
        </w:tc>
        <w:tc>
          <w:tcPr>
            <w:tcW w:w="1193" w:type="dxa"/>
          </w:tcPr>
          <w:p w14:paraId="18DB75E9" w14:textId="77777777" w:rsidR="006F368B" w:rsidRDefault="006F368B">
            <w:pPr>
              <w:widowControl w:val="0"/>
              <w:suppressAutoHyphens w:val="0"/>
              <w:spacing w:before="60"/>
              <w:rPr>
                <w:rFonts w:ascii="Times New Roman" w:eastAsia="DengXian" w:hAnsi="Times New Roman"/>
                <w:b/>
                <w:bCs/>
                <w:szCs w:val="20"/>
                <w:lang w:eastAsia="zh-CN"/>
              </w:rPr>
            </w:pPr>
          </w:p>
        </w:tc>
        <w:tc>
          <w:tcPr>
            <w:tcW w:w="7470" w:type="dxa"/>
          </w:tcPr>
          <w:p w14:paraId="36472650" w14:textId="77777777" w:rsidR="006F368B" w:rsidRDefault="006F368B">
            <w:pPr>
              <w:widowControl w:val="0"/>
              <w:suppressAutoHyphens w:val="0"/>
              <w:spacing w:before="60"/>
              <w:rPr>
                <w:rFonts w:ascii="Times New Roman" w:eastAsia="DengXian" w:hAnsi="Times New Roman"/>
                <w:b/>
                <w:bCs/>
                <w:szCs w:val="20"/>
                <w:lang w:eastAsia="zh-CN"/>
              </w:rPr>
            </w:pPr>
          </w:p>
        </w:tc>
      </w:tr>
      <w:tr w:rsidR="006F368B" w14:paraId="04799FBA" w14:textId="77777777">
        <w:tc>
          <w:tcPr>
            <w:tcW w:w="1052" w:type="dxa"/>
          </w:tcPr>
          <w:p w14:paraId="232E94B8" w14:textId="77777777" w:rsidR="006F368B" w:rsidRDefault="006F368B">
            <w:pPr>
              <w:widowControl w:val="0"/>
              <w:suppressAutoHyphens w:val="0"/>
              <w:spacing w:before="60"/>
              <w:rPr>
                <w:rFonts w:ascii="Times New Roman" w:eastAsia="DengXian" w:hAnsi="Times New Roman"/>
                <w:b/>
                <w:bCs/>
                <w:lang w:val="en-US" w:eastAsia="zh-CN"/>
              </w:rPr>
            </w:pPr>
          </w:p>
        </w:tc>
        <w:tc>
          <w:tcPr>
            <w:tcW w:w="1193" w:type="dxa"/>
          </w:tcPr>
          <w:p w14:paraId="4D0C22AC" w14:textId="77777777" w:rsidR="006F368B" w:rsidRDefault="006F368B">
            <w:pPr>
              <w:widowControl w:val="0"/>
              <w:suppressAutoHyphens w:val="0"/>
              <w:spacing w:before="60"/>
              <w:rPr>
                <w:rFonts w:ascii="Times New Roman" w:eastAsia="DengXian" w:hAnsi="Times New Roman"/>
                <w:b/>
                <w:bCs/>
                <w:szCs w:val="20"/>
                <w:lang w:eastAsia="zh-CN"/>
              </w:rPr>
            </w:pPr>
          </w:p>
        </w:tc>
        <w:tc>
          <w:tcPr>
            <w:tcW w:w="7470" w:type="dxa"/>
          </w:tcPr>
          <w:p w14:paraId="659AF36E" w14:textId="77777777" w:rsidR="006F368B" w:rsidRDefault="006F368B">
            <w:pPr>
              <w:widowControl w:val="0"/>
              <w:suppressAutoHyphens w:val="0"/>
              <w:spacing w:before="60"/>
              <w:rPr>
                <w:rFonts w:ascii="Times New Roman" w:eastAsia="DengXian" w:hAnsi="Times New Roman"/>
                <w:b/>
                <w:bCs/>
                <w:szCs w:val="20"/>
                <w:lang w:eastAsia="zh-CN"/>
              </w:rPr>
            </w:pPr>
          </w:p>
        </w:tc>
      </w:tr>
      <w:tr w:rsidR="006F368B" w14:paraId="70549C86" w14:textId="77777777">
        <w:tc>
          <w:tcPr>
            <w:tcW w:w="1052" w:type="dxa"/>
          </w:tcPr>
          <w:p w14:paraId="48F1511A" w14:textId="77777777" w:rsidR="006F368B" w:rsidRDefault="006F368B">
            <w:pPr>
              <w:widowControl w:val="0"/>
              <w:suppressAutoHyphens w:val="0"/>
              <w:spacing w:before="60"/>
              <w:rPr>
                <w:rFonts w:ascii="Times New Roman" w:eastAsia="DengXian" w:hAnsi="Times New Roman"/>
                <w:b/>
                <w:bCs/>
                <w:lang w:val="en-US" w:eastAsia="zh-CN"/>
              </w:rPr>
            </w:pPr>
          </w:p>
        </w:tc>
        <w:tc>
          <w:tcPr>
            <w:tcW w:w="1193" w:type="dxa"/>
          </w:tcPr>
          <w:p w14:paraId="6CC12490" w14:textId="77777777" w:rsidR="006F368B" w:rsidRDefault="006F368B">
            <w:pPr>
              <w:widowControl w:val="0"/>
              <w:suppressAutoHyphens w:val="0"/>
              <w:spacing w:before="60"/>
              <w:rPr>
                <w:rFonts w:ascii="Times New Roman" w:eastAsia="DengXian" w:hAnsi="Times New Roman"/>
                <w:b/>
                <w:bCs/>
                <w:szCs w:val="20"/>
                <w:lang w:eastAsia="zh-CN"/>
              </w:rPr>
            </w:pPr>
          </w:p>
        </w:tc>
        <w:tc>
          <w:tcPr>
            <w:tcW w:w="7470" w:type="dxa"/>
          </w:tcPr>
          <w:p w14:paraId="48A4AB83" w14:textId="77777777" w:rsidR="006F368B" w:rsidRDefault="006F368B">
            <w:pPr>
              <w:widowControl w:val="0"/>
              <w:suppressAutoHyphens w:val="0"/>
              <w:spacing w:before="60"/>
              <w:rPr>
                <w:rFonts w:ascii="Times New Roman" w:eastAsia="DengXian" w:hAnsi="Times New Roman"/>
                <w:b/>
                <w:bCs/>
                <w:szCs w:val="20"/>
                <w:lang w:eastAsia="zh-CN"/>
              </w:rPr>
            </w:pPr>
          </w:p>
        </w:tc>
      </w:tr>
      <w:tr w:rsidR="006F368B" w14:paraId="4A6FE690" w14:textId="77777777">
        <w:tc>
          <w:tcPr>
            <w:tcW w:w="1052" w:type="dxa"/>
          </w:tcPr>
          <w:p w14:paraId="7905BC02" w14:textId="77777777" w:rsidR="006F368B" w:rsidRDefault="006F368B">
            <w:pPr>
              <w:widowControl w:val="0"/>
              <w:suppressAutoHyphens w:val="0"/>
              <w:spacing w:before="60"/>
              <w:rPr>
                <w:rFonts w:ascii="Times New Roman" w:eastAsia="DengXian" w:hAnsi="Times New Roman"/>
                <w:b/>
                <w:bCs/>
                <w:lang w:val="en-US" w:eastAsia="zh-CN"/>
              </w:rPr>
            </w:pPr>
          </w:p>
        </w:tc>
        <w:tc>
          <w:tcPr>
            <w:tcW w:w="1193" w:type="dxa"/>
          </w:tcPr>
          <w:p w14:paraId="6C0A9854" w14:textId="77777777" w:rsidR="006F368B" w:rsidRDefault="006F368B">
            <w:pPr>
              <w:widowControl w:val="0"/>
              <w:suppressAutoHyphens w:val="0"/>
              <w:spacing w:before="60"/>
              <w:rPr>
                <w:rFonts w:ascii="Times New Roman" w:eastAsia="DengXian" w:hAnsi="Times New Roman"/>
                <w:b/>
                <w:bCs/>
                <w:szCs w:val="20"/>
                <w:lang w:eastAsia="zh-CN"/>
              </w:rPr>
            </w:pPr>
          </w:p>
        </w:tc>
        <w:tc>
          <w:tcPr>
            <w:tcW w:w="7470" w:type="dxa"/>
          </w:tcPr>
          <w:p w14:paraId="6D82B53D" w14:textId="77777777" w:rsidR="006F368B" w:rsidRDefault="006F368B">
            <w:pPr>
              <w:widowControl w:val="0"/>
              <w:suppressAutoHyphens w:val="0"/>
              <w:spacing w:before="60"/>
              <w:rPr>
                <w:rFonts w:ascii="Times New Roman" w:eastAsia="DengXian" w:hAnsi="Times New Roman"/>
                <w:b/>
                <w:bCs/>
                <w:szCs w:val="20"/>
                <w:lang w:eastAsia="zh-CN"/>
              </w:rPr>
            </w:pPr>
          </w:p>
        </w:tc>
      </w:tr>
      <w:tr w:rsidR="006F368B" w14:paraId="6A70C0BA" w14:textId="77777777">
        <w:tc>
          <w:tcPr>
            <w:tcW w:w="1052" w:type="dxa"/>
          </w:tcPr>
          <w:p w14:paraId="41ECF077" w14:textId="77777777" w:rsidR="006F368B" w:rsidRDefault="006F368B">
            <w:pPr>
              <w:widowControl w:val="0"/>
              <w:suppressAutoHyphens w:val="0"/>
              <w:spacing w:before="60"/>
              <w:rPr>
                <w:rFonts w:ascii="Times New Roman" w:eastAsia="DengXian" w:hAnsi="Times New Roman"/>
                <w:b/>
                <w:bCs/>
                <w:lang w:val="en-US" w:eastAsia="zh-CN"/>
              </w:rPr>
            </w:pPr>
          </w:p>
        </w:tc>
        <w:tc>
          <w:tcPr>
            <w:tcW w:w="1193" w:type="dxa"/>
          </w:tcPr>
          <w:p w14:paraId="39D1CA04" w14:textId="77777777" w:rsidR="006F368B" w:rsidRDefault="006F368B">
            <w:pPr>
              <w:widowControl w:val="0"/>
              <w:suppressAutoHyphens w:val="0"/>
              <w:spacing w:before="60"/>
              <w:rPr>
                <w:rFonts w:ascii="Times New Roman" w:eastAsia="DengXian" w:hAnsi="Times New Roman"/>
                <w:b/>
                <w:bCs/>
                <w:szCs w:val="20"/>
                <w:lang w:eastAsia="zh-CN"/>
              </w:rPr>
            </w:pPr>
          </w:p>
        </w:tc>
        <w:tc>
          <w:tcPr>
            <w:tcW w:w="7470" w:type="dxa"/>
          </w:tcPr>
          <w:p w14:paraId="403FCB8D" w14:textId="77777777" w:rsidR="006F368B" w:rsidRDefault="006F368B">
            <w:pPr>
              <w:widowControl w:val="0"/>
              <w:suppressAutoHyphens w:val="0"/>
              <w:spacing w:before="60"/>
              <w:rPr>
                <w:rFonts w:ascii="Times New Roman" w:eastAsia="DengXian" w:hAnsi="Times New Roman"/>
                <w:b/>
                <w:bCs/>
                <w:szCs w:val="20"/>
                <w:lang w:eastAsia="zh-CN"/>
              </w:rPr>
            </w:pPr>
          </w:p>
        </w:tc>
      </w:tr>
      <w:tr w:rsidR="006F368B" w14:paraId="79239C9A" w14:textId="77777777">
        <w:tc>
          <w:tcPr>
            <w:tcW w:w="1052" w:type="dxa"/>
          </w:tcPr>
          <w:p w14:paraId="029E9DFA" w14:textId="77777777" w:rsidR="006F368B" w:rsidRDefault="006F368B">
            <w:pPr>
              <w:widowControl w:val="0"/>
              <w:suppressAutoHyphens w:val="0"/>
              <w:spacing w:before="60"/>
              <w:rPr>
                <w:rFonts w:ascii="Times New Roman" w:eastAsia="DengXian" w:hAnsi="Times New Roman"/>
                <w:b/>
                <w:bCs/>
                <w:lang w:val="en-US" w:eastAsia="zh-CN"/>
              </w:rPr>
            </w:pPr>
          </w:p>
        </w:tc>
        <w:tc>
          <w:tcPr>
            <w:tcW w:w="1193" w:type="dxa"/>
          </w:tcPr>
          <w:p w14:paraId="1A1F43B5" w14:textId="77777777" w:rsidR="006F368B" w:rsidRDefault="006F368B">
            <w:pPr>
              <w:widowControl w:val="0"/>
              <w:suppressAutoHyphens w:val="0"/>
              <w:spacing w:before="60"/>
              <w:rPr>
                <w:rFonts w:ascii="Times New Roman" w:eastAsia="DengXian" w:hAnsi="Times New Roman"/>
                <w:b/>
                <w:bCs/>
                <w:szCs w:val="20"/>
                <w:lang w:eastAsia="zh-CN"/>
              </w:rPr>
            </w:pPr>
          </w:p>
        </w:tc>
        <w:tc>
          <w:tcPr>
            <w:tcW w:w="7470" w:type="dxa"/>
          </w:tcPr>
          <w:p w14:paraId="3C753FF6" w14:textId="77777777" w:rsidR="006F368B" w:rsidRDefault="006F368B">
            <w:pPr>
              <w:widowControl w:val="0"/>
              <w:suppressAutoHyphens w:val="0"/>
              <w:spacing w:before="60"/>
              <w:rPr>
                <w:rFonts w:ascii="Times New Roman" w:eastAsia="DengXian" w:hAnsi="Times New Roman"/>
                <w:b/>
                <w:bCs/>
                <w:szCs w:val="20"/>
                <w:lang w:eastAsia="zh-CN"/>
              </w:rPr>
            </w:pPr>
          </w:p>
        </w:tc>
      </w:tr>
      <w:tr w:rsidR="006F368B" w14:paraId="6338468E" w14:textId="77777777">
        <w:tc>
          <w:tcPr>
            <w:tcW w:w="1052" w:type="dxa"/>
          </w:tcPr>
          <w:p w14:paraId="663BB0C9" w14:textId="77777777" w:rsidR="006F368B" w:rsidRDefault="006F368B">
            <w:pPr>
              <w:widowControl w:val="0"/>
              <w:suppressAutoHyphens w:val="0"/>
              <w:spacing w:before="60"/>
              <w:rPr>
                <w:rFonts w:ascii="Times New Roman" w:eastAsia="DengXian" w:hAnsi="Times New Roman"/>
                <w:b/>
                <w:bCs/>
                <w:lang w:val="en-US" w:eastAsia="zh-CN"/>
              </w:rPr>
            </w:pPr>
          </w:p>
        </w:tc>
        <w:tc>
          <w:tcPr>
            <w:tcW w:w="1193" w:type="dxa"/>
          </w:tcPr>
          <w:p w14:paraId="1AF9FE24" w14:textId="77777777" w:rsidR="006F368B" w:rsidRDefault="006F368B">
            <w:pPr>
              <w:widowControl w:val="0"/>
              <w:suppressAutoHyphens w:val="0"/>
              <w:spacing w:before="60"/>
              <w:ind w:firstLine="799"/>
              <w:rPr>
                <w:rFonts w:ascii="Times New Roman" w:eastAsia="DengXian" w:hAnsi="Times New Roman"/>
                <w:b/>
                <w:bCs/>
                <w:szCs w:val="20"/>
                <w:lang w:eastAsia="zh-CN"/>
              </w:rPr>
            </w:pPr>
          </w:p>
        </w:tc>
        <w:tc>
          <w:tcPr>
            <w:tcW w:w="7470" w:type="dxa"/>
          </w:tcPr>
          <w:p w14:paraId="03976CDF" w14:textId="77777777" w:rsidR="006F368B" w:rsidRDefault="006F368B">
            <w:pPr>
              <w:widowControl w:val="0"/>
              <w:suppressAutoHyphens w:val="0"/>
              <w:spacing w:before="60"/>
              <w:ind w:firstLine="799"/>
              <w:rPr>
                <w:rFonts w:ascii="Times New Roman" w:eastAsia="DengXian" w:hAnsi="Times New Roman"/>
                <w:b/>
                <w:bCs/>
                <w:szCs w:val="20"/>
                <w:lang w:eastAsia="zh-CN"/>
              </w:rPr>
            </w:pPr>
          </w:p>
        </w:tc>
      </w:tr>
      <w:tr w:rsidR="006F368B" w14:paraId="30BEBD10" w14:textId="77777777">
        <w:tc>
          <w:tcPr>
            <w:tcW w:w="1052" w:type="dxa"/>
          </w:tcPr>
          <w:p w14:paraId="00F7A17D" w14:textId="77777777" w:rsidR="006F368B" w:rsidRDefault="006F368B">
            <w:pPr>
              <w:widowControl w:val="0"/>
              <w:suppressAutoHyphens w:val="0"/>
              <w:spacing w:before="60"/>
              <w:rPr>
                <w:rFonts w:ascii="Times New Roman" w:eastAsia="DengXian" w:hAnsi="Times New Roman"/>
                <w:b/>
                <w:bCs/>
                <w:lang w:val="en-US" w:eastAsia="zh-CN"/>
              </w:rPr>
            </w:pPr>
          </w:p>
        </w:tc>
        <w:tc>
          <w:tcPr>
            <w:tcW w:w="1193" w:type="dxa"/>
          </w:tcPr>
          <w:p w14:paraId="36FADB1A" w14:textId="77777777" w:rsidR="006F368B" w:rsidRDefault="006F368B">
            <w:pPr>
              <w:widowControl w:val="0"/>
              <w:suppressAutoHyphens w:val="0"/>
              <w:spacing w:before="60"/>
              <w:rPr>
                <w:rFonts w:ascii="Times New Roman" w:eastAsia="DengXian" w:hAnsi="Times New Roman"/>
                <w:b/>
                <w:bCs/>
                <w:szCs w:val="20"/>
                <w:lang w:eastAsia="zh-CN"/>
              </w:rPr>
            </w:pPr>
          </w:p>
        </w:tc>
        <w:tc>
          <w:tcPr>
            <w:tcW w:w="7470" w:type="dxa"/>
          </w:tcPr>
          <w:p w14:paraId="50B4521B" w14:textId="77777777" w:rsidR="006F368B" w:rsidRDefault="006F368B">
            <w:pPr>
              <w:widowControl w:val="0"/>
              <w:suppressAutoHyphens w:val="0"/>
              <w:spacing w:before="60"/>
              <w:rPr>
                <w:rFonts w:ascii="Times New Roman" w:eastAsia="DengXian" w:hAnsi="Times New Roman"/>
                <w:b/>
                <w:bCs/>
                <w:szCs w:val="20"/>
                <w:lang w:eastAsia="zh-CN"/>
              </w:rPr>
            </w:pPr>
          </w:p>
        </w:tc>
      </w:tr>
    </w:tbl>
    <w:p w14:paraId="2067CDD4" w14:textId="77777777" w:rsidR="006F368B" w:rsidRDefault="006F368B">
      <w:pPr>
        <w:rPr>
          <w:rFonts w:cs="Times"/>
          <w:szCs w:val="20"/>
        </w:rPr>
      </w:pPr>
    </w:p>
    <w:p w14:paraId="49500EA3" w14:textId="77777777" w:rsidR="006F368B" w:rsidRDefault="006F368B">
      <w:pPr>
        <w:rPr>
          <w:lang w:eastAsia="zh-CN"/>
        </w:rPr>
      </w:pPr>
    </w:p>
    <w:p w14:paraId="1F4E6E24" w14:textId="77777777" w:rsidR="006F368B" w:rsidRDefault="006F368B">
      <w:pPr>
        <w:rPr>
          <w:lang w:eastAsia="zh-CN"/>
        </w:rPr>
      </w:pPr>
    </w:p>
    <w:p w14:paraId="1EE41646" w14:textId="77777777" w:rsidR="006F368B" w:rsidRDefault="006F368B">
      <w:pPr>
        <w:rPr>
          <w:lang w:eastAsia="zh-CN"/>
        </w:rPr>
      </w:pPr>
    </w:p>
    <w:p w14:paraId="2F3741F0" w14:textId="77777777" w:rsidR="006F368B" w:rsidRDefault="00000000">
      <w:pPr>
        <w:pStyle w:val="Heading1"/>
      </w:pPr>
      <w:r>
        <w:t>Topic #3: Evaluation parameters for UAV sensing target scenarios</w:t>
      </w:r>
    </w:p>
    <w:p w14:paraId="75E96B1A" w14:textId="77777777" w:rsidR="006F368B" w:rsidRDefault="006F368B">
      <w:pPr>
        <w:rPr>
          <w:i/>
          <w:iCs/>
        </w:rPr>
      </w:pPr>
    </w:p>
    <w:p w14:paraId="16BEB943" w14:textId="77777777" w:rsidR="006F368B" w:rsidRDefault="00000000">
      <w:pPr>
        <w:rPr>
          <w:i/>
          <w:iCs/>
        </w:rPr>
      </w:pPr>
      <w:r>
        <w:rPr>
          <w:i/>
          <w:iCs/>
        </w:rPr>
        <w:t>The related proposals are copied below.</w:t>
      </w:r>
    </w:p>
    <w:p w14:paraId="2DD5F9B6" w14:textId="77777777" w:rsidR="006F368B" w:rsidRDefault="006F368B">
      <w:pPr>
        <w:rPr>
          <w:i/>
          <w:iCs/>
        </w:rPr>
      </w:pPr>
    </w:p>
    <w:tbl>
      <w:tblPr>
        <w:tblStyle w:val="TableGrid1"/>
        <w:tblW w:w="5000" w:type="pct"/>
        <w:tblLayout w:type="fixed"/>
        <w:tblLook w:val="04A0" w:firstRow="1" w:lastRow="0" w:firstColumn="1" w:lastColumn="0" w:noHBand="0" w:noVBand="1"/>
      </w:tblPr>
      <w:tblGrid>
        <w:gridCol w:w="1613"/>
        <w:gridCol w:w="8015"/>
      </w:tblGrid>
      <w:tr w:rsidR="006F368B" w14:paraId="7EBE1455" w14:textId="77777777">
        <w:tc>
          <w:tcPr>
            <w:tcW w:w="1614" w:type="dxa"/>
            <w:shd w:val="clear" w:color="auto" w:fill="D9E2F3"/>
          </w:tcPr>
          <w:p w14:paraId="04D981B4" w14:textId="77777777" w:rsidR="006F368B" w:rsidRDefault="00000000">
            <w:pPr>
              <w:widowControl w:val="0"/>
              <w:suppressAutoHyphens w:val="0"/>
              <w:spacing w:before="60"/>
              <w:rPr>
                <w:rFonts w:eastAsia="DengXian"/>
                <w:b/>
                <w:bCs/>
                <w:lang w:eastAsia="zh-CN"/>
              </w:rPr>
            </w:pPr>
            <w:r>
              <w:rPr>
                <w:rFonts w:eastAsia="DengXian"/>
                <w:b/>
                <w:bCs/>
                <w:lang w:eastAsia="zh-CN"/>
              </w:rPr>
              <w:t>Company</w:t>
            </w:r>
          </w:p>
        </w:tc>
        <w:tc>
          <w:tcPr>
            <w:tcW w:w="8023" w:type="dxa"/>
            <w:shd w:val="clear" w:color="auto" w:fill="D9E2F3"/>
          </w:tcPr>
          <w:p w14:paraId="27518DEA" w14:textId="77777777" w:rsidR="006F368B" w:rsidRDefault="00000000">
            <w:pPr>
              <w:widowControl w:val="0"/>
              <w:suppressAutoHyphens w:val="0"/>
              <w:spacing w:before="60"/>
              <w:rPr>
                <w:rFonts w:eastAsia="DengXian"/>
                <w:b/>
                <w:bCs/>
                <w:lang w:eastAsia="zh-CN"/>
              </w:rPr>
            </w:pPr>
            <w:r>
              <w:rPr>
                <w:rFonts w:eastAsia="DengXian"/>
                <w:b/>
                <w:bCs/>
                <w:lang w:eastAsia="zh-CN"/>
              </w:rPr>
              <w:t>Views</w:t>
            </w:r>
          </w:p>
        </w:tc>
      </w:tr>
      <w:tr w:rsidR="006F368B" w14:paraId="7AF6D883" w14:textId="77777777">
        <w:tc>
          <w:tcPr>
            <w:tcW w:w="1614" w:type="dxa"/>
          </w:tcPr>
          <w:p w14:paraId="5D1F0846" w14:textId="77777777" w:rsidR="006F368B" w:rsidRDefault="00000000">
            <w:pPr>
              <w:widowControl w:val="0"/>
              <w:suppressAutoHyphens w:val="0"/>
              <w:spacing w:before="60"/>
              <w:rPr>
                <w:rFonts w:ascii="Times New Roman" w:eastAsia="DengXian" w:hAnsi="Times New Roman"/>
                <w:b/>
                <w:bCs/>
                <w:lang w:val="en-US" w:eastAsia="zh-CN"/>
              </w:rPr>
            </w:pPr>
            <w:proofErr w:type="spellStart"/>
            <w:r>
              <w:rPr>
                <w:rFonts w:ascii="Times New Roman" w:eastAsia="DengXian" w:hAnsi="Times New Roman"/>
                <w:b/>
                <w:bCs/>
                <w:lang w:val="en-US" w:eastAsia="zh-CN"/>
              </w:rPr>
              <w:lastRenderedPageBreak/>
              <w:t>Spreadtrum</w:t>
            </w:r>
            <w:proofErr w:type="spellEnd"/>
            <w:r>
              <w:rPr>
                <w:rFonts w:ascii="Times New Roman" w:eastAsia="DengXian" w:hAnsi="Times New Roman"/>
                <w:b/>
                <w:bCs/>
                <w:lang w:val="en-US" w:eastAsia="zh-CN"/>
              </w:rPr>
              <w:t xml:space="preserve"> [6]</w:t>
            </w:r>
          </w:p>
        </w:tc>
        <w:tc>
          <w:tcPr>
            <w:tcW w:w="8023" w:type="dxa"/>
          </w:tcPr>
          <w:p w14:paraId="0A8D47F7" w14:textId="77777777" w:rsidR="006F368B" w:rsidRDefault="00000000">
            <w:pPr>
              <w:rPr>
                <w:rFonts w:ascii="Calibri" w:eastAsia="MS Mincho" w:hAnsi="Calibri" w:cs="Calibri"/>
                <w:b/>
                <w:sz w:val="22"/>
                <w:szCs w:val="22"/>
                <w:lang w:val="en-US" w:eastAsia="zh-CN"/>
              </w:rPr>
            </w:pPr>
            <w:r>
              <w:rPr>
                <w:rFonts w:ascii="Calibri" w:eastAsia="MS Mincho" w:hAnsi="Calibri" w:cs="Calibri"/>
                <w:b/>
                <w:sz w:val="22"/>
                <w:szCs w:val="22"/>
                <w:lang w:val="en-US" w:eastAsia="zh-CN"/>
              </w:rPr>
              <w:t>Proposal 1: For UAV sensing scenarios, only support gNB mono-static and gNB-gNB bi-static sensing modes.</w:t>
            </w:r>
          </w:p>
          <w:p w14:paraId="690E7CBC" w14:textId="77777777" w:rsidR="006F368B" w:rsidRDefault="00000000">
            <w:pPr>
              <w:rPr>
                <w:rFonts w:ascii="Calibri" w:eastAsia="MS Mincho" w:hAnsi="Calibri" w:cs="Calibri"/>
                <w:b/>
                <w:sz w:val="22"/>
                <w:szCs w:val="22"/>
                <w:lang w:val="en-US" w:eastAsia="zh-CN"/>
              </w:rPr>
            </w:pPr>
            <w:r>
              <w:rPr>
                <w:rFonts w:ascii="Calibri" w:eastAsia="MS Mincho" w:hAnsi="Calibri" w:cs="Calibri"/>
                <w:b/>
                <w:sz w:val="22"/>
                <w:szCs w:val="22"/>
                <w:lang w:val="en-US" w:eastAsia="zh-CN"/>
              </w:rPr>
              <w:t>Proposal 2: For UAV sensing scenarios, support the following candidate horizontal velocities for sensing target:</w:t>
            </w:r>
          </w:p>
          <w:p w14:paraId="6BD4265D" w14:textId="77777777" w:rsidR="006F368B" w:rsidRDefault="00000000">
            <w:pPr>
              <w:rPr>
                <w:rFonts w:ascii="Calibri" w:eastAsia="MS Mincho" w:hAnsi="Calibri" w:cs="Calibri"/>
                <w:b/>
                <w:sz w:val="22"/>
                <w:szCs w:val="22"/>
                <w:lang w:val="en-US" w:eastAsia="zh-CN"/>
              </w:rPr>
            </w:pPr>
            <w:r>
              <w:rPr>
                <w:rFonts w:ascii="Calibri" w:eastAsia="MS Mincho" w:hAnsi="Calibri" w:cs="Calibri"/>
                <w:b/>
                <w:sz w:val="22"/>
                <w:szCs w:val="22"/>
                <w:lang w:val="en-US" w:eastAsia="zh-CN"/>
              </w:rPr>
              <w:t>-</w:t>
            </w:r>
            <w:r>
              <w:rPr>
                <w:rFonts w:ascii="Calibri" w:eastAsia="MS Mincho" w:hAnsi="Calibri" w:cs="Calibri"/>
                <w:b/>
                <w:sz w:val="22"/>
                <w:szCs w:val="22"/>
                <w:lang w:val="en-US" w:eastAsia="zh-CN"/>
              </w:rPr>
              <w:tab/>
              <w:t xml:space="preserve"> {30, 60, 100, 160} km/h.</w:t>
            </w:r>
          </w:p>
          <w:p w14:paraId="44D0B778" w14:textId="77777777" w:rsidR="006F368B" w:rsidRDefault="00000000">
            <w:pPr>
              <w:rPr>
                <w:rFonts w:ascii="Calibri" w:eastAsia="MS Mincho" w:hAnsi="Calibri" w:cs="Calibri"/>
                <w:b/>
                <w:sz w:val="22"/>
                <w:szCs w:val="22"/>
                <w:lang w:val="en-US" w:eastAsia="zh-CN"/>
              </w:rPr>
            </w:pPr>
            <w:r>
              <w:rPr>
                <w:rFonts w:ascii="Calibri" w:eastAsia="MS Mincho" w:hAnsi="Calibri" w:cs="Calibri"/>
                <w:b/>
                <w:sz w:val="22"/>
                <w:szCs w:val="22"/>
                <w:lang w:val="en-US" w:eastAsia="zh-CN"/>
              </w:rPr>
              <w:t>Proposal 3: For UAV sensing scenarios, support the following vertical plane velocity for sensing target</w:t>
            </w:r>
          </w:p>
          <w:p w14:paraId="161B4FD6" w14:textId="77777777" w:rsidR="006F368B" w:rsidRDefault="00000000">
            <w:pPr>
              <w:rPr>
                <w:rFonts w:ascii="Calibri" w:eastAsia="MS Mincho" w:hAnsi="Calibri" w:cs="Calibri"/>
                <w:b/>
                <w:sz w:val="22"/>
                <w:szCs w:val="22"/>
                <w:lang w:val="en-US" w:eastAsia="zh-CN"/>
              </w:rPr>
            </w:pPr>
            <w:r>
              <w:rPr>
                <w:rFonts w:ascii="Calibri" w:eastAsia="MS Mincho" w:hAnsi="Calibri" w:cs="Calibri"/>
                <w:b/>
                <w:sz w:val="22"/>
                <w:szCs w:val="22"/>
                <w:lang w:val="en-US" w:eastAsia="zh-CN"/>
              </w:rPr>
              <w:t>-</w:t>
            </w:r>
            <w:r>
              <w:rPr>
                <w:rFonts w:ascii="Calibri" w:eastAsia="MS Mincho" w:hAnsi="Calibri" w:cs="Calibri"/>
                <w:b/>
                <w:sz w:val="22"/>
                <w:szCs w:val="22"/>
                <w:lang w:val="en-US" w:eastAsia="zh-CN"/>
              </w:rPr>
              <w:tab/>
              <w:t>0 km/h, at least one non-zero value</w:t>
            </w:r>
          </w:p>
          <w:p w14:paraId="30D28508" w14:textId="77777777" w:rsidR="006F368B" w:rsidRDefault="00000000">
            <w:pPr>
              <w:rPr>
                <w:rFonts w:ascii="Calibri" w:eastAsia="MS Mincho" w:hAnsi="Calibri" w:cs="Calibri"/>
                <w:b/>
                <w:sz w:val="22"/>
                <w:szCs w:val="22"/>
                <w:lang w:val="en-US" w:eastAsia="zh-CN"/>
              </w:rPr>
            </w:pPr>
            <w:r>
              <w:rPr>
                <w:rFonts w:ascii="Calibri" w:eastAsia="MS Mincho" w:hAnsi="Calibri" w:cs="Calibri"/>
                <w:b/>
                <w:sz w:val="22"/>
                <w:szCs w:val="22"/>
                <w:lang w:val="en-US" w:eastAsia="zh-CN"/>
              </w:rPr>
              <w:t>Proposal 4: For UAV sensing scenarios, support uniform distribution in both horizontal and vertical planes.</w:t>
            </w:r>
          </w:p>
          <w:p w14:paraId="174657E7" w14:textId="77777777" w:rsidR="006F368B" w:rsidRDefault="00000000">
            <w:pPr>
              <w:rPr>
                <w:rFonts w:ascii="Calibri" w:eastAsia="MS Mincho" w:hAnsi="Calibri" w:cs="Calibri"/>
                <w:b/>
                <w:sz w:val="22"/>
                <w:szCs w:val="22"/>
                <w:lang w:val="en-US" w:eastAsia="zh-CN"/>
              </w:rPr>
            </w:pPr>
            <w:r>
              <w:rPr>
                <w:rFonts w:ascii="Calibri" w:eastAsia="MS Mincho" w:hAnsi="Calibri" w:cs="Calibri"/>
                <w:b/>
                <w:sz w:val="22"/>
                <w:szCs w:val="22"/>
                <w:lang w:val="en-US" w:eastAsia="zh-CN"/>
              </w:rPr>
              <w:t>Proposal 5: For UAV sensing scenarios, at least support two UAV types with (Length x Width x Height) defined as [0.15m * 0.15m * 0.05m] and [3m * 3m * 1m], other UAV types are not precluded.</w:t>
            </w:r>
          </w:p>
          <w:p w14:paraId="00A70426" w14:textId="77777777" w:rsidR="006F368B" w:rsidRDefault="00000000">
            <w:pPr>
              <w:rPr>
                <w:rFonts w:ascii="Calibri" w:eastAsia="MS Mincho" w:hAnsi="Calibri" w:cs="Calibri"/>
                <w:b/>
                <w:sz w:val="22"/>
                <w:szCs w:val="22"/>
                <w:lang w:val="en-US" w:eastAsia="zh-CN"/>
              </w:rPr>
            </w:pPr>
            <w:r>
              <w:rPr>
                <w:rFonts w:ascii="Calibri" w:eastAsia="MS Mincho" w:hAnsi="Calibri" w:cs="Calibri"/>
                <w:b/>
                <w:sz w:val="22"/>
                <w:szCs w:val="22"/>
                <w:lang w:val="en-US" w:eastAsia="zh-CN"/>
              </w:rPr>
              <w:t>Proposal 6: For UAV sensing scenarios, it is not necessary to define sensing area as one of the evaluation parameters.</w:t>
            </w:r>
          </w:p>
          <w:p w14:paraId="2256E75E" w14:textId="77777777" w:rsidR="006F368B" w:rsidRDefault="00000000">
            <w:pPr>
              <w:spacing w:line="240" w:lineRule="auto"/>
              <w:rPr>
                <w:rFonts w:ascii="Calibri" w:eastAsia="MS Mincho" w:hAnsi="Calibri" w:cs="Calibri"/>
                <w:b/>
                <w:sz w:val="22"/>
                <w:szCs w:val="22"/>
                <w:lang w:val="en-US" w:eastAsia="zh-CN"/>
              </w:rPr>
            </w:pPr>
            <w:r>
              <w:rPr>
                <w:rFonts w:ascii="Calibri" w:eastAsia="MS Mincho" w:hAnsi="Calibri" w:cs="Calibri"/>
                <w:b/>
                <w:sz w:val="22"/>
                <w:szCs w:val="22"/>
                <w:lang w:val="en-US" w:eastAsia="zh-CN"/>
              </w:rPr>
              <w:t>Proposal 7: For UAV sensing scenarios, minimum 3D distances between pairs of Tx/Rx and sensing target</w:t>
            </w:r>
            <w:proofErr w:type="gramStart"/>
            <w:r>
              <w:rPr>
                <w:rFonts w:ascii="Calibri" w:eastAsia="MS Mincho" w:hAnsi="Calibri" w:cs="Calibri"/>
                <w:b/>
                <w:sz w:val="22"/>
                <w:szCs w:val="22"/>
                <w:lang w:val="en-US" w:eastAsia="zh-CN"/>
              </w:rPr>
              <w:t>/[</w:t>
            </w:r>
            <w:proofErr w:type="gramEnd"/>
            <w:r>
              <w:rPr>
                <w:rFonts w:ascii="Calibri" w:eastAsia="MS Mincho" w:hAnsi="Calibri" w:cs="Calibri"/>
                <w:b/>
                <w:sz w:val="22"/>
                <w:szCs w:val="22"/>
                <w:lang w:val="en-US" w:eastAsia="zh-CN"/>
              </w:rPr>
              <w:t>unintended objects] can be 35m, and the minimum 3D distance between sensing targets can be 2.5m.</w:t>
            </w:r>
          </w:p>
        </w:tc>
      </w:tr>
      <w:tr w:rsidR="006F368B" w14:paraId="2502A1F3" w14:textId="77777777">
        <w:tc>
          <w:tcPr>
            <w:tcW w:w="1614" w:type="dxa"/>
          </w:tcPr>
          <w:p w14:paraId="6ADD1D59"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CMCC [7]</w:t>
            </w:r>
          </w:p>
        </w:tc>
        <w:tc>
          <w:tcPr>
            <w:tcW w:w="8023" w:type="dxa"/>
          </w:tcPr>
          <w:p w14:paraId="3FBBDC63" w14:textId="77777777" w:rsidR="006F368B" w:rsidRDefault="00000000">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noProof/>
                <w:szCs w:val="20"/>
                <w:lang w:val="en-US" w:eastAsia="zh-CN"/>
              </w:rPr>
              <w:drawing>
                <wp:inline distT="0" distB="0" distL="0" distR="0" wp14:anchorId="50E1451F" wp14:editId="6D2596D8">
                  <wp:extent cx="4952365" cy="3041015"/>
                  <wp:effectExtent l="0" t="0" r="635" b="0"/>
                  <wp:docPr id="177403108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4031085"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4952365" cy="3041015"/>
                          </a:xfrm>
                          <a:prstGeom prst="rect">
                            <a:avLst/>
                          </a:prstGeom>
                          <a:noFill/>
                          <a:ln>
                            <a:noFill/>
                          </a:ln>
                        </pic:spPr>
                      </pic:pic>
                    </a:graphicData>
                  </a:graphic>
                </wp:inline>
              </w:drawing>
            </w:r>
          </w:p>
        </w:tc>
      </w:tr>
      <w:tr w:rsidR="006F368B" w14:paraId="3A2EE753" w14:textId="77777777">
        <w:tc>
          <w:tcPr>
            <w:tcW w:w="1614" w:type="dxa"/>
          </w:tcPr>
          <w:p w14:paraId="710BB4E6"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Intel [8]</w:t>
            </w:r>
          </w:p>
        </w:tc>
        <w:tc>
          <w:tcPr>
            <w:tcW w:w="8023" w:type="dxa"/>
          </w:tcPr>
          <w:p w14:paraId="6927E2A6" w14:textId="77777777" w:rsidR="006F368B" w:rsidRDefault="00000000">
            <w:pPr>
              <w:suppressAutoHyphens w:val="0"/>
              <w:spacing w:after="120"/>
              <w:contextualSpacing/>
              <w:textAlignment w:val="baseline"/>
              <w:rPr>
                <w:rFonts w:ascii="Times New Roman" w:eastAsia="DengXian" w:hAnsi="Times New Roman"/>
                <w:szCs w:val="20"/>
              </w:rPr>
            </w:pPr>
            <w:r>
              <w:rPr>
                <w:rFonts w:ascii="Times New Roman" w:eastAsia="DengXian" w:hAnsi="Times New Roman"/>
                <w:noProof/>
                <w:szCs w:val="20"/>
                <w:lang w:val="en-US" w:eastAsia="zh-CN"/>
              </w:rPr>
              <w:drawing>
                <wp:inline distT="0" distB="0" distL="0" distR="0" wp14:anchorId="5618BB7A" wp14:editId="0DDD1D73">
                  <wp:extent cx="4951730" cy="1917065"/>
                  <wp:effectExtent l="0" t="0" r="1270" b="6985"/>
                  <wp:docPr id="62129079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1290796" name="Picture 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4951730" cy="1917065"/>
                          </a:xfrm>
                          <a:prstGeom prst="rect">
                            <a:avLst/>
                          </a:prstGeom>
                          <a:noFill/>
                          <a:ln>
                            <a:noFill/>
                          </a:ln>
                        </pic:spPr>
                      </pic:pic>
                    </a:graphicData>
                  </a:graphic>
                </wp:inline>
              </w:drawing>
            </w:r>
          </w:p>
        </w:tc>
      </w:tr>
      <w:tr w:rsidR="006F368B" w14:paraId="71A37C3A" w14:textId="77777777">
        <w:tc>
          <w:tcPr>
            <w:tcW w:w="1614" w:type="dxa"/>
          </w:tcPr>
          <w:p w14:paraId="346D4002"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Tejas [10]</w:t>
            </w:r>
          </w:p>
        </w:tc>
        <w:tc>
          <w:tcPr>
            <w:tcW w:w="8023" w:type="dxa"/>
          </w:tcPr>
          <w:p w14:paraId="5E3D52EF" w14:textId="77777777" w:rsidR="006F368B" w:rsidRDefault="00000000">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noProof/>
                <w:szCs w:val="20"/>
                <w:lang w:val="en-US" w:eastAsia="zh-CN"/>
              </w:rPr>
              <w:drawing>
                <wp:inline distT="0" distB="0" distL="0" distR="0" wp14:anchorId="76BF8E5B" wp14:editId="2DC52123">
                  <wp:extent cx="4952365" cy="7187565"/>
                  <wp:effectExtent l="0" t="0" r="635" b="0"/>
                  <wp:docPr id="59324124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241245" name="Picture 1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4952365" cy="7187565"/>
                          </a:xfrm>
                          <a:prstGeom prst="rect">
                            <a:avLst/>
                          </a:prstGeom>
                          <a:noFill/>
                          <a:ln>
                            <a:noFill/>
                          </a:ln>
                        </pic:spPr>
                      </pic:pic>
                    </a:graphicData>
                  </a:graphic>
                </wp:inline>
              </w:drawing>
            </w:r>
          </w:p>
        </w:tc>
      </w:tr>
      <w:tr w:rsidR="006F368B" w14:paraId="3DB633D1" w14:textId="77777777">
        <w:tc>
          <w:tcPr>
            <w:tcW w:w="1614" w:type="dxa"/>
          </w:tcPr>
          <w:p w14:paraId="27E1C25F"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KPN [11]</w:t>
            </w:r>
          </w:p>
        </w:tc>
        <w:tc>
          <w:tcPr>
            <w:tcW w:w="8023" w:type="dxa"/>
          </w:tcPr>
          <w:p w14:paraId="1AEA6F63" w14:textId="77777777" w:rsidR="006F368B" w:rsidRDefault="00000000">
            <w:pPr>
              <w:widowControl w:val="0"/>
              <w:spacing w:before="60"/>
              <w:rPr>
                <w:rFonts w:eastAsia="DengXian"/>
                <w:b/>
                <w:bCs/>
                <w:lang w:eastAsia="zh-CN"/>
              </w:rPr>
            </w:pPr>
            <w:r>
              <w:rPr>
                <w:rFonts w:eastAsia="DengXian"/>
                <w:b/>
                <w:bCs/>
                <w:lang w:eastAsia="zh-CN"/>
              </w:rPr>
              <w:t>Proposal 1: The maximum height of 300 metres that has been discussed so far seems reasonable to detect UAVs that are flying within and above the height regulations.</w:t>
            </w:r>
          </w:p>
          <w:p w14:paraId="2EBFD746" w14:textId="77777777" w:rsidR="006F368B" w:rsidRDefault="00000000">
            <w:pPr>
              <w:widowControl w:val="0"/>
              <w:spacing w:before="60"/>
              <w:rPr>
                <w:rFonts w:eastAsia="DengXian"/>
                <w:b/>
                <w:bCs/>
                <w:lang w:eastAsia="zh-CN"/>
              </w:rPr>
            </w:pPr>
            <w:r>
              <w:rPr>
                <w:rFonts w:eastAsia="DengXian"/>
                <w:b/>
                <w:bCs/>
                <w:lang w:eastAsia="zh-CN"/>
              </w:rPr>
              <w:t xml:space="preserve">Proposal 2: The underlying terrain configuration, including obstacles, should be </w:t>
            </w:r>
            <w:proofErr w:type="gramStart"/>
            <w:r>
              <w:rPr>
                <w:rFonts w:eastAsia="DengXian"/>
                <w:b/>
                <w:bCs/>
                <w:lang w:eastAsia="zh-CN"/>
              </w:rPr>
              <w:t>taken into account</w:t>
            </w:r>
            <w:proofErr w:type="gramEnd"/>
            <w:r>
              <w:rPr>
                <w:rFonts w:eastAsia="DengXian"/>
                <w:b/>
                <w:bCs/>
                <w:lang w:eastAsia="zh-CN"/>
              </w:rPr>
              <w:t xml:space="preserve"> when specifying the 3D distribution of sensing targets, such as the minimal horizontal and vertical distance from/to buildings/obstacles. </w:t>
            </w:r>
          </w:p>
          <w:p w14:paraId="10B255A6" w14:textId="77777777" w:rsidR="006F368B" w:rsidRDefault="00000000">
            <w:pPr>
              <w:widowControl w:val="0"/>
              <w:spacing w:before="60"/>
              <w:rPr>
                <w:rFonts w:eastAsia="DengXian"/>
                <w:b/>
                <w:bCs/>
                <w:lang w:eastAsia="zh-CN"/>
              </w:rPr>
            </w:pPr>
            <w:r>
              <w:rPr>
                <w:rFonts w:eastAsia="DengXian"/>
                <w:b/>
                <w:bCs/>
                <w:lang w:eastAsia="zh-CN"/>
              </w:rPr>
              <w:t xml:space="preserve">Proposal 3: Consider a maximum horizontal velocity up to 180 km/h for the UAV sensing target. </w:t>
            </w:r>
          </w:p>
          <w:p w14:paraId="248C8425" w14:textId="77777777" w:rsidR="006F368B" w:rsidRDefault="006F368B">
            <w:pPr>
              <w:suppressAutoHyphens w:val="0"/>
              <w:rPr>
                <w:rFonts w:ascii="Times New Roman" w:eastAsia="DengXian" w:hAnsi="Times New Roman"/>
                <w:b/>
                <w:bCs/>
                <w:szCs w:val="20"/>
                <w:lang w:eastAsia="zh-CN"/>
              </w:rPr>
            </w:pPr>
          </w:p>
        </w:tc>
      </w:tr>
      <w:tr w:rsidR="006F368B" w14:paraId="390CF333" w14:textId="77777777">
        <w:tc>
          <w:tcPr>
            <w:tcW w:w="1614" w:type="dxa"/>
          </w:tcPr>
          <w:p w14:paraId="11EEB17F" w14:textId="77777777" w:rsidR="006F368B" w:rsidRDefault="00000000">
            <w:pPr>
              <w:widowControl w:val="0"/>
              <w:suppressAutoHyphens w:val="0"/>
              <w:spacing w:before="60"/>
              <w:rPr>
                <w:rFonts w:ascii="Times New Roman" w:eastAsia="DengXian" w:hAnsi="Times New Roman"/>
                <w:b/>
                <w:bCs/>
                <w:lang w:val="en-US" w:eastAsia="zh-CN"/>
              </w:rPr>
            </w:pPr>
            <w:proofErr w:type="spellStart"/>
            <w:r>
              <w:rPr>
                <w:rFonts w:ascii="Times New Roman" w:eastAsia="DengXian" w:hAnsi="Times New Roman"/>
                <w:b/>
                <w:bCs/>
                <w:lang w:val="en-US" w:eastAsia="zh-CN"/>
              </w:rPr>
              <w:t>Tiami</w:t>
            </w:r>
            <w:proofErr w:type="spellEnd"/>
            <w:r>
              <w:rPr>
                <w:rFonts w:ascii="Times New Roman" w:eastAsia="DengXian" w:hAnsi="Times New Roman"/>
                <w:b/>
                <w:bCs/>
                <w:lang w:val="en-US" w:eastAsia="zh-CN"/>
              </w:rPr>
              <w:t xml:space="preserve"> [12]</w:t>
            </w:r>
          </w:p>
        </w:tc>
        <w:tc>
          <w:tcPr>
            <w:tcW w:w="8023" w:type="dxa"/>
          </w:tcPr>
          <w:p w14:paraId="0D1BFD14" w14:textId="77777777" w:rsidR="006F368B" w:rsidRDefault="006F368B">
            <w:pPr>
              <w:pStyle w:val="Proposal1"/>
              <w:numPr>
                <w:ilvl w:val="0"/>
                <w:numId w:val="0"/>
              </w:numPr>
              <w:rPr>
                <w:rFonts w:eastAsia="DengXian"/>
                <w:b w:val="0"/>
                <w:bCs/>
                <w:lang w:eastAsia="zh-CN"/>
              </w:rPr>
            </w:pPr>
          </w:p>
          <w:p w14:paraId="05C894A1" w14:textId="77777777" w:rsidR="006F368B" w:rsidRDefault="00000000">
            <w:pPr>
              <w:pStyle w:val="Proposal1"/>
              <w:numPr>
                <w:ilvl w:val="0"/>
                <w:numId w:val="0"/>
              </w:numPr>
              <w:rPr>
                <w:rFonts w:eastAsia="DengXian"/>
                <w:b w:val="0"/>
                <w:bCs/>
                <w:lang w:eastAsia="zh-CN"/>
              </w:rPr>
            </w:pPr>
            <w:r>
              <w:rPr>
                <w:rFonts w:eastAsia="DengXian"/>
                <w:b w:val="0"/>
                <w:bCs/>
                <w:noProof/>
                <w:lang w:eastAsia="zh-CN"/>
              </w:rPr>
              <w:lastRenderedPageBreak/>
              <w:drawing>
                <wp:inline distT="0" distB="0" distL="0" distR="0" wp14:anchorId="7E94FABA" wp14:editId="3463A88F">
                  <wp:extent cx="4952365" cy="6654165"/>
                  <wp:effectExtent l="0" t="0" r="0" b="0"/>
                  <wp:docPr id="145064614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646145" name="Picture 2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4952365" cy="6654165"/>
                          </a:xfrm>
                          <a:prstGeom prst="rect">
                            <a:avLst/>
                          </a:prstGeom>
                          <a:noFill/>
                          <a:ln>
                            <a:noFill/>
                          </a:ln>
                        </pic:spPr>
                      </pic:pic>
                    </a:graphicData>
                  </a:graphic>
                </wp:inline>
              </w:drawing>
            </w:r>
          </w:p>
          <w:p w14:paraId="7AFA85FA" w14:textId="77777777" w:rsidR="006F368B" w:rsidRDefault="00000000">
            <w:pPr>
              <w:pStyle w:val="Proposal1"/>
              <w:numPr>
                <w:ilvl w:val="0"/>
                <w:numId w:val="0"/>
              </w:numPr>
              <w:rPr>
                <w:rFonts w:eastAsia="DengXian"/>
                <w:b w:val="0"/>
                <w:bCs/>
                <w:lang w:eastAsia="zh-CN"/>
              </w:rPr>
            </w:pPr>
            <w:r>
              <w:rPr>
                <w:rFonts w:eastAsia="DengXian"/>
                <w:b w:val="0"/>
                <w:bCs/>
                <w:noProof/>
                <w:lang w:eastAsia="zh-CN"/>
              </w:rPr>
              <w:lastRenderedPageBreak/>
              <w:drawing>
                <wp:inline distT="0" distB="0" distL="0" distR="0" wp14:anchorId="6E463A82" wp14:editId="173F6EC9">
                  <wp:extent cx="4952365" cy="6533515"/>
                  <wp:effectExtent l="0" t="0" r="0" b="635"/>
                  <wp:docPr id="174336904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3369046" name="Picture 2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4952365" cy="6533515"/>
                          </a:xfrm>
                          <a:prstGeom prst="rect">
                            <a:avLst/>
                          </a:prstGeom>
                          <a:noFill/>
                          <a:ln>
                            <a:noFill/>
                          </a:ln>
                        </pic:spPr>
                      </pic:pic>
                    </a:graphicData>
                  </a:graphic>
                </wp:inline>
              </w:drawing>
            </w:r>
          </w:p>
          <w:p w14:paraId="77F2CF70" w14:textId="77777777" w:rsidR="006F368B" w:rsidRDefault="006F368B">
            <w:pPr>
              <w:pStyle w:val="Proposal1"/>
              <w:numPr>
                <w:ilvl w:val="0"/>
                <w:numId w:val="0"/>
              </w:numPr>
              <w:rPr>
                <w:rFonts w:eastAsia="DengXian"/>
                <w:b w:val="0"/>
                <w:bCs/>
                <w:lang w:eastAsia="zh-CN"/>
              </w:rPr>
            </w:pPr>
          </w:p>
        </w:tc>
      </w:tr>
      <w:tr w:rsidR="006F368B" w14:paraId="54D6596C" w14:textId="77777777">
        <w:tc>
          <w:tcPr>
            <w:tcW w:w="1614" w:type="dxa"/>
          </w:tcPr>
          <w:p w14:paraId="40DABA94"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China Telecom [13]</w:t>
            </w:r>
          </w:p>
        </w:tc>
        <w:tc>
          <w:tcPr>
            <w:tcW w:w="8023" w:type="dxa"/>
          </w:tcPr>
          <w:p w14:paraId="22348B72" w14:textId="77777777" w:rsidR="006F368B" w:rsidRDefault="00000000">
            <w:pPr>
              <w:widowControl w:val="0"/>
              <w:suppressAutoHyphens w:val="0"/>
              <w:spacing w:before="60"/>
              <w:rPr>
                <w:rFonts w:ascii="Times New Roman" w:eastAsia="DengXian" w:hAnsi="Times New Roman"/>
                <w:b/>
                <w:bCs/>
                <w:szCs w:val="20"/>
                <w:lang w:val="sv-SE" w:eastAsia="zh-CN"/>
              </w:rPr>
            </w:pPr>
            <w:r>
              <w:rPr>
                <w:rFonts w:ascii="Times New Roman" w:eastAsia="DengXian" w:hAnsi="Times New Roman"/>
                <w:b/>
                <w:bCs/>
                <w:noProof/>
                <w:szCs w:val="20"/>
                <w:lang w:val="en-US" w:eastAsia="zh-CN"/>
              </w:rPr>
              <w:drawing>
                <wp:inline distT="0" distB="0" distL="0" distR="0" wp14:anchorId="7789DBAD" wp14:editId="7EBD60B3">
                  <wp:extent cx="4951730" cy="6088380"/>
                  <wp:effectExtent l="0" t="0" r="1270" b="0"/>
                  <wp:docPr id="899977012"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977012" name="Picture 2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4951730" cy="6088380"/>
                          </a:xfrm>
                          <a:prstGeom prst="rect">
                            <a:avLst/>
                          </a:prstGeom>
                          <a:noFill/>
                          <a:ln>
                            <a:noFill/>
                          </a:ln>
                        </pic:spPr>
                      </pic:pic>
                    </a:graphicData>
                  </a:graphic>
                </wp:inline>
              </w:drawing>
            </w:r>
          </w:p>
        </w:tc>
      </w:tr>
      <w:tr w:rsidR="006F368B" w14:paraId="77B6982E" w14:textId="77777777">
        <w:tc>
          <w:tcPr>
            <w:tcW w:w="1614" w:type="dxa"/>
          </w:tcPr>
          <w:p w14:paraId="3E31693D"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Nokia [14]</w:t>
            </w:r>
          </w:p>
        </w:tc>
        <w:tc>
          <w:tcPr>
            <w:tcW w:w="8023" w:type="dxa"/>
          </w:tcPr>
          <w:p w14:paraId="089F1D4F" w14:textId="77777777" w:rsidR="006F368B" w:rsidRDefault="00000000">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szCs w:val="20"/>
                <w:lang w:val="en-US" w:eastAsia="zh-CN"/>
              </w:rPr>
              <w:t>Proposal 2:</w:t>
            </w:r>
            <w:r>
              <w:rPr>
                <w:rFonts w:ascii="Times New Roman" w:eastAsia="DengXian" w:hAnsi="Times New Roman"/>
                <w:b/>
                <w:bCs/>
                <w:szCs w:val="20"/>
                <w:lang w:val="en-US" w:eastAsia="zh-CN"/>
              </w:rPr>
              <w:tab/>
              <w:t xml:space="preserve">Maximum horizontal UAV mobility for calibration of UAV sensing scenarios should be 160 km/hr. </w:t>
            </w:r>
          </w:p>
          <w:p w14:paraId="5B341280" w14:textId="77777777" w:rsidR="006F368B" w:rsidRDefault="00000000">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szCs w:val="20"/>
                <w:lang w:val="en-US" w:eastAsia="zh-CN"/>
              </w:rPr>
              <w:t>Proposal 3:</w:t>
            </w:r>
            <w:r>
              <w:rPr>
                <w:rFonts w:ascii="Times New Roman" w:eastAsia="DengXian" w:hAnsi="Times New Roman"/>
                <w:b/>
                <w:bCs/>
                <w:szCs w:val="20"/>
                <w:lang w:val="en-US" w:eastAsia="zh-CN"/>
              </w:rPr>
              <w:tab/>
              <w:t>Vertical UAV mobility for calibration of UAV sensing scenarios should not be considered.</w:t>
            </w:r>
          </w:p>
        </w:tc>
      </w:tr>
      <w:tr w:rsidR="006F368B" w14:paraId="6223B640" w14:textId="77777777">
        <w:tc>
          <w:tcPr>
            <w:tcW w:w="1614" w:type="dxa"/>
          </w:tcPr>
          <w:p w14:paraId="32F91B31"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IDCC [16]</w:t>
            </w:r>
          </w:p>
        </w:tc>
        <w:tc>
          <w:tcPr>
            <w:tcW w:w="8023" w:type="dxa"/>
          </w:tcPr>
          <w:p w14:paraId="1994F1A8" w14:textId="77777777" w:rsidR="006F368B" w:rsidRDefault="00000000">
            <w:pPr>
              <w:widowControl w:val="0"/>
              <w:spacing w:before="60"/>
              <w:rPr>
                <w:rFonts w:eastAsia="DengXian"/>
                <w:b/>
                <w:bCs/>
                <w:lang w:eastAsia="zh-CN"/>
              </w:rPr>
            </w:pPr>
            <w:r>
              <w:rPr>
                <w:rFonts w:eastAsia="DengXian"/>
                <w:b/>
                <w:bCs/>
                <w:lang w:eastAsia="zh-CN"/>
              </w:rPr>
              <w:t>Proposal 9: Specify the sensing target orientation for UAV as uniform bearing angle between [0, 360], fixed down-tilt and slant angles for clarity.</w:t>
            </w:r>
          </w:p>
          <w:p w14:paraId="02077F1F" w14:textId="77777777" w:rsidR="006F368B" w:rsidRDefault="00000000">
            <w:pPr>
              <w:widowControl w:val="0"/>
              <w:spacing w:before="60"/>
              <w:rPr>
                <w:rFonts w:eastAsia="DengXian"/>
                <w:b/>
                <w:bCs/>
                <w:lang w:eastAsia="zh-CN"/>
              </w:rPr>
            </w:pPr>
            <w:r>
              <w:rPr>
                <w:rFonts w:eastAsia="DengXian"/>
                <w:b/>
                <w:bCs/>
                <w:lang w:eastAsia="zh-CN"/>
              </w:rPr>
              <w:t xml:space="preserve">Proposal 10: Use Table 1 to update the </w:t>
            </w:r>
            <w:proofErr w:type="spellStart"/>
            <w:r>
              <w:rPr>
                <w:rFonts w:eastAsia="DengXian"/>
                <w:b/>
                <w:bCs/>
                <w:lang w:eastAsia="zh-CN"/>
              </w:rPr>
              <w:t>UMa</w:t>
            </w:r>
            <w:proofErr w:type="spellEnd"/>
            <w:r>
              <w:rPr>
                <w:rFonts w:eastAsia="DengXian"/>
                <w:b/>
                <w:bCs/>
                <w:lang w:eastAsia="zh-CN"/>
              </w:rPr>
              <w:t xml:space="preserve"> deployment scenario for UAV sensing.</w:t>
            </w:r>
          </w:p>
          <w:p w14:paraId="74A46781" w14:textId="77777777" w:rsidR="006F368B" w:rsidRDefault="00000000">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noProof/>
                <w:szCs w:val="20"/>
                <w:lang w:val="en-US" w:eastAsia="zh-CN"/>
              </w:rPr>
              <w:lastRenderedPageBreak/>
              <w:drawing>
                <wp:inline distT="0" distB="0" distL="0" distR="0" wp14:anchorId="42339FC0" wp14:editId="518451CE">
                  <wp:extent cx="4948555" cy="6664960"/>
                  <wp:effectExtent l="0" t="0" r="0" b="2540"/>
                  <wp:docPr id="193744697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7446974" name="Picture 3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4948555" cy="6664960"/>
                          </a:xfrm>
                          <a:prstGeom prst="rect">
                            <a:avLst/>
                          </a:prstGeom>
                          <a:noFill/>
                          <a:ln>
                            <a:noFill/>
                          </a:ln>
                        </pic:spPr>
                      </pic:pic>
                    </a:graphicData>
                  </a:graphic>
                </wp:inline>
              </w:drawing>
            </w:r>
          </w:p>
        </w:tc>
      </w:tr>
      <w:tr w:rsidR="006F368B" w14:paraId="2FE42EBF" w14:textId="77777777">
        <w:tc>
          <w:tcPr>
            <w:tcW w:w="1614" w:type="dxa"/>
          </w:tcPr>
          <w:p w14:paraId="0F13A5DF"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OPPO [17]</w:t>
            </w:r>
          </w:p>
        </w:tc>
        <w:tc>
          <w:tcPr>
            <w:tcW w:w="8023" w:type="dxa"/>
          </w:tcPr>
          <w:p w14:paraId="7FCF0FB5" w14:textId="77777777" w:rsidR="006F368B" w:rsidRDefault="00000000">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to combine outdoor sensing target tables</w:t>
            </w:r>
          </w:p>
          <w:p w14:paraId="459A9FB2" w14:textId="77777777" w:rsidR="006F368B" w:rsidRDefault="006F368B">
            <w:pPr>
              <w:widowControl w:val="0"/>
              <w:suppressAutoHyphens w:val="0"/>
              <w:spacing w:before="60"/>
              <w:rPr>
                <w:rFonts w:ascii="Times New Roman" w:eastAsia="DengXian" w:hAnsi="Times New Roman"/>
                <w:b/>
                <w:bCs/>
                <w:szCs w:val="20"/>
                <w:lang w:eastAsia="zh-CN"/>
              </w:rPr>
            </w:pPr>
          </w:p>
          <w:p w14:paraId="57ED3CC4" w14:textId="77777777" w:rsidR="006F368B" w:rsidRDefault="00000000">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noProof/>
                <w:szCs w:val="20"/>
                <w:lang w:val="en-US" w:eastAsia="zh-CN"/>
              </w:rPr>
              <w:lastRenderedPageBreak/>
              <w:drawing>
                <wp:inline distT="0" distB="0" distL="0" distR="0" wp14:anchorId="5C43297F" wp14:editId="179BC8ED">
                  <wp:extent cx="4951730" cy="7959090"/>
                  <wp:effectExtent l="0" t="0" r="1270" b="3810"/>
                  <wp:docPr id="46041687"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41687" name="Picture 4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4951730" cy="7959090"/>
                          </a:xfrm>
                          <a:prstGeom prst="rect">
                            <a:avLst/>
                          </a:prstGeom>
                          <a:noFill/>
                          <a:ln>
                            <a:noFill/>
                          </a:ln>
                        </pic:spPr>
                      </pic:pic>
                    </a:graphicData>
                  </a:graphic>
                </wp:inline>
              </w:drawing>
            </w:r>
          </w:p>
          <w:p w14:paraId="43410185" w14:textId="77777777" w:rsidR="006F368B" w:rsidRDefault="006F368B">
            <w:pPr>
              <w:widowControl w:val="0"/>
              <w:suppressAutoHyphens w:val="0"/>
              <w:spacing w:before="60"/>
              <w:rPr>
                <w:rFonts w:ascii="Times New Roman" w:eastAsia="DengXian" w:hAnsi="Times New Roman"/>
                <w:b/>
                <w:bCs/>
                <w:szCs w:val="20"/>
                <w:lang w:eastAsia="zh-CN"/>
              </w:rPr>
            </w:pPr>
          </w:p>
        </w:tc>
      </w:tr>
      <w:tr w:rsidR="006F368B" w14:paraId="2F514B3C" w14:textId="77777777">
        <w:tc>
          <w:tcPr>
            <w:tcW w:w="1614" w:type="dxa"/>
          </w:tcPr>
          <w:p w14:paraId="5FE230A6"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Xiaomi [18]</w:t>
            </w:r>
          </w:p>
        </w:tc>
        <w:tc>
          <w:tcPr>
            <w:tcW w:w="8023" w:type="dxa"/>
          </w:tcPr>
          <w:p w14:paraId="0371334A" w14:textId="77777777" w:rsidR="006F368B" w:rsidRDefault="00000000">
            <w:pPr>
              <w:spacing w:before="100" w:after="120" w:line="240" w:lineRule="auto"/>
              <w:ind w:left="420"/>
              <w:jc w:val="center"/>
              <w:rPr>
                <w:rFonts w:ascii="Times New Roman" w:hAnsi="Times New Roman"/>
                <w:szCs w:val="20"/>
              </w:rPr>
            </w:pPr>
            <w:r>
              <w:rPr>
                <w:rFonts w:ascii="Times New Roman" w:hAnsi="Times New Roman"/>
                <w:szCs w:val="20"/>
              </w:rPr>
              <w:t>Table Ⅰ Evaluation parameters for UAV sensing scenario</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41"/>
              <w:gridCol w:w="2321"/>
              <w:gridCol w:w="4602"/>
            </w:tblGrid>
            <w:tr w:rsidR="006F368B" w14:paraId="5B2D2F0F" w14:textId="77777777">
              <w:trPr>
                <w:trHeight w:val="409"/>
                <w:jc w:val="center"/>
              </w:trPr>
              <w:tc>
                <w:tcPr>
                  <w:tcW w:w="4077" w:type="dxa"/>
                  <w:gridSpan w:val="2"/>
                  <w:shd w:val="clear" w:color="auto" w:fill="D9D9D9"/>
                  <w:vAlign w:val="center"/>
                </w:tcPr>
                <w:p w14:paraId="28C94F56" w14:textId="77777777" w:rsidR="006F368B" w:rsidRDefault="00000000">
                  <w:pPr>
                    <w:pStyle w:val="0Maintext"/>
                    <w:jc w:val="center"/>
                    <w:rPr>
                      <w:rFonts w:eastAsia="DengXian"/>
                      <w:b/>
                      <w:sz w:val="22"/>
                      <w:szCs w:val="22"/>
                      <w:lang w:val="en-US" w:eastAsia="zh-CN"/>
                    </w:rPr>
                  </w:pPr>
                  <w:r>
                    <w:rPr>
                      <w:b/>
                      <w:sz w:val="22"/>
                      <w:szCs w:val="22"/>
                      <w:lang w:val="en-US"/>
                    </w:rPr>
                    <w:t>Parameters</w:t>
                  </w:r>
                </w:p>
              </w:tc>
              <w:tc>
                <w:tcPr>
                  <w:tcW w:w="5499" w:type="dxa"/>
                  <w:shd w:val="clear" w:color="auto" w:fill="D9D9D9"/>
                  <w:vAlign w:val="center"/>
                </w:tcPr>
                <w:p w14:paraId="4DF56B96" w14:textId="77777777" w:rsidR="006F368B" w:rsidRDefault="00000000">
                  <w:pPr>
                    <w:pStyle w:val="TAC"/>
                    <w:rPr>
                      <w:rFonts w:ascii="Times New Roman" w:hAnsi="Times New Roman"/>
                      <w:b/>
                      <w:sz w:val="22"/>
                      <w:szCs w:val="22"/>
                      <w:lang w:val="en-US"/>
                    </w:rPr>
                  </w:pPr>
                  <w:r>
                    <w:rPr>
                      <w:rFonts w:ascii="Times New Roman" w:hAnsi="Times New Roman"/>
                      <w:b/>
                      <w:sz w:val="22"/>
                      <w:szCs w:val="22"/>
                      <w:lang w:val="en-US"/>
                    </w:rPr>
                    <w:t>Value</w:t>
                  </w:r>
                </w:p>
              </w:tc>
            </w:tr>
            <w:tr w:rsidR="006F368B" w14:paraId="5332760F" w14:textId="77777777">
              <w:trPr>
                <w:trHeight w:val="409"/>
                <w:jc w:val="center"/>
              </w:trPr>
              <w:tc>
                <w:tcPr>
                  <w:tcW w:w="4077" w:type="dxa"/>
                  <w:gridSpan w:val="2"/>
                  <w:shd w:val="clear" w:color="auto" w:fill="auto"/>
                  <w:vAlign w:val="center"/>
                </w:tcPr>
                <w:p w14:paraId="6F733CEB" w14:textId="77777777" w:rsidR="006F368B" w:rsidRDefault="00000000">
                  <w:pPr>
                    <w:pStyle w:val="0Maintext"/>
                    <w:jc w:val="center"/>
                    <w:rPr>
                      <w:b/>
                      <w:sz w:val="22"/>
                      <w:szCs w:val="22"/>
                      <w:lang w:val="en-US"/>
                    </w:rPr>
                  </w:pPr>
                  <w:r>
                    <w:rPr>
                      <w:lang w:val="fr-FR"/>
                    </w:rPr>
                    <w:t>Applicable communication scenarios</w:t>
                  </w:r>
                </w:p>
              </w:tc>
              <w:tc>
                <w:tcPr>
                  <w:tcW w:w="5499" w:type="dxa"/>
                  <w:shd w:val="clear" w:color="auto" w:fill="auto"/>
                  <w:vAlign w:val="center"/>
                </w:tcPr>
                <w:p w14:paraId="32F507D8" w14:textId="77777777" w:rsidR="006F368B" w:rsidRDefault="00000000">
                  <w:pPr>
                    <w:pStyle w:val="TAC"/>
                    <w:rPr>
                      <w:rFonts w:ascii="Times New Roman" w:hAnsi="Times New Roman"/>
                      <w:iCs/>
                      <w:color w:val="000000"/>
                    </w:rPr>
                  </w:pPr>
                  <w:r>
                    <w:rPr>
                      <w:rFonts w:ascii="Times New Roman" w:hAnsi="Times New Roman"/>
                      <w:iCs/>
                      <w:color w:val="000000"/>
                    </w:rPr>
                    <w:t>UMi, UMa, RMa [38.901]</w:t>
                  </w:r>
                </w:p>
                <w:p w14:paraId="7D3AC8B3" w14:textId="77777777" w:rsidR="006F368B" w:rsidRDefault="00000000">
                  <w:pPr>
                    <w:pStyle w:val="TAC"/>
                    <w:rPr>
                      <w:rFonts w:ascii="Times New Roman" w:hAnsi="Times New Roman"/>
                      <w:b/>
                      <w:sz w:val="22"/>
                      <w:szCs w:val="22"/>
                      <w:highlight w:val="green"/>
                    </w:rPr>
                  </w:pPr>
                  <w:r>
                    <w:rPr>
                      <w:rFonts w:ascii="Times New Roman" w:hAnsi="Times New Roman"/>
                      <w:iCs/>
                      <w:color w:val="000000"/>
                    </w:rPr>
                    <w:t>UMi-AV, UMa-AV, RMa-AV</w:t>
                  </w:r>
                </w:p>
              </w:tc>
            </w:tr>
            <w:tr w:rsidR="006F368B" w14:paraId="3C6304D2" w14:textId="77777777">
              <w:trPr>
                <w:trHeight w:val="40"/>
                <w:jc w:val="center"/>
              </w:trPr>
              <w:tc>
                <w:tcPr>
                  <w:tcW w:w="4077" w:type="dxa"/>
                  <w:gridSpan w:val="2"/>
                  <w:vAlign w:val="center"/>
                </w:tcPr>
                <w:p w14:paraId="51E8012E" w14:textId="77777777" w:rsidR="006F368B" w:rsidRDefault="00000000">
                  <w:pPr>
                    <w:pStyle w:val="0Maintext"/>
                    <w:jc w:val="center"/>
                    <w:rPr>
                      <w:sz w:val="22"/>
                      <w:szCs w:val="22"/>
                      <w:lang w:eastAsia="zh-CN"/>
                    </w:rPr>
                  </w:pPr>
                  <w:r>
                    <w:rPr>
                      <w:sz w:val="22"/>
                      <w:szCs w:val="22"/>
                      <w:lang w:eastAsia="zh-CN"/>
                    </w:rPr>
                    <w:lastRenderedPageBreak/>
                    <w:t>Sensing transmitter and sensing receiver</w:t>
                  </w:r>
                </w:p>
              </w:tc>
              <w:tc>
                <w:tcPr>
                  <w:tcW w:w="5499" w:type="dxa"/>
                  <w:vAlign w:val="center"/>
                </w:tcPr>
                <w:p w14:paraId="4C82127C" w14:textId="77777777" w:rsidR="006F368B" w:rsidRDefault="00000000">
                  <w:pPr>
                    <w:pStyle w:val="TAC"/>
                    <w:jc w:val="left"/>
                    <w:rPr>
                      <w:rFonts w:ascii="Times New Roman" w:hAnsi="Times New Roman"/>
                      <w:iCs/>
                      <w:lang w:val="en-US"/>
                    </w:rPr>
                  </w:pPr>
                  <w:r>
                    <w:rPr>
                      <w:rFonts w:ascii="Times New Roman" w:hAnsi="Times New Roman"/>
                      <w:iCs/>
                      <w:lang w:val="en-US"/>
                    </w:rPr>
                    <w:t xml:space="preserve">Rx/Tx locations are the TRPs and UEs locations in the corresponding communication scenario </w:t>
                  </w:r>
                </w:p>
                <w:p w14:paraId="350BF18B" w14:textId="77777777" w:rsidR="006F368B" w:rsidRDefault="00000000">
                  <w:pPr>
                    <w:pStyle w:val="TAC"/>
                    <w:jc w:val="left"/>
                    <w:rPr>
                      <w:rFonts w:ascii="Times New Roman" w:hAnsi="Times New Roman"/>
                      <w:iCs/>
                      <w:lang w:val="en-US"/>
                    </w:rPr>
                  </w:pPr>
                  <w:r>
                    <w:rPr>
                      <w:rFonts w:ascii="Times New Roman" w:hAnsi="Times New Roman"/>
                      <w:iCs/>
                      <w:lang w:val="en-US"/>
                    </w:rPr>
                    <w:t>Note 1: O</w:t>
                  </w:r>
                  <w:r>
                    <w:rPr>
                      <w:rFonts w:ascii="Times New Roman" w:hAnsi="Times New Roman"/>
                      <w:iCs/>
                      <w:color w:val="000000"/>
                      <w:lang w:val="en-US"/>
                    </w:rPr>
                    <w:t xml:space="preserve">ther Rx/Tx properties (e.g. mobility) can also be taken from the </w:t>
                  </w:r>
                  <w:r>
                    <w:rPr>
                      <w:rFonts w:ascii="Times New Roman" w:hAnsi="Times New Roman"/>
                      <w:iCs/>
                      <w:lang w:val="en-US"/>
                    </w:rPr>
                    <w:t>corresponding communication scenario.</w:t>
                  </w:r>
                </w:p>
                <w:p w14:paraId="263E3AD0" w14:textId="77777777" w:rsidR="006F368B" w:rsidRDefault="00000000">
                  <w:pPr>
                    <w:pStyle w:val="TAC"/>
                    <w:jc w:val="left"/>
                    <w:rPr>
                      <w:rFonts w:ascii="Times New Roman" w:eastAsia="DengXian" w:hAnsi="Times New Roman"/>
                      <w:iCs/>
                      <w:color w:val="FF0000"/>
                      <w:lang w:val="en-US" w:eastAsia="zh-CN"/>
                    </w:rPr>
                  </w:pPr>
                  <w:r>
                    <w:rPr>
                      <w:rFonts w:ascii="Times New Roman" w:hAnsi="Times New Roman"/>
                      <w:iCs/>
                      <w:lang w:val="en-US"/>
                    </w:rPr>
                    <w:t xml:space="preserve">Note 2: This may include aerial UEs as Rx/Tx that can be selected among locations in the </w:t>
                  </w:r>
                  <w:proofErr w:type="spellStart"/>
                  <w:r>
                    <w:rPr>
                      <w:rFonts w:ascii="Times New Roman" w:hAnsi="Times New Roman"/>
                      <w:iCs/>
                      <w:color w:val="000000"/>
                      <w:lang w:val="en-US"/>
                    </w:rPr>
                    <w:t>UMi</w:t>
                  </w:r>
                  <w:proofErr w:type="spellEnd"/>
                  <w:r>
                    <w:rPr>
                      <w:rFonts w:ascii="Times New Roman" w:hAnsi="Times New Roman"/>
                      <w:iCs/>
                      <w:color w:val="000000"/>
                      <w:lang w:val="en-US"/>
                    </w:rPr>
                    <w:t xml:space="preserve">-AV, </w:t>
                  </w:r>
                  <w:proofErr w:type="spellStart"/>
                  <w:r>
                    <w:rPr>
                      <w:rFonts w:ascii="Times New Roman" w:hAnsi="Times New Roman"/>
                      <w:iCs/>
                      <w:color w:val="000000"/>
                      <w:lang w:val="en-US"/>
                    </w:rPr>
                    <w:t>UMa</w:t>
                  </w:r>
                  <w:proofErr w:type="spellEnd"/>
                  <w:r>
                    <w:rPr>
                      <w:rFonts w:ascii="Times New Roman" w:hAnsi="Times New Roman"/>
                      <w:iCs/>
                      <w:color w:val="000000"/>
                      <w:lang w:val="en-US"/>
                    </w:rPr>
                    <w:t xml:space="preserve">-AV, </w:t>
                  </w:r>
                  <w:proofErr w:type="spellStart"/>
                  <w:r>
                    <w:rPr>
                      <w:rFonts w:ascii="Times New Roman" w:hAnsi="Times New Roman"/>
                      <w:iCs/>
                      <w:color w:val="000000"/>
                      <w:lang w:val="en-US"/>
                    </w:rPr>
                    <w:t>RMa</w:t>
                  </w:r>
                  <w:proofErr w:type="spellEnd"/>
                  <w:r>
                    <w:rPr>
                      <w:rFonts w:ascii="Times New Roman" w:hAnsi="Times New Roman"/>
                      <w:iCs/>
                      <w:color w:val="000000"/>
                      <w:lang w:val="en-US"/>
                    </w:rPr>
                    <w:t>-AV communication scenarios.</w:t>
                  </w:r>
                </w:p>
              </w:tc>
            </w:tr>
            <w:tr w:rsidR="006F368B" w14:paraId="5A5C7653" w14:textId="77777777">
              <w:trPr>
                <w:trHeight w:val="40"/>
                <w:jc w:val="center"/>
              </w:trPr>
              <w:tc>
                <w:tcPr>
                  <w:tcW w:w="4077" w:type="dxa"/>
                  <w:gridSpan w:val="2"/>
                  <w:vAlign w:val="center"/>
                </w:tcPr>
                <w:p w14:paraId="3DBCBC2A" w14:textId="77777777" w:rsidR="006F368B" w:rsidRDefault="00000000">
                  <w:pPr>
                    <w:pStyle w:val="TAC"/>
                    <w:jc w:val="left"/>
                    <w:rPr>
                      <w:rFonts w:ascii="Times New Roman" w:hAnsi="Times New Roman"/>
                      <w:iCs/>
                      <w:lang w:val="en-US"/>
                    </w:rPr>
                  </w:pPr>
                  <w:r>
                    <w:rPr>
                      <w:rFonts w:ascii="Times New Roman" w:hAnsi="Times New Roman"/>
                      <w:iCs/>
                      <w:lang w:val="en-US"/>
                    </w:rPr>
                    <w:t>Sensing mode</w:t>
                  </w:r>
                </w:p>
              </w:tc>
              <w:tc>
                <w:tcPr>
                  <w:tcW w:w="5499" w:type="dxa"/>
                  <w:vAlign w:val="center"/>
                </w:tcPr>
                <w:p w14:paraId="0C8B62DD" w14:textId="77777777" w:rsidR="006F368B" w:rsidRDefault="00000000">
                  <w:pPr>
                    <w:pStyle w:val="TAC"/>
                    <w:rPr>
                      <w:rFonts w:ascii="Times New Roman" w:hAnsi="Times New Roman"/>
                      <w:iCs/>
                      <w:color w:val="000000"/>
                      <w:lang w:val="en-US"/>
                    </w:rPr>
                  </w:pPr>
                  <w:r>
                    <w:rPr>
                      <w:rFonts w:ascii="Times New Roman" w:hAnsi="Times New Roman"/>
                      <w:lang w:val="en-US"/>
                    </w:rPr>
                    <w:t>TRP-TRP bistatic, TRP mono-static, TRP-UE bistatic and UE-TRP bistatic</w:t>
                  </w:r>
                  <w:r>
                    <w:rPr>
                      <w:rFonts w:ascii="Times New Roman" w:eastAsia="DengXian" w:hAnsi="Times New Roman"/>
                      <w:iCs/>
                      <w:lang w:val="en-US" w:eastAsia="zh-CN"/>
                    </w:rPr>
                    <w:t xml:space="preserve"> </w:t>
                  </w:r>
                </w:p>
              </w:tc>
            </w:tr>
            <w:tr w:rsidR="006F368B" w14:paraId="5D9A5D00" w14:textId="77777777">
              <w:trPr>
                <w:trHeight w:val="40"/>
                <w:jc w:val="center"/>
              </w:trPr>
              <w:tc>
                <w:tcPr>
                  <w:tcW w:w="1328" w:type="dxa"/>
                  <w:vMerge w:val="restart"/>
                  <w:vAlign w:val="center"/>
                </w:tcPr>
                <w:p w14:paraId="28343747" w14:textId="77777777" w:rsidR="006F368B" w:rsidRDefault="00000000">
                  <w:pPr>
                    <w:pStyle w:val="TAC"/>
                    <w:jc w:val="left"/>
                    <w:rPr>
                      <w:rFonts w:ascii="Times New Roman" w:hAnsi="Times New Roman"/>
                      <w:iCs/>
                      <w:lang w:val="en-US"/>
                    </w:rPr>
                  </w:pPr>
                  <w:r>
                    <w:rPr>
                      <w:rFonts w:ascii="Times New Roman" w:hAnsi="Times New Roman"/>
                      <w:iCs/>
                      <w:lang w:val="en-US"/>
                    </w:rPr>
                    <w:t>Sensing target</w:t>
                  </w:r>
                </w:p>
              </w:tc>
              <w:tc>
                <w:tcPr>
                  <w:tcW w:w="2749" w:type="dxa"/>
                  <w:shd w:val="clear" w:color="auto" w:fill="auto"/>
                  <w:vAlign w:val="center"/>
                </w:tcPr>
                <w:p w14:paraId="7639728F" w14:textId="77777777" w:rsidR="006F368B" w:rsidRDefault="00000000">
                  <w:pPr>
                    <w:pStyle w:val="TAC"/>
                    <w:jc w:val="left"/>
                    <w:rPr>
                      <w:rFonts w:ascii="Times New Roman" w:hAnsi="Times New Roman"/>
                      <w:iCs/>
                      <w:lang w:val="en-US"/>
                    </w:rPr>
                  </w:pPr>
                  <w:r>
                    <w:rPr>
                      <w:rFonts w:ascii="Times New Roman" w:hAnsi="Times New Roman"/>
                      <w:iCs/>
                      <w:lang w:val="en-US"/>
                    </w:rPr>
                    <w:t>Target type</w:t>
                  </w:r>
                </w:p>
              </w:tc>
              <w:tc>
                <w:tcPr>
                  <w:tcW w:w="5499" w:type="dxa"/>
                  <w:vAlign w:val="center"/>
                </w:tcPr>
                <w:p w14:paraId="14ECDB00" w14:textId="77777777" w:rsidR="006F368B" w:rsidRDefault="00000000">
                  <w:pPr>
                    <w:pStyle w:val="TAC"/>
                    <w:rPr>
                      <w:rFonts w:ascii="Times New Roman" w:hAnsi="Times New Roman"/>
                      <w:iCs/>
                      <w:lang w:val="en-US"/>
                    </w:rPr>
                  </w:pPr>
                  <w:r>
                    <w:rPr>
                      <w:rFonts w:ascii="Times New Roman" w:hAnsi="Times New Roman"/>
                      <w:iCs/>
                      <w:lang w:val="en-US"/>
                    </w:rPr>
                    <w:t>UAV</w:t>
                  </w:r>
                </w:p>
              </w:tc>
            </w:tr>
            <w:tr w:rsidR="006F368B" w14:paraId="42AD7AED" w14:textId="77777777">
              <w:trPr>
                <w:trHeight w:val="40"/>
                <w:jc w:val="center"/>
              </w:trPr>
              <w:tc>
                <w:tcPr>
                  <w:tcW w:w="1328" w:type="dxa"/>
                  <w:vMerge/>
                  <w:vAlign w:val="center"/>
                </w:tcPr>
                <w:p w14:paraId="05EEA637" w14:textId="77777777" w:rsidR="006F368B" w:rsidRDefault="006F368B">
                  <w:pPr>
                    <w:pStyle w:val="TAC"/>
                    <w:jc w:val="left"/>
                    <w:rPr>
                      <w:rFonts w:ascii="Times New Roman" w:hAnsi="Times New Roman"/>
                      <w:iCs/>
                      <w:lang w:val="en-US"/>
                    </w:rPr>
                  </w:pPr>
                </w:p>
              </w:tc>
              <w:tc>
                <w:tcPr>
                  <w:tcW w:w="2749" w:type="dxa"/>
                  <w:shd w:val="clear" w:color="auto" w:fill="auto"/>
                  <w:vAlign w:val="center"/>
                </w:tcPr>
                <w:p w14:paraId="2F6B3DF5" w14:textId="77777777" w:rsidR="006F368B" w:rsidRDefault="00000000">
                  <w:pPr>
                    <w:pStyle w:val="TAC"/>
                    <w:jc w:val="left"/>
                    <w:rPr>
                      <w:rFonts w:ascii="Times New Roman" w:hAnsi="Times New Roman"/>
                      <w:iCs/>
                      <w:lang w:val="en-US"/>
                    </w:rPr>
                  </w:pPr>
                  <w:r>
                    <w:rPr>
                      <w:rFonts w:ascii="Times New Roman" w:hAnsi="Times New Roman"/>
                      <w:iCs/>
                      <w:lang w:val="en-US"/>
                    </w:rPr>
                    <w:t>Indoor/outdoor</w:t>
                  </w:r>
                </w:p>
              </w:tc>
              <w:tc>
                <w:tcPr>
                  <w:tcW w:w="5499" w:type="dxa"/>
                  <w:vAlign w:val="center"/>
                </w:tcPr>
                <w:p w14:paraId="4034BFC3" w14:textId="77777777" w:rsidR="006F368B" w:rsidRDefault="00000000">
                  <w:pPr>
                    <w:pStyle w:val="TAC"/>
                    <w:rPr>
                      <w:rFonts w:ascii="Times New Roman" w:hAnsi="Times New Roman"/>
                      <w:iCs/>
                      <w:lang w:val="en-US"/>
                    </w:rPr>
                  </w:pPr>
                  <w:r>
                    <w:rPr>
                      <w:rFonts w:ascii="Times New Roman" w:hAnsi="Times New Roman"/>
                      <w:iCs/>
                      <w:lang w:val="en-US"/>
                    </w:rPr>
                    <w:t>100% outdoor</w:t>
                  </w:r>
                </w:p>
              </w:tc>
            </w:tr>
            <w:tr w:rsidR="006F368B" w14:paraId="07054796" w14:textId="77777777">
              <w:trPr>
                <w:trHeight w:val="376"/>
                <w:jc w:val="center"/>
              </w:trPr>
              <w:tc>
                <w:tcPr>
                  <w:tcW w:w="1328" w:type="dxa"/>
                  <w:vMerge/>
                  <w:vAlign w:val="center"/>
                </w:tcPr>
                <w:p w14:paraId="14519CD5" w14:textId="77777777" w:rsidR="006F368B" w:rsidRDefault="006F368B">
                  <w:pPr>
                    <w:pStyle w:val="TAC"/>
                    <w:jc w:val="left"/>
                    <w:rPr>
                      <w:rFonts w:ascii="Times New Roman" w:hAnsi="Times New Roman"/>
                      <w:iCs/>
                      <w:lang w:val="en-US"/>
                    </w:rPr>
                  </w:pPr>
                </w:p>
              </w:tc>
              <w:tc>
                <w:tcPr>
                  <w:tcW w:w="2749" w:type="dxa"/>
                  <w:shd w:val="clear" w:color="auto" w:fill="auto"/>
                  <w:vAlign w:val="center"/>
                </w:tcPr>
                <w:p w14:paraId="19FA5CD7" w14:textId="77777777" w:rsidR="006F368B" w:rsidRDefault="00000000">
                  <w:pPr>
                    <w:pStyle w:val="TAC"/>
                    <w:jc w:val="left"/>
                    <w:rPr>
                      <w:rFonts w:ascii="Times New Roman" w:hAnsi="Times New Roman"/>
                      <w:iCs/>
                      <w:lang w:val="en-US"/>
                    </w:rPr>
                  </w:pPr>
                  <w:r>
                    <w:rPr>
                      <w:rFonts w:ascii="Times New Roman" w:hAnsi="Times New Roman"/>
                      <w:iCs/>
                      <w:lang w:val="en-US"/>
                    </w:rPr>
                    <w:t>3D mobility</w:t>
                  </w:r>
                </w:p>
              </w:tc>
              <w:tc>
                <w:tcPr>
                  <w:tcW w:w="5499" w:type="dxa"/>
                  <w:vAlign w:val="center"/>
                </w:tcPr>
                <w:p w14:paraId="34C86631" w14:textId="77777777" w:rsidR="006F368B" w:rsidRDefault="00000000">
                  <w:pPr>
                    <w:pStyle w:val="TAC"/>
                    <w:rPr>
                      <w:rFonts w:ascii="Times New Roman" w:hAnsi="Times New Roman"/>
                      <w:iCs/>
                      <w:lang w:val="en-US" w:eastAsia="zh-CN"/>
                    </w:rPr>
                  </w:pPr>
                  <w:r>
                    <w:rPr>
                      <w:rFonts w:ascii="Times New Roman" w:hAnsi="Times New Roman"/>
                      <w:iCs/>
                      <w:lang w:val="en-US"/>
                    </w:rPr>
                    <w:t>Uniformly distributed between [20km/h, 160km/h] on horizontal</w:t>
                  </w:r>
                </w:p>
              </w:tc>
            </w:tr>
            <w:tr w:rsidR="006F368B" w14:paraId="060A6DCF" w14:textId="77777777">
              <w:trPr>
                <w:trHeight w:val="40"/>
                <w:jc w:val="center"/>
              </w:trPr>
              <w:tc>
                <w:tcPr>
                  <w:tcW w:w="1328" w:type="dxa"/>
                  <w:vMerge/>
                  <w:vAlign w:val="center"/>
                </w:tcPr>
                <w:p w14:paraId="7097FA8A" w14:textId="77777777" w:rsidR="006F368B" w:rsidRDefault="006F368B">
                  <w:pPr>
                    <w:pStyle w:val="TAC"/>
                    <w:jc w:val="left"/>
                    <w:rPr>
                      <w:rFonts w:ascii="Times New Roman" w:hAnsi="Times New Roman"/>
                      <w:iCs/>
                      <w:lang w:val="en-US"/>
                    </w:rPr>
                  </w:pPr>
                </w:p>
              </w:tc>
              <w:tc>
                <w:tcPr>
                  <w:tcW w:w="2749" w:type="dxa"/>
                  <w:shd w:val="clear" w:color="auto" w:fill="auto"/>
                  <w:vAlign w:val="center"/>
                </w:tcPr>
                <w:p w14:paraId="1173710E" w14:textId="77777777" w:rsidR="006F368B" w:rsidRDefault="00000000">
                  <w:pPr>
                    <w:pStyle w:val="TAC"/>
                    <w:jc w:val="left"/>
                    <w:rPr>
                      <w:rFonts w:ascii="Times New Roman" w:hAnsi="Times New Roman"/>
                      <w:iCs/>
                      <w:lang w:val="en-US"/>
                    </w:rPr>
                  </w:pPr>
                  <w:r>
                    <w:rPr>
                      <w:rFonts w:ascii="Times New Roman" w:hAnsi="Times New Roman"/>
                      <w:iCs/>
                      <w:lang w:val="en-US"/>
                    </w:rPr>
                    <w:t>3D distribution</w:t>
                  </w:r>
                </w:p>
              </w:tc>
              <w:tc>
                <w:tcPr>
                  <w:tcW w:w="5499" w:type="dxa"/>
                  <w:vAlign w:val="center"/>
                </w:tcPr>
                <w:p w14:paraId="14C4CF60" w14:textId="77777777" w:rsidR="006F368B" w:rsidRDefault="00000000">
                  <w:pPr>
                    <w:pStyle w:val="TAC"/>
                    <w:rPr>
                      <w:rFonts w:ascii="Times New Roman" w:hAnsi="Times New Roman"/>
                      <w:iCs/>
                      <w:lang w:val="en-US"/>
                    </w:rPr>
                  </w:pPr>
                  <w:r>
                    <w:rPr>
                      <w:rFonts w:ascii="Times New Roman" w:hAnsi="Times New Roman"/>
                      <w:iCs/>
                      <w:lang w:val="en-US"/>
                    </w:rPr>
                    <w:t>Horizontal: uniform on horizontal</w:t>
                  </w:r>
                </w:p>
                <w:p w14:paraId="5D544C92" w14:textId="77777777" w:rsidR="006F368B" w:rsidRDefault="00000000">
                  <w:pPr>
                    <w:pStyle w:val="TAC"/>
                    <w:rPr>
                      <w:rFonts w:ascii="Times New Roman" w:hAnsi="Times New Roman"/>
                      <w:iCs/>
                      <w:lang w:val="en-US"/>
                    </w:rPr>
                  </w:pPr>
                  <w:r>
                    <w:rPr>
                      <w:rFonts w:ascii="Times New Roman" w:hAnsi="Times New Roman"/>
                      <w:iCs/>
                      <w:lang w:val="en-US"/>
                    </w:rPr>
                    <w:t>Vertical: uniformly distributed between 1.5m and 300m</w:t>
                  </w:r>
                </w:p>
              </w:tc>
            </w:tr>
            <w:tr w:rsidR="006F368B" w14:paraId="089B324E" w14:textId="77777777">
              <w:trPr>
                <w:trHeight w:val="40"/>
                <w:jc w:val="center"/>
              </w:trPr>
              <w:tc>
                <w:tcPr>
                  <w:tcW w:w="1328" w:type="dxa"/>
                  <w:vMerge/>
                  <w:vAlign w:val="center"/>
                </w:tcPr>
                <w:p w14:paraId="59235FD6" w14:textId="77777777" w:rsidR="006F368B" w:rsidRDefault="006F368B">
                  <w:pPr>
                    <w:pStyle w:val="TAC"/>
                    <w:jc w:val="left"/>
                    <w:rPr>
                      <w:rFonts w:ascii="Times New Roman" w:hAnsi="Times New Roman"/>
                      <w:iCs/>
                      <w:lang w:val="en-US"/>
                    </w:rPr>
                  </w:pPr>
                </w:p>
              </w:tc>
              <w:tc>
                <w:tcPr>
                  <w:tcW w:w="2749" w:type="dxa"/>
                  <w:shd w:val="clear" w:color="auto" w:fill="auto"/>
                  <w:vAlign w:val="center"/>
                </w:tcPr>
                <w:p w14:paraId="3D207314" w14:textId="77777777" w:rsidR="006F368B" w:rsidRDefault="00000000">
                  <w:pPr>
                    <w:pStyle w:val="TAC"/>
                    <w:jc w:val="left"/>
                    <w:rPr>
                      <w:rFonts w:ascii="Times New Roman" w:hAnsi="Times New Roman"/>
                      <w:iCs/>
                      <w:lang w:val="en-US"/>
                    </w:rPr>
                  </w:pPr>
                  <w:r>
                    <w:rPr>
                      <w:rFonts w:ascii="Times New Roman" w:hAnsi="Times New Roman"/>
                      <w:iCs/>
                      <w:lang w:val="en-US"/>
                    </w:rPr>
                    <w:t>Orientation</w:t>
                  </w:r>
                </w:p>
              </w:tc>
              <w:tc>
                <w:tcPr>
                  <w:tcW w:w="5499" w:type="dxa"/>
                  <w:vAlign w:val="center"/>
                </w:tcPr>
                <w:p w14:paraId="20EB940B" w14:textId="77777777" w:rsidR="006F368B" w:rsidRDefault="00000000">
                  <w:pPr>
                    <w:pStyle w:val="TAC"/>
                    <w:rPr>
                      <w:rFonts w:ascii="Times New Roman" w:hAnsi="Times New Roman"/>
                      <w:iCs/>
                      <w:lang w:val="en-US"/>
                    </w:rPr>
                  </w:pPr>
                  <w:r>
                    <w:rPr>
                      <w:rFonts w:ascii="Times New Roman" w:hAnsi="Times New Roman"/>
                      <w:iCs/>
                      <w:lang w:val="en-US"/>
                    </w:rPr>
                    <w:t>Uniform distribution (on horizontal)</w:t>
                  </w:r>
                </w:p>
              </w:tc>
            </w:tr>
            <w:tr w:rsidR="006F368B" w14:paraId="061CEE11" w14:textId="77777777">
              <w:trPr>
                <w:trHeight w:val="40"/>
                <w:jc w:val="center"/>
              </w:trPr>
              <w:tc>
                <w:tcPr>
                  <w:tcW w:w="1328" w:type="dxa"/>
                  <w:vMerge/>
                  <w:vAlign w:val="center"/>
                </w:tcPr>
                <w:p w14:paraId="44E598AD" w14:textId="77777777" w:rsidR="006F368B" w:rsidRDefault="006F368B">
                  <w:pPr>
                    <w:pStyle w:val="TAC"/>
                    <w:jc w:val="left"/>
                    <w:rPr>
                      <w:rFonts w:ascii="Times New Roman" w:hAnsi="Times New Roman"/>
                      <w:iCs/>
                      <w:lang w:val="en-US"/>
                    </w:rPr>
                  </w:pPr>
                </w:p>
              </w:tc>
              <w:tc>
                <w:tcPr>
                  <w:tcW w:w="2749" w:type="dxa"/>
                  <w:shd w:val="clear" w:color="auto" w:fill="auto"/>
                  <w:vAlign w:val="center"/>
                </w:tcPr>
                <w:p w14:paraId="371F037C" w14:textId="77777777" w:rsidR="006F368B" w:rsidRDefault="00000000">
                  <w:pPr>
                    <w:pStyle w:val="TAC"/>
                    <w:jc w:val="left"/>
                    <w:rPr>
                      <w:rFonts w:ascii="Times New Roman" w:hAnsi="Times New Roman"/>
                      <w:iCs/>
                      <w:lang w:val="en-US"/>
                    </w:rPr>
                  </w:pPr>
                  <w:r>
                    <w:rPr>
                      <w:rFonts w:ascii="Times New Roman" w:hAnsi="Times New Roman"/>
                      <w:iCs/>
                      <w:lang w:val="en-US"/>
                    </w:rPr>
                    <w:t>Physical characteristics</w:t>
                  </w:r>
                </w:p>
              </w:tc>
              <w:tc>
                <w:tcPr>
                  <w:tcW w:w="5499" w:type="dxa"/>
                  <w:vAlign w:val="center"/>
                </w:tcPr>
                <w:p w14:paraId="3BD56F55" w14:textId="77777777" w:rsidR="006F368B" w:rsidRDefault="00000000">
                  <w:pPr>
                    <w:pStyle w:val="TAC"/>
                    <w:rPr>
                      <w:rFonts w:ascii="Times New Roman" w:hAnsi="Times New Roman"/>
                      <w:iCs/>
                      <w:lang w:val="en-US"/>
                    </w:rPr>
                  </w:pPr>
                  <w:r>
                    <w:rPr>
                      <w:rFonts w:ascii="Times New Roman" w:hAnsi="Times New Roman"/>
                      <w:iCs/>
                      <w:lang w:val="en-US"/>
                    </w:rPr>
                    <w:t xml:space="preserve">Size: </w:t>
                  </w:r>
                  <w:r>
                    <w:rPr>
                      <w:rFonts w:ascii="Times New Roman" w:eastAsia="DengXian" w:hAnsi="Times New Roman"/>
                    </w:rPr>
                    <w:t>1.6m x 1.5m x 0.7m</w:t>
                  </w:r>
                </w:p>
              </w:tc>
            </w:tr>
            <w:tr w:rsidR="006F368B" w14:paraId="0E63B7F5" w14:textId="77777777">
              <w:trPr>
                <w:trHeight w:val="40"/>
                <w:jc w:val="center"/>
              </w:trPr>
              <w:tc>
                <w:tcPr>
                  <w:tcW w:w="1328" w:type="dxa"/>
                  <w:vMerge/>
                  <w:vAlign w:val="center"/>
                </w:tcPr>
                <w:p w14:paraId="1EE5C204" w14:textId="77777777" w:rsidR="006F368B" w:rsidRDefault="006F368B">
                  <w:pPr>
                    <w:pStyle w:val="TAC"/>
                    <w:jc w:val="left"/>
                    <w:rPr>
                      <w:rFonts w:ascii="Times New Roman" w:hAnsi="Times New Roman"/>
                      <w:iCs/>
                      <w:lang w:val="en-US"/>
                    </w:rPr>
                  </w:pPr>
                </w:p>
              </w:tc>
              <w:tc>
                <w:tcPr>
                  <w:tcW w:w="2749" w:type="dxa"/>
                  <w:shd w:val="clear" w:color="auto" w:fill="auto"/>
                  <w:vAlign w:val="center"/>
                </w:tcPr>
                <w:p w14:paraId="6F50E400" w14:textId="77777777" w:rsidR="006F368B" w:rsidRDefault="00000000">
                  <w:pPr>
                    <w:pStyle w:val="TAC"/>
                    <w:jc w:val="left"/>
                    <w:rPr>
                      <w:rFonts w:ascii="Times New Roman" w:hAnsi="Times New Roman"/>
                      <w:iCs/>
                      <w:lang w:val="en-US"/>
                    </w:rPr>
                  </w:pPr>
                  <w:r>
                    <w:rPr>
                      <w:rFonts w:ascii="Times New Roman" w:hAnsi="Times New Roman"/>
                      <w:iCs/>
                      <w:lang w:val="en-US"/>
                    </w:rPr>
                    <w:t>Target number</w:t>
                  </w:r>
                </w:p>
              </w:tc>
              <w:tc>
                <w:tcPr>
                  <w:tcW w:w="5499" w:type="dxa"/>
                  <w:vAlign w:val="center"/>
                </w:tcPr>
                <w:p w14:paraId="0D47B7F5" w14:textId="77777777" w:rsidR="006F368B" w:rsidRDefault="00000000">
                  <w:pPr>
                    <w:pStyle w:val="TAC"/>
                    <w:rPr>
                      <w:rFonts w:ascii="Times New Roman" w:hAnsi="Times New Roman"/>
                      <w:iCs/>
                      <w:lang w:val="en-US"/>
                    </w:rPr>
                  </w:pPr>
                  <w:r>
                    <w:rPr>
                      <w:rFonts w:ascii="Times New Roman" w:hAnsi="Times New Roman"/>
                      <w:iCs/>
                      <w:lang w:val="en-US"/>
                    </w:rPr>
                    <w:t>Case1</w:t>
                  </w:r>
                  <w:r>
                    <w:rPr>
                      <w:rFonts w:ascii="Times New Roman" w:hAnsi="Times New Roman"/>
                      <w:iCs/>
                      <w:lang w:val="en-US"/>
                    </w:rPr>
                    <w:t>：</w:t>
                  </w:r>
                  <w:r>
                    <w:rPr>
                      <w:rFonts w:ascii="Times New Roman" w:hAnsi="Times New Roman"/>
                      <w:iCs/>
                      <w:lang w:val="en-US"/>
                    </w:rPr>
                    <w:t>1 per TRP</w:t>
                  </w:r>
                </w:p>
                <w:p w14:paraId="1368F179" w14:textId="77777777" w:rsidR="006F368B" w:rsidRDefault="00000000">
                  <w:pPr>
                    <w:pStyle w:val="TAC"/>
                    <w:rPr>
                      <w:rFonts w:ascii="Times New Roman" w:hAnsi="Times New Roman"/>
                      <w:iCs/>
                      <w:lang w:val="en-US"/>
                    </w:rPr>
                  </w:pPr>
                  <w:r>
                    <w:rPr>
                      <w:rFonts w:ascii="Times New Roman" w:hAnsi="Times New Roman"/>
                      <w:iCs/>
                      <w:lang w:val="en-US"/>
                    </w:rPr>
                    <w:t>Case2</w:t>
                  </w:r>
                  <w:r>
                    <w:rPr>
                      <w:rFonts w:ascii="Times New Roman" w:hAnsi="Times New Roman"/>
                      <w:iCs/>
                      <w:lang w:val="en-US"/>
                    </w:rPr>
                    <w:t>：</w:t>
                  </w:r>
                  <w:r>
                    <w:rPr>
                      <w:rFonts w:ascii="Times New Roman" w:hAnsi="Times New Roman"/>
                      <w:iCs/>
                      <w:lang w:val="en-US"/>
                    </w:rPr>
                    <w:t>3 per TRP</w:t>
                  </w:r>
                </w:p>
                <w:p w14:paraId="3C045CAA" w14:textId="77777777" w:rsidR="006F368B" w:rsidRDefault="00000000">
                  <w:pPr>
                    <w:pStyle w:val="TAC"/>
                    <w:rPr>
                      <w:rFonts w:ascii="Times New Roman" w:hAnsi="Times New Roman"/>
                      <w:iCs/>
                      <w:lang w:val="en-US"/>
                    </w:rPr>
                  </w:pPr>
                  <w:r>
                    <w:rPr>
                      <w:rFonts w:ascii="Times New Roman" w:hAnsi="Times New Roman"/>
                      <w:iCs/>
                      <w:lang w:val="en-US"/>
                    </w:rPr>
                    <w:t>Case3</w:t>
                  </w:r>
                  <w:r>
                    <w:rPr>
                      <w:rFonts w:ascii="Times New Roman" w:hAnsi="Times New Roman"/>
                      <w:iCs/>
                      <w:lang w:val="en-US"/>
                    </w:rPr>
                    <w:t>：</w:t>
                  </w:r>
                  <w:r>
                    <w:rPr>
                      <w:rFonts w:ascii="Times New Roman" w:hAnsi="Times New Roman"/>
                      <w:iCs/>
                      <w:lang w:val="en-US"/>
                    </w:rPr>
                    <w:t>5 per TRP</w:t>
                  </w:r>
                </w:p>
              </w:tc>
            </w:tr>
            <w:tr w:rsidR="006F368B" w14:paraId="52828CE8" w14:textId="77777777">
              <w:trPr>
                <w:trHeight w:val="40"/>
                <w:jc w:val="center"/>
              </w:trPr>
              <w:tc>
                <w:tcPr>
                  <w:tcW w:w="4077" w:type="dxa"/>
                  <w:gridSpan w:val="2"/>
                  <w:vAlign w:val="center"/>
                </w:tcPr>
                <w:p w14:paraId="2294EF72" w14:textId="77777777" w:rsidR="006F368B" w:rsidRDefault="00000000">
                  <w:pPr>
                    <w:pStyle w:val="TAC"/>
                    <w:jc w:val="left"/>
                    <w:rPr>
                      <w:rFonts w:ascii="Times New Roman" w:hAnsi="Times New Roman"/>
                      <w:iCs/>
                      <w:lang w:val="en-US"/>
                    </w:rPr>
                  </w:pPr>
                  <w:r>
                    <w:rPr>
                      <w:rFonts w:ascii="Times New Roman" w:eastAsia="DengXian" w:hAnsi="Times New Roman"/>
                      <w:iCs/>
                      <w:lang w:val="en-US" w:eastAsia="zh-CN"/>
                    </w:rPr>
                    <w:t>Sensing aera</w:t>
                  </w:r>
                </w:p>
              </w:tc>
              <w:tc>
                <w:tcPr>
                  <w:tcW w:w="5499" w:type="dxa"/>
                  <w:vAlign w:val="center"/>
                </w:tcPr>
                <w:p w14:paraId="46B2C028" w14:textId="77777777" w:rsidR="006F368B" w:rsidRDefault="00000000">
                  <w:pPr>
                    <w:pStyle w:val="TAC"/>
                    <w:rPr>
                      <w:rFonts w:ascii="Times New Roman" w:eastAsia="DengXian" w:hAnsi="Times New Roman"/>
                      <w:iCs/>
                      <w:lang w:val="en-US" w:eastAsia="zh-CN"/>
                    </w:rPr>
                  </w:pPr>
                  <w:r>
                    <w:rPr>
                      <w:rFonts w:ascii="Times New Roman" w:eastAsia="DengXian" w:hAnsi="Times New Roman"/>
                      <w:iCs/>
                      <w:lang w:val="en-US" w:eastAsia="zh-CN"/>
                    </w:rPr>
                    <w:t>Whole area</w:t>
                  </w:r>
                </w:p>
              </w:tc>
            </w:tr>
            <w:tr w:rsidR="006F368B" w14:paraId="358035CD" w14:textId="77777777">
              <w:trPr>
                <w:trHeight w:val="40"/>
                <w:jc w:val="center"/>
              </w:trPr>
              <w:tc>
                <w:tcPr>
                  <w:tcW w:w="1328" w:type="dxa"/>
                  <w:vMerge w:val="restart"/>
                  <w:vAlign w:val="center"/>
                </w:tcPr>
                <w:p w14:paraId="756479F8" w14:textId="77777777" w:rsidR="006F368B" w:rsidRDefault="00000000">
                  <w:pPr>
                    <w:pStyle w:val="TAC"/>
                    <w:jc w:val="left"/>
                    <w:rPr>
                      <w:rFonts w:ascii="Times New Roman" w:hAnsi="Times New Roman"/>
                      <w:iCs/>
                      <w:lang w:val="en-US"/>
                    </w:rPr>
                  </w:pPr>
                  <w:r>
                    <w:rPr>
                      <w:rFonts w:ascii="Times New Roman" w:hAnsi="Times New Roman"/>
                      <w:iCs/>
                      <w:lang w:val="en-US"/>
                    </w:rPr>
                    <w:t>Minimum 3D distances</w:t>
                  </w:r>
                </w:p>
              </w:tc>
              <w:tc>
                <w:tcPr>
                  <w:tcW w:w="2749" w:type="dxa"/>
                  <w:shd w:val="clear" w:color="auto" w:fill="auto"/>
                  <w:vAlign w:val="center"/>
                </w:tcPr>
                <w:p w14:paraId="2AA80932" w14:textId="77777777" w:rsidR="006F368B" w:rsidRDefault="00000000">
                  <w:pPr>
                    <w:pStyle w:val="TAC"/>
                    <w:jc w:val="left"/>
                    <w:rPr>
                      <w:rFonts w:ascii="Times New Roman" w:hAnsi="Times New Roman"/>
                      <w:iCs/>
                      <w:lang w:val="en-US"/>
                    </w:rPr>
                  </w:pPr>
                  <w:r>
                    <w:rPr>
                      <w:rFonts w:ascii="Times New Roman" w:hAnsi="Times New Roman"/>
                      <w:iCs/>
                      <w:lang w:val="en-US"/>
                    </w:rPr>
                    <w:t>Min BS-target distance</w:t>
                  </w:r>
                </w:p>
              </w:tc>
              <w:tc>
                <w:tcPr>
                  <w:tcW w:w="5499" w:type="dxa"/>
                </w:tcPr>
                <w:p w14:paraId="0B757E70" w14:textId="77777777" w:rsidR="006F368B" w:rsidRDefault="00000000">
                  <w:pPr>
                    <w:pStyle w:val="TAC"/>
                    <w:rPr>
                      <w:rFonts w:ascii="Times New Roman" w:hAnsi="Times New Roman"/>
                      <w:iCs/>
                      <w:lang w:val="en-US"/>
                    </w:rPr>
                  </w:pPr>
                  <w:r>
                    <w:rPr>
                      <w:rFonts w:ascii="Times New Roman" w:hAnsi="Times New Roman"/>
                      <w:iCs/>
                      <w:lang w:val="en-US"/>
                    </w:rPr>
                    <w:t>10m</w:t>
                  </w:r>
                </w:p>
              </w:tc>
            </w:tr>
            <w:tr w:rsidR="006F368B" w14:paraId="6D3E691A" w14:textId="77777777">
              <w:trPr>
                <w:trHeight w:val="40"/>
                <w:jc w:val="center"/>
              </w:trPr>
              <w:tc>
                <w:tcPr>
                  <w:tcW w:w="1328" w:type="dxa"/>
                  <w:vMerge/>
                  <w:vAlign w:val="center"/>
                </w:tcPr>
                <w:p w14:paraId="129CCC46" w14:textId="77777777" w:rsidR="006F368B" w:rsidRDefault="006F368B">
                  <w:pPr>
                    <w:pStyle w:val="TAC"/>
                    <w:jc w:val="left"/>
                    <w:rPr>
                      <w:rFonts w:ascii="Times New Roman" w:hAnsi="Times New Roman"/>
                      <w:iCs/>
                      <w:lang w:val="en-US"/>
                    </w:rPr>
                  </w:pPr>
                </w:p>
              </w:tc>
              <w:tc>
                <w:tcPr>
                  <w:tcW w:w="2749" w:type="dxa"/>
                  <w:shd w:val="clear" w:color="auto" w:fill="auto"/>
                  <w:vAlign w:val="center"/>
                </w:tcPr>
                <w:p w14:paraId="245541E5" w14:textId="77777777" w:rsidR="006F368B" w:rsidRDefault="00000000">
                  <w:pPr>
                    <w:pStyle w:val="TAC"/>
                    <w:jc w:val="left"/>
                    <w:rPr>
                      <w:rFonts w:ascii="Times New Roman" w:hAnsi="Times New Roman"/>
                      <w:iCs/>
                      <w:lang w:val="en-US"/>
                    </w:rPr>
                  </w:pPr>
                  <w:r>
                    <w:rPr>
                      <w:rFonts w:ascii="Times New Roman" w:hAnsi="Times New Roman"/>
                      <w:iCs/>
                      <w:lang w:val="en-US"/>
                    </w:rPr>
                    <w:t>Min UT-target distance</w:t>
                  </w:r>
                </w:p>
              </w:tc>
              <w:tc>
                <w:tcPr>
                  <w:tcW w:w="5499" w:type="dxa"/>
                </w:tcPr>
                <w:p w14:paraId="75CDA4F6" w14:textId="77777777" w:rsidR="006F368B" w:rsidRDefault="00000000">
                  <w:pPr>
                    <w:pStyle w:val="TAC"/>
                    <w:rPr>
                      <w:rFonts w:ascii="Times New Roman" w:hAnsi="Times New Roman"/>
                      <w:iCs/>
                      <w:lang w:val="en-US"/>
                    </w:rPr>
                  </w:pPr>
                  <w:r>
                    <w:rPr>
                      <w:rFonts w:ascii="Times New Roman" w:hAnsi="Times New Roman"/>
                      <w:iCs/>
                      <w:lang w:val="en-US"/>
                    </w:rPr>
                    <w:t>1m</w:t>
                  </w:r>
                </w:p>
              </w:tc>
            </w:tr>
            <w:tr w:rsidR="006F368B" w14:paraId="2320BE7F" w14:textId="77777777">
              <w:trPr>
                <w:trHeight w:val="40"/>
                <w:jc w:val="center"/>
              </w:trPr>
              <w:tc>
                <w:tcPr>
                  <w:tcW w:w="1328" w:type="dxa"/>
                  <w:vMerge/>
                  <w:vAlign w:val="center"/>
                </w:tcPr>
                <w:p w14:paraId="0E52EE7A" w14:textId="77777777" w:rsidR="006F368B" w:rsidRDefault="006F368B">
                  <w:pPr>
                    <w:pStyle w:val="TAC"/>
                    <w:jc w:val="left"/>
                    <w:rPr>
                      <w:rFonts w:ascii="Times New Roman" w:hAnsi="Times New Roman"/>
                      <w:iCs/>
                      <w:lang w:val="en-US"/>
                    </w:rPr>
                  </w:pPr>
                </w:p>
              </w:tc>
              <w:tc>
                <w:tcPr>
                  <w:tcW w:w="2749" w:type="dxa"/>
                  <w:shd w:val="clear" w:color="auto" w:fill="auto"/>
                  <w:vAlign w:val="center"/>
                </w:tcPr>
                <w:p w14:paraId="1E9384AE" w14:textId="77777777" w:rsidR="006F368B" w:rsidRDefault="00000000">
                  <w:pPr>
                    <w:pStyle w:val="TAC"/>
                    <w:jc w:val="left"/>
                    <w:rPr>
                      <w:rFonts w:ascii="Times New Roman" w:hAnsi="Times New Roman"/>
                      <w:iCs/>
                      <w:lang w:val="en-US"/>
                    </w:rPr>
                  </w:pPr>
                  <w:r>
                    <w:rPr>
                      <w:rFonts w:ascii="Times New Roman" w:hAnsi="Times New Roman"/>
                      <w:iCs/>
                      <w:lang w:val="en-US"/>
                    </w:rPr>
                    <w:t>Min target-target distance</w:t>
                  </w:r>
                </w:p>
              </w:tc>
              <w:tc>
                <w:tcPr>
                  <w:tcW w:w="5499" w:type="dxa"/>
                </w:tcPr>
                <w:p w14:paraId="1C55D032" w14:textId="77777777" w:rsidR="006F368B" w:rsidRDefault="00000000">
                  <w:pPr>
                    <w:pStyle w:val="TAC"/>
                    <w:rPr>
                      <w:rFonts w:ascii="Times New Roman" w:hAnsi="Times New Roman"/>
                      <w:iCs/>
                      <w:lang w:val="en-US"/>
                    </w:rPr>
                  </w:pPr>
                  <w:r>
                    <w:rPr>
                      <w:rFonts w:ascii="Times New Roman" w:hAnsi="Times New Roman"/>
                      <w:iCs/>
                      <w:lang w:val="en-US"/>
                    </w:rPr>
                    <w:t>10m</w:t>
                  </w:r>
                </w:p>
              </w:tc>
            </w:tr>
          </w:tbl>
          <w:p w14:paraId="3A38C7AF" w14:textId="77777777" w:rsidR="006F368B" w:rsidRDefault="006F368B">
            <w:pPr>
              <w:suppressAutoHyphens w:val="0"/>
              <w:spacing w:after="120"/>
              <w:rPr>
                <w:rFonts w:eastAsiaTheme="minorEastAsia"/>
                <w:b/>
                <w:bCs/>
                <w:sz w:val="22"/>
                <w:szCs w:val="22"/>
                <w:lang w:val="en-US" w:eastAsia="zh-CN"/>
              </w:rPr>
            </w:pPr>
          </w:p>
        </w:tc>
      </w:tr>
      <w:tr w:rsidR="006F368B" w14:paraId="5194AFC3" w14:textId="77777777">
        <w:tc>
          <w:tcPr>
            <w:tcW w:w="1614" w:type="dxa"/>
          </w:tcPr>
          <w:p w14:paraId="5CBFFB49"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CATT [19]</w:t>
            </w:r>
          </w:p>
        </w:tc>
        <w:tc>
          <w:tcPr>
            <w:tcW w:w="8023" w:type="dxa"/>
          </w:tcPr>
          <w:p w14:paraId="4C180C17" w14:textId="77777777" w:rsidR="006F368B" w:rsidRDefault="00000000">
            <w:pPr>
              <w:suppressAutoHyphens w:val="0"/>
              <w:spacing w:after="120"/>
              <w:rPr>
                <w:rFonts w:eastAsiaTheme="minorEastAsia"/>
                <w:b/>
                <w:bCs/>
                <w:sz w:val="22"/>
                <w:szCs w:val="22"/>
                <w:lang w:val="en-US" w:eastAsia="zh-CN"/>
              </w:rPr>
            </w:pPr>
            <w:r>
              <w:rPr>
                <w:rFonts w:eastAsiaTheme="minorEastAsia"/>
                <w:b/>
                <w:bCs/>
                <w:noProof/>
                <w:sz w:val="22"/>
                <w:szCs w:val="22"/>
                <w:lang w:val="en-US" w:eastAsia="zh-CN"/>
              </w:rPr>
              <w:drawing>
                <wp:inline distT="0" distB="0" distL="0" distR="0" wp14:anchorId="4E77F321" wp14:editId="6AB71A51">
                  <wp:extent cx="4946650" cy="6356350"/>
                  <wp:effectExtent l="0" t="0" r="6350" b="0"/>
                  <wp:docPr id="378871223"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871223" name="Picture 4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4946650" cy="6356350"/>
                          </a:xfrm>
                          <a:prstGeom prst="rect">
                            <a:avLst/>
                          </a:prstGeom>
                          <a:noFill/>
                          <a:ln>
                            <a:noFill/>
                          </a:ln>
                        </pic:spPr>
                      </pic:pic>
                    </a:graphicData>
                  </a:graphic>
                </wp:inline>
              </w:drawing>
            </w:r>
          </w:p>
        </w:tc>
      </w:tr>
      <w:tr w:rsidR="006F368B" w14:paraId="57CD390E" w14:textId="77777777">
        <w:tc>
          <w:tcPr>
            <w:tcW w:w="1614" w:type="dxa"/>
          </w:tcPr>
          <w:p w14:paraId="5027AAC6"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LG [20]</w:t>
            </w:r>
          </w:p>
        </w:tc>
        <w:tc>
          <w:tcPr>
            <w:tcW w:w="8023" w:type="dxa"/>
          </w:tcPr>
          <w:p w14:paraId="1CCF4D17" w14:textId="77777777" w:rsidR="006F368B" w:rsidRDefault="00000000">
            <w:pPr>
              <w:pStyle w:val="paragraph0"/>
              <w:spacing w:beforeAutospacing="0" w:afterAutospacing="0" w:line="276" w:lineRule="auto"/>
              <w:textAlignment w:val="baseline"/>
              <w:rPr>
                <w:rFonts w:eastAsiaTheme="minorEastAsia"/>
                <w:b/>
                <w:bCs/>
                <w:sz w:val="22"/>
                <w:szCs w:val="22"/>
                <w:lang w:eastAsia="zh-CN"/>
              </w:rPr>
            </w:pPr>
            <w:r>
              <w:rPr>
                <w:rFonts w:eastAsiaTheme="minorEastAsia"/>
                <w:b/>
                <w:bCs/>
                <w:noProof/>
                <w:sz w:val="22"/>
                <w:szCs w:val="22"/>
                <w:lang w:eastAsia="zh-CN"/>
              </w:rPr>
              <w:drawing>
                <wp:inline distT="0" distB="0" distL="0" distR="0" wp14:anchorId="0D7993C2" wp14:editId="0C263666">
                  <wp:extent cx="4952365" cy="3301365"/>
                  <wp:effectExtent l="0" t="0" r="635" b="0"/>
                  <wp:docPr id="1329461880"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9461880" name="Picture 5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4952365" cy="3301365"/>
                          </a:xfrm>
                          <a:prstGeom prst="rect">
                            <a:avLst/>
                          </a:prstGeom>
                          <a:noFill/>
                          <a:ln>
                            <a:noFill/>
                          </a:ln>
                        </pic:spPr>
                      </pic:pic>
                    </a:graphicData>
                  </a:graphic>
                </wp:inline>
              </w:drawing>
            </w:r>
          </w:p>
        </w:tc>
      </w:tr>
      <w:tr w:rsidR="006F368B" w14:paraId="3529E4CE" w14:textId="77777777">
        <w:tc>
          <w:tcPr>
            <w:tcW w:w="1614" w:type="dxa"/>
          </w:tcPr>
          <w:p w14:paraId="7712B5C9"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Sony [21]</w:t>
            </w:r>
          </w:p>
        </w:tc>
        <w:tc>
          <w:tcPr>
            <w:tcW w:w="8023" w:type="dxa"/>
          </w:tcPr>
          <w:p w14:paraId="23D4C8D9" w14:textId="77777777" w:rsidR="006F368B" w:rsidRDefault="00000000">
            <w:pPr>
              <w:pStyle w:val="ListParagraph"/>
              <w:numPr>
                <w:ilvl w:val="0"/>
                <w:numId w:val="0"/>
              </w:numPr>
              <w:spacing w:line="240" w:lineRule="auto"/>
            </w:pPr>
            <w:r>
              <w:rPr>
                <w:noProof/>
                <w:lang w:val="en-US"/>
              </w:rPr>
              <w:drawing>
                <wp:inline distT="0" distB="0" distL="0" distR="0" wp14:anchorId="31018E05" wp14:editId="23B21AAD">
                  <wp:extent cx="4946650" cy="2095500"/>
                  <wp:effectExtent l="0" t="0" r="6350" b="0"/>
                  <wp:docPr id="7144617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4461791"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4946650" cy="2095500"/>
                          </a:xfrm>
                          <a:prstGeom prst="rect">
                            <a:avLst/>
                          </a:prstGeom>
                          <a:noFill/>
                          <a:ln>
                            <a:noFill/>
                          </a:ln>
                        </pic:spPr>
                      </pic:pic>
                    </a:graphicData>
                  </a:graphic>
                </wp:inline>
              </w:drawing>
            </w:r>
          </w:p>
        </w:tc>
      </w:tr>
      <w:tr w:rsidR="006F368B" w14:paraId="723C214E" w14:textId="77777777">
        <w:tc>
          <w:tcPr>
            <w:tcW w:w="1614" w:type="dxa"/>
          </w:tcPr>
          <w:p w14:paraId="233B809D"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Samsung [25]</w:t>
            </w:r>
          </w:p>
        </w:tc>
        <w:tc>
          <w:tcPr>
            <w:tcW w:w="8023" w:type="dxa"/>
          </w:tcPr>
          <w:p w14:paraId="3CC1CF57" w14:textId="77777777" w:rsidR="006F368B" w:rsidRDefault="00000000">
            <w:pPr>
              <w:suppressAutoHyphens w:val="0"/>
              <w:spacing w:after="120"/>
              <w:rPr>
                <w:rFonts w:eastAsiaTheme="minorEastAsia"/>
                <w:b/>
                <w:bCs/>
                <w:sz w:val="22"/>
                <w:szCs w:val="22"/>
                <w:lang w:val="en-US" w:eastAsia="zh-CN"/>
              </w:rPr>
            </w:pPr>
            <w:r>
              <w:rPr>
                <w:rFonts w:eastAsiaTheme="minorEastAsia"/>
                <w:b/>
                <w:bCs/>
                <w:noProof/>
                <w:sz w:val="22"/>
                <w:szCs w:val="22"/>
                <w:lang w:val="en-US" w:eastAsia="zh-CN"/>
              </w:rPr>
              <w:drawing>
                <wp:inline distT="0" distB="0" distL="0" distR="0" wp14:anchorId="02B635EB" wp14:editId="233F2E65">
                  <wp:extent cx="4946650" cy="6178550"/>
                  <wp:effectExtent l="0" t="0" r="0" b="0"/>
                  <wp:docPr id="73315233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3152335" name="Picture 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4946650" cy="6178550"/>
                          </a:xfrm>
                          <a:prstGeom prst="rect">
                            <a:avLst/>
                          </a:prstGeom>
                          <a:noFill/>
                          <a:ln>
                            <a:noFill/>
                          </a:ln>
                        </pic:spPr>
                      </pic:pic>
                    </a:graphicData>
                  </a:graphic>
                </wp:inline>
              </w:drawing>
            </w:r>
          </w:p>
        </w:tc>
      </w:tr>
      <w:tr w:rsidR="006F368B" w14:paraId="39150919" w14:textId="77777777">
        <w:tc>
          <w:tcPr>
            <w:tcW w:w="1614" w:type="dxa"/>
          </w:tcPr>
          <w:p w14:paraId="07D6B256"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Lenovo [26]</w:t>
            </w:r>
          </w:p>
        </w:tc>
        <w:tc>
          <w:tcPr>
            <w:tcW w:w="8023" w:type="dxa"/>
          </w:tcPr>
          <w:p w14:paraId="5284509A" w14:textId="77777777" w:rsidR="006F368B" w:rsidRDefault="00000000">
            <w:pPr>
              <w:suppressAutoHyphens w:val="0"/>
              <w:spacing w:after="120"/>
              <w:rPr>
                <w:rFonts w:eastAsiaTheme="minorEastAsia"/>
                <w:b/>
                <w:bCs/>
                <w:sz w:val="22"/>
                <w:szCs w:val="22"/>
                <w:lang w:val="en-US" w:eastAsia="zh-CN"/>
              </w:rPr>
            </w:pPr>
            <w:r>
              <w:rPr>
                <w:rFonts w:eastAsiaTheme="minorEastAsia"/>
                <w:b/>
                <w:bCs/>
                <w:noProof/>
                <w:sz w:val="22"/>
                <w:szCs w:val="22"/>
                <w:lang w:val="en-US" w:eastAsia="zh-CN"/>
              </w:rPr>
              <w:drawing>
                <wp:inline distT="0" distB="0" distL="0" distR="0" wp14:anchorId="49E3B11C" wp14:editId="3F0E568A">
                  <wp:extent cx="4952365" cy="3733165"/>
                  <wp:effectExtent l="0" t="0" r="0" b="0"/>
                  <wp:docPr id="106555111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5551116" name="Picture 1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4952365" cy="3733165"/>
                          </a:xfrm>
                          <a:prstGeom prst="rect">
                            <a:avLst/>
                          </a:prstGeom>
                          <a:noFill/>
                          <a:ln>
                            <a:noFill/>
                          </a:ln>
                        </pic:spPr>
                      </pic:pic>
                    </a:graphicData>
                  </a:graphic>
                </wp:inline>
              </w:drawing>
            </w:r>
          </w:p>
        </w:tc>
      </w:tr>
      <w:tr w:rsidR="006F368B" w14:paraId="64898724" w14:textId="77777777">
        <w:tc>
          <w:tcPr>
            <w:tcW w:w="1614" w:type="dxa"/>
          </w:tcPr>
          <w:p w14:paraId="770AE629"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MediaTek [27]</w:t>
            </w:r>
          </w:p>
        </w:tc>
        <w:tc>
          <w:tcPr>
            <w:tcW w:w="8023" w:type="dxa"/>
          </w:tcPr>
          <w:p w14:paraId="782CAA2D" w14:textId="77777777" w:rsidR="006F368B" w:rsidRDefault="00000000">
            <w:pPr>
              <w:pStyle w:val="0Maintext"/>
              <w:jc w:val="center"/>
            </w:pPr>
            <w:r>
              <w:rPr>
                <w:noProof/>
                <w:lang w:val="en-US" w:eastAsia="zh-CN"/>
              </w:rPr>
              <w:drawing>
                <wp:inline distT="0" distB="0" distL="0" distR="0" wp14:anchorId="241ABE08" wp14:editId="30F900D7">
                  <wp:extent cx="4952365" cy="5930265"/>
                  <wp:effectExtent l="0" t="0" r="635" b="0"/>
                  <wp:docPr id="112063157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631577" name="Picture 2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4952365" cy="5930265"/>
                          </a:xfrm>
                          <a:prstGeom prst="rect">
                            <a:avLst/>
                          </a:prstGeom>
                          <a:noFill/>
                          <a:ln>
                            <a:noFill/>
                          </a:ln>
                        </pic:spPr>
                      </pic:pic>
                    </a:graphicData>
                  </a:graphic>
                </wp:inline>
              </w:drawing>
            </w:r>
          </w:p>
        </w:tc>
      </w:tr>
      <w:tr w:rsidR="006F368B" w14:paraId="0136554D" w14:textId="77777777">
        <w:tc>
          <w:tcPr>
            <w:tcW w:w="1614" w:type="dxa"/>
          </w:tcPr>
          <w:p w14:paraId="0B126798"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Apple [29]</w:t>
            </w:r>
          </w:p>
        </w:tc>
        <w:tc>
          <w:tcPr>
            <w:tcW w:w="8023" w:type="dxa"/>
          </w:tcPr>
          <w:p w14:paraId="5C1CDAD4" w14:textId="77777777" w:rsidR="006F368B" w:rsidRDefault="00000000">
            <w:pPr>
              <w:rPr>
                <w:b/>
                <w:bCs/>
                <w:i/>
                <w:iCs/>
              </w:rPr>
            </w:pPr>
            <w:r>
              <w:rPr>
                <w:b/>
                <w:bCs/>
                <w:i/>
                <w:iCs/>
              </w:rPr>
              <w:t>P3:  The following updates should be made to the evaluation parameters for the UAV sensing scenario:</w:t>
            </w:r>
          </w:p>
          <w:p w14:paraId="5A03E216" w14:textId="77777777" w:rsidR="006F368B" w:rsidRDefault="00000000">
            <w:pPr>
              <w:pStyle w:val="ListParagraph"/>
              <w:numPr>
                <w:ilvl w:val="0"/>
                <w:numId w:val="34"/>
              </w:numPr>
              <w:tabs>
                <w:tab w:val="clear" w:pos="0"/>
              </w:tabs>
              <w:suppressAutoHyphens w:val="0"/>
              <w:rPr>
                <w:rFonts w:ascii="Times New Roman" w:hAnsi="Times New Roman"/>
                <w:b w:val="0"/>
                <w:bCs w:val="0"/>
                <w:i/>
                <w:iCs/>
                <w:sz w:val="24"/>
              </w:rPr>
            </w:pPr>
            <w:r>
              <w:rPr>
                <w:rFonts w:ascii="Times New Roman" w:hAnsi="Times New Roman"/>
                <w:i/>
                <w:iCs/>
                <w:sz w:val="24"/>
              </w:rPr>
              <w:t>Supported sensing modes: All 6 sensing modes</w:t>
            </w:r>
          </w:p>
          <w:p w14:paraId="6205557C" w14:textId="77777777" w:rsidR="006F368B" w:rsidRDefault="00000000">
            <w:pPr>
              <w:pStyle w:val="ListParagraph"/>
              <w:numPr>
                <w:ilvl w:val="0"/>
                <w:numId w:val="34"/>
              </w:numPr>
              <w:tabs>
                <w:tab w:val="clear" w:pos="0"/>
              </w:tabs>
              <w:suppressAutoHyphens w:val="0"/>
              <w:rPr>
                <w:rFonts w:ascii="Times New Roman" w:hAnsi="Times New Roman"/>
                <w:b w:val="0"/>
                <w:bCs w:val="0"/>
                <w:i/>
                <w:iCs/>
                <w:sz w:val="24"/>
              </w:rPr>
            </w:pPr>
            <w:r>
              <w:rPr>
                <w:rFonts w:ascii="Times New Roman" w:hAnsi="Times New Roman"/>
                <w:i/>
                <w:iCs/>
                <w:sz w:val="24"/>
              </w:rPr>
              <w:t>Sensing Target</w:t>
            </w:r>
          </w:p>
          <w:p w14:paraId="01AD5AAE" w14:textId="77777777" w:rsidR="006F368B" w:rsidRDefault="00000000">
            <w:pPr>
              <w:pStyle w:val="ListParagraph"/>
              <w:numPr>
                <w:ilvl w:val="1"/>
                <w:numId w:val="34"/>
              </w:numPr>
              <w:tabs>
                <w:tab w:val="clear" w:pos="0"/>
              </w:tabs>
              <w:suppressAutoHyphens w:val="0"/>
              <w:rPr>
                <w:rFonts w:ascii="Times New Roman" w:hAnsi="Times New Roman"/>
                <w:b w:val="0"/>
                <w:bCs w:val="0"/>
                <w:i/>
                <w:iCs/>
                <w:sz w:val="24"/>
              </w:rPr>
            </w:pPr>
            <w:r>
              <w:rPr>
                <w:rFonts w:ascii="Times New Roman" w:hAnsi="Times New Roman"/>
                <w:i/>
                <w:iCs/>
                <w:sz w:val="24"/>
              </w:rPr>
              <w:t>3D mobility</w:t>
            </w:r>
          </w:p>
          <w:p w14:paraId="727C7683" w14:textId="77777777" w:rsidR="006F368B" w:rsidRDefault="00000000">
            <w:pPr>
              <w:pStyle w:val="ListParagraph"/>
              <w:numPr>
                <w:ilvl w:val="2"/>
                <w:numId w:val="34"/>
              </w:numPr>
              <w:tabs>
                <w:tab w:val="clear" w:pos="0"/>
              </w:tabs>
              <w:suppressAutoHyphens w:val="0"/>
              <w:rPr>
                <w:rFonts w:ascii="Times New Roman" w:hAnsi="Times New Roman"/>
                <w:b w:val="0"/>
                <w:bCs w:val="0"/>
                <w:i/>
                <w:iCs/>
                <w:sz w:val="24"/>
              </w:rPr>
            </w:pPr>
            <w:r>
              <w:rPr>
                <w:rFonts w:ascii="Times New Roman" w:hAnsi="Times New Roman"/>
                <w:i/>
                <w:iCs/>
                <w:sz w:val="24"/>
              </w:rPr>
              <w:t xml:space="preserve">Horizontal velocity: </w:t>
            </w:r>
          </w:p>
          <w:p w14:paraId="2BDB6D5D" w14:textId="77777777" w:rsidR="006F368B" w:rsidRDefault="00000000">
            <w:pPr>
              <w:pStyle w:val="ListParagraph"/>
              <w:numPr>
                <w:ilvl w:val="3"/>
                <w:numId w:val="34"/>
              </w:numPr>
              <w:tabs>
                <w:tab w:val="clear" w:pos="0"/>
              </w:tabs>
              <w:suppressAutoHyphens w:val="0"/>
              <w:rPr>
                <w:rFonts w:ascii="Times New Roman" w:hAnsi="Times New Roman"/>
                <w:b w:val="0"/>
                <w:bCs w:val="0"/>
                <w:i/>
                <w:iCs/>
                <w:sz w:val="24"/>
              </w:rPr>
            </w:pPr>
            <w:r>
              <w:rPr>
                <w:rFonts w:ascii="Times New Roman" w:hAnsi="Times New Roman"/>
                <w:i/>
                <w:iCs/>
                <w:sz w:val="24"/>
              </w:rPr>
              <w:t xml:space="preserve">Option 1: </w:t>
            </w:r>
            <w:r>
              <w:rPr>
                <w:rFonts w:ascii="Times New Roman" w:hAnsi="Times New Roman"/>
                <w:i/>
                <w:iCs/>
                <w:strike/>
                <w:color w:val="FF0000"/>
                <w:sz w:val="24"/>
              </w:rPr>
              <w:t>[</w:t>
            </w:r>
            <w:r>
              <w:rPr>
                <w:rFonts w:ascii="Times New Roman" w:hAnsi="Times New Roman"/>
                <w:i/>
                <w:iCs/>
                <w:sz w:val="24"/>
              </w:rPr>
              <w:t>0km/h</w:t>
            </w:r>
            <w:r>
              <w:rPr>
                <w:rFonts w:ascii="Times New Roman" w:hAnsi="Times New Roman"/>
                <w:i/>
                <w:iCs/>
                <w:strike/>
                <w:color w:val="FF0000"/>
                <w:sz w:val="24"/>
              </w:rPr>
              <w:t>]</w:t>
            </w:r>
            <w:r>
              <w:rPr>
                <w:rFonts w:ascii="Times New Roman" w:hAnsi="Times New Roman"/>
                <w:i/>
                <w:iCs/>
                <w:sz w:val="24"/>
              </w:rPr>
              <w:t xml:space="preserve">, 3km/h, 30km/h, 60km/h, 100km/h, 160 km/h </w:t>
            </w:r>
          </w:p>
          <w:p w14:paraId="1BFF573D" w14:textId="77777777" w:rsidR="006F368B" w:rsidRDefault="00000000">
            <w:pPr>
              <w:pStyle w:val="ListParagraph"/>
              <w:numPr>
                <w:ilvl w:val="3"/>
                <w:numId w:val="34"/>
              </w:numPr>
              <w:tabs>
                <w:tab w:val="clear" w:pos="0"/>
              </w:tabs>
              <w:suppressAutoHyphens w:val="0"/>
              <w:rPr>
                <w:rFonts w:ascii="Times New Roman" w:hAnsi="Times New Roman"/>
                <w:b w:val="0"/>
                <w:bCs w:val="0"/>
                <w:i/>
                <w:iCs/>
                <w:strike/>
                <w:color w:val="FF0000"/>
                <w:sz w:val="24"/>
              </w:rPr>
            </w:pPr>
            <w:r>
              <w:rPr>
                <w:rFonts w:ascii="Times New Roman" w:hAnsi="Times New Roman"/>
                <w:i/>
                <w:iCs/>
                <w:strike/>
                <w:color w:val="FF0000"/>
                <w:sz w:val="24"/>
              </w:rPr>
              <w:t>Option 2: uniform distribution between [0]-160km/h</w:t>
            </w:r>
          </w:p>
          <w:p w14:paraId="2DC27975" w14:textId="77777777" w:rsidR="006F368B" w:rsidRDefault="00000000">
            <w:pPr>
              <w:pStyle w:val="ListParagraph"/>
              <w:numPr>
                <w:ilvl w:val="2"/>
                <w:numId w:val="34"/>
              </w:numPr>
              <w:tabs>
                <w:tab w:val="clear" w:pos="0"/>
              </w:tabs>
              <w:suppressAutoHyphens w:val="0"/>
              <w:rPr>
                <w:rFonts w:ascii="Times New Roman" w:hAnsi="Times New Roman"/>
                <w:b w:val="0"/>
                <w:bCs w:val="0"/>
                <w:i/>
                <w:iCs/>
                <w:sz w:val="24"/>
              </w:rPr>
            </w:pPr>
            <w:r>
              <w:rPr>
                <w:rFonts w:ascii="Times New Roman" w:hAnsi="Times New Roman"/>
                <w:i/>
                <w:iCs/>
                <w:sz w:val="24"/>
              </w:rPr>
              <w:t xml:space="preserve">Vertical velocity: </w:t>
            </w:r>
            <w:r>
              <w:rPr>
                <w:rFonts w:ascii="Times New Roman" w:hAnsi="Times New Roman"/>
                <w:i/>
                <w:iCs/>
                <w:strike/>
                <w:color w:val="FF0000"/>
                <w:sz w:val="24"/>
              </w:rPr>
              <w:t>[</w:t>
            </w:r>
            <w:r>
              <w:rPr>
                <w:rFonts w:ascii="Times New Roman" w:hAnsi="Times New Roman"/>
                <w:i/>
                <w:iCs/>
                <w:sz w:val="24"/>
              </w:rPr>
              <w:t>0km/h</w:t>
            </w:r>
            <w:r>
              <w:rPr>
                <w:rFonts w:ascii="Times New Roman" w:hAnsi="Times New Roman"/>
                <w:i/>
                <w:iCs/>
                <w:strike/>
                <w:color w:val="FF0000"/>
                <w:sz w:val="24"/>
              </w:rPr>
              <w:t>]</w:t>
            </w:r>
            <w:r>
              <w:rPr>
                <w:rFonts w:ascii="Times New Roman" w:hAnsi="Times New Roman"/>
                <w:i/>
                <w:iCs/>
                <w:sz w:val="24"/>
              </w:rPr>
              <w:t>, [20km/h, 40km/h]</w:t>
            </w:r>
          </w:p>
          <w:p w14:paraId="18BA3D1F" w14:textId="77777777" w:rsidR="006F368B" w:rsidRDefault="00000000">
            <w:pPr>
              <w:pStyle w:val="ListParagraph"/>
              <w:numPr>
                <w:ilvl w:val="2"/>
                <w:numId w:val="34"/>
              </w:numPr>
              <w:tabs>
                <w:tab w:val="clear" w:pos="0"/>
              </w:tabs>
              <w:suppressAutoHyphens w:val="0"/>
              <w:rPr>
                <w:rFonts w:ascii="Times New Roman" w:hAnsi="Times New Roman"/>
                <w:b w:val="0"/>
                <w:bCs w:val="0"/>
                <w:i/>
                <w:iCs/>
                <w:strike/>
                <w:color w:val="FF0000"/>
                <w:sz w:val="24"/>
              </w:rPr>
            </w:pPr>
            <w:r>
              <w:rPr>
                <w:rFonts w:ascii="Times New Roman" w:hAnsi="Times New Roman"/>
                <w:i/>
                <w:iCs/>
                <w:strike/>
                <w:color w:val="FF0000"/>
                <w:sz w:val="24"/>
              </w:rPr>
              <w:t>FFS: time-varying 3D mobility.</w:t>
            </w:r>
          </w:p>
          <w:p w14:paraId="3BC789E8" w14:textId="77777777" w:rsidR="006F368B" w:rsidRDefault="00000000">
            <w:pPr>
              <w:pStyle w:val="ListParagraph"/>
              <w:numPr>
                <w:ilvl w:val="1"/>
                <w:numId w:val="34"/>
              </w:numPr>
              <w:tabs>
                <w:tab w:val="clear" w:pos="0"/>
              </w:tabs>
              <w:suppressAutoHyphens w:val="0"/>
              <w:rPr>
                <w:rFonts w:ascii="Times New Roman" w:hAnsi="Times New Roman"/>
                <w:b w:val="0"/>
                <w:bCs w:val="0"/>
                <w:i/>
                <w:iCs/>
                <w:color w:val="000000" w:themeColor="text1"/>
                <w:sz w:val="24"/>
              </w:rPr>
            </w:pPr>
            <w:r>
              <w:rPr>
                <w:rFonts w:ascii="Times New Roman" w:hAnsi="Times New Roman"/>
                <w:i/>
                <w:iCs/>
                <w:color w:val="000000" w:themeColor="text1"/>
                <w:sz w:val="24"/>
              </w:rPr>
              <w:t>3D distribution</w:t>
            </w:r>
          </w:p>
          <w:p w14:paraId="7102533C" w14:textId="77777777" w:rsidR="006F368B" w:rsidRDefault="00000000">
            <w:pPr>
              <w:pStyle w:val="ListParagraph"/>
              <w:numPr>
                <w:ilvl w:val="2"/>
                <w:numId w:val="34"/>
              </w:numPr>
              <w:tabs>
                <w:tab w:val="clear" w:pos="0"/>
              </w:tabs>
              <w:suppressAutoHyphens w:val="0"/>
              <w:rPr>
                <w:rFonts w:ascii="Times New Roman" w:hAnsi="Times New Roman"/>
                <w:b w:val="0"/>
                <w:bCs w:val="0"/>
                <w:i/>
                <w:iCs/>
                <w:color w:val="000000" w:themeColor="text1"/>
                <w:sz w:val="24"/>
              </w:rPr>
            </w:pPr>
            <w:r>
              <w:rPr>
                <w:rFonts w:ascii="Times New Roman" w:hAnsi="Times New Roman"/>
                <w:i/>
                <w:iCs/>
                <w:color w:val="000000" w:themeColor="text1"/>
                <w:sz w:val="24"/>
              </w:rPr>
              <w:lastRenderedPageBreak/>
              <w:t>FFS: non-uniform distribution, e.g., delivery route</w:t>
            </w:r>
          </w:p>
          <w:p w14:paraId="0140095B" w14:textId="77777777" w:rsidR="006F368B" w:rsidRDefault="00000000">
            <w:pPr>
              <w:pStyle w:val="ListParagraph"/>
              <w:numPr>
                <w:ilvl w:val="0"/>
                <w:numId w:val="34"/>
              </w:numPr>
              <w:tabs>
                <w:tab w:val="clear" w:pos="0"/>
              </w:tabs>
              <w:suppressAutoHyphens w:val="0"/>
              <w:rPr>
                <w:rFonts w:ascii="Times New Roman" w:hAnsi="Times New Roman"/>
                <w:b w:val="0"/>
                <w:bCs w:val="0"/>
                <w:i/>
                <w:iCs/>
                <w:color w:val="000000" w:themeColor="text1"/>
                <w:sz w:val="24"/>
              </w:rPr>
            </w:pPr>
            <w:r>
              <w:rPr>
                <w:rFonts w:ascii="Times New Roman" w:hAnsi="Times New Roman"/>
                <w:i/>
                <w:iCs/>
                <w:color w:val="000000" w:themeColor="text1"/>
                <w:sz w:val="24"/>
              </w:rPr>
              <w:t>Minimum 3D distances between pairs of Tx/Rx and sensing target</w:t>
            </w:r>
            <w:proofErr w:type="gramStart"/>
            <w:r>
              <w:rPr>
                <w:rFonts w:ascii="Times New Roman" w:hAnsi="Times New Roman"/>
                <w:i/>
                <w:iCs/>
                <w:color w:val="000000" w:themeColor="text1"/>
                <w:sz w:val="24"/>
              </w:rPr>
              <w:t>/[</w:t>
            </w:r>
            <w:proofErr w:type="gramEnd"/>
            <w:r>
              <w:rPr>
                <w:rFonts w:ascii="Times New Roman" w:hAnsi="Times New Roman"/>
                <w:i/>
                <w:iCs/>
                <w:color w:val="000000" w:themeColor="text1"/>
                <w:sz w:val="24"/>
              </w:rPr>
              <w:t>unintended objects]</w:t>
            </w:r>
          </w:p>
          <w:p w14:paraId="10B3928C" w14:textId="77777777" w:rsidR="006F368B" w:rsidRDefault="00000000">
            <w:pPr>
              <w:pStyle w:val="ListParagraph"/>
              <w:numPr>
                <w:ilvl w:val="1"/>
                <w:numId w:val="34"/>
              </w:numPr>
              <w:tabs>
                <w:tab w:val="clear" w:pos="0"/>
              </w:tabs>
              <w:suppressAutoHyphens w:val="0"/>
              <w:rPr>
                <w:rFonts w:ascii="Times New Roman" w:hAnsi="Times New Roman"/>
                <w:b w:val="0"/>
                <w:bCs w:val="0"/>
                <w:i/>
                <w:iCs/>
                <w:strike/>
                <w:color w:val="FF0000"/>
                <w:sz w:val="24"/>
              </w:rPr>
            </w:pPr>
            <w:r>
              <w:rPr>
                <w:rFonts w:ascii="Times New Roman" w:hAnsi="Times New Roman"/>
                <w:i/>
                <w:iCs/>
                <w:strike/>
                <w:color w:val="FF0000"/>
                <w:sz w:val="24"/>
              </w:rPr>
              <w:t>Option 1: Fixed distance, e.g., [10m]</w:t>
            </w:r>
          </w:p>
          <w:p w14:paraId="5409B7F6" w14:textId="77777777" w:rsidR="006F368B" w:rsidRDefault="00000000">
            <w:pPr>
              <w:pStyle w:val="ListParagraph"/>
              <w:numPr>
                <w:ilvl w:val="1"/>
                <w:numId w:val="34"/>
              </w:numPr>
              <w:tabs>
                <w:tab w:val="clear" w:pos="0"/>
              </w:tabs>
              <w:suppressAutoHyphens w:val="0"/>
              <w:rPr>
                <w:rFonts w:ascii="Times New Roman" w:hAnsi="Times New Roman"/>
                <w:b w:val="0"/>
                <w:bCs w:val="0"/>
                <w:i/>
                <w:iCs/>
                <w:color w:val="000000" w:themeColor="text1"/>
                <w:sz w:val="24"/>
              </w:rPr>
            </w:pPr>
            <w:r>
              <w:rPr>
                <w:rFonts w:ascii="Times New Roman" w:hAnsi="Times New Roman"/>
                <w:i/>
                <w:iCs/>
                <w:color w:val="000000" w:themeColor="text1"/>
                <w:sz w:val="24"/>
              </w:rPr>
              <w:t>Option 2: Distances dependent upon communications scenarios</w:t>
            </w:r>
          </w:p>
          <w:p w14:paraId="13E33911" w14:textId="77777777" w:rsidR="006F368B" w:rsidRDefault="00000000">
            <w:pPr>
              <w:pStyle w:val="ListParagraph"/>
              <w:numPr>
                <w:ilvl w:val="1"/>
                <w:numId w:val="34"/>
              </w:numPr>
              <w:tabs>
                <w:tab w:val="clear" w:pos="0"/>
              </w:tabs>
              <w:suppressAutoHyphens w:val="0"/>
              <w:rPr>
                <w:rFonts w:ascii="Times New Roman" w:hAnsi="Times New Roman"/>
                <w:b w:val="0"/>
                <w:bCs w:val="0"/>
                <w:i/>
                <w:iCs/>
                <w:color w:val="000000" w:themeColor="text1"/>
                <w:sz w:val="24"/>
              </w:rPr>
            </w:pPr>
            <w:r>
              <w:rPr>
                <w:rFonts w:ascii="Times New Roman" w:hAnsi="Times New Roman"/>
                <w:i/>
                <w:iCs/>
                <w:color w:val="000000" w:themeColor="text1"/>
                <w:sz w:val="24"/>
              </w:rPr>
              <w:t>Option 3: Distances dependent upon sensing mode/service</w:t>
            </w:r>
          </w:p>
          <w:p w14:paraId="0F10F122" w14:textId="77777777" w:rsidR="006F368B" w:rsidRDefault="00000000">
            <w:pPr>
              <w:pStyle w:val="ListParagraph"/>
              <w:numPr>
                <w:ilvl w:val="0"/>
                <w:numId w:val="34"/>
              </w:numPr>
              <w:tabs>
                <w:tab w:val="clear" w:pos="0"/>
              </w:tabs>
              <w:suppressAutoHyphens w:val="0"/>
              <w:rPr>
                <w:rFonts w:ascii="Times New Roman" w:hAnsi="Times New Roman"/>
                <w:b w:val="0"/>
                <w:bCs w:val="0"/>
                <w:i/>
                <w:iCs/>
                <w:color w:val="000000" w:themeColor="text1"/>
                <w:sz w:val="24"/>
              </w:rPr>
            </w:pPr>
            <w:r>
              <w:rPr>
                <w:rFonts w:ascii="Times New Roman" w:hAnsi="Times New Roman"/>
                <w:i/>
                <w:iCs/>
                <w:color w:val="000000" w:themeColor="text1"/>
                <w:sz w:val="24"/>
              </w:rPr>
              <w:t>Minimum 3D distance between sensing targets</w:t>
            </w:r>
          </w:p>
          <w:p w14:paraId="17FF626C" w14:textId="77777777" w:rsidR="006F368B" w:rsidRDefault="00000000">
            <w:pPr>
              <w:pStyle w:val="ListParagraph"/>
              <w:numPr>
                <w:ilvl w:val="1"/>
                <w:numId w:val="34"/>
              </w:numPr>
              <w:tabs>
                <w:tab w:val="clear" w:pos="0"/>
              </w:tabs>
              <w:suppressAutoHyphens w:val="0"/>
              <w:rPr>
                <w:rFonts w:ascii="Times New Roman" w:hAnsi="Times New Roman"/>
                <w:b w:val="0"/>
                <w:bCs w:val="0"/>
                <w:i/>
                <w:iCs/>
                <w:strike/>
                <w:color w:val="FF0000"/>
                <w:sz w:val="24"/>
              </w:rPr>
            </w:pPr>
            <w:r>
              <w:rPr>
                <w:rFonts w:ascii="Times New Roman" w:hAnsi="Times New Roman"/>
                <w:i/>
                <w:iCs/>
                <w:strike/>
                <w:color w:val="FF0000"/>
                <w:sz w:val="24"/>
              </w:rPr>
              <w:t>Option 1: Fixed distance, e.g., [10m]</w:t>
            </w:r>
          </w:p>
          <w:p w14:paraId="3B6F7E22" w14:textId="77777777" w:rsidR="006F368B" w:rsidRDefault="00000000">
            <w:pPr>
              <w:pStyle w:val="ListParagraph"/>
              <w:numPr>
                <w:ilvl w:val="1"/>
                <w:numId w:val="34"/>
              </w:numPr>
              <w:tabs>
                <w:tab w:val="clear" w:pos="0"/>
              </w:tabs>
              <w:suppressAutoHyphens w:val="0"/>
              <w:rPr>
                <w:rFonts w:ascii="Times New Roman" w:hAnsi="Times New Roman"/>
                <w:b w:val="0"/>
                <w:bCs w:val="0"/>
                <w:i/>
                <w:iCs/>
                <w:strike/>
                <w:color w:val="FF0000"/>
                <w:sz w:val="24"/>
              </w:rPr>
            </w:pPr>
            <w:r>
              <w:rPr>
                <w:rFonts w:ascii="Times New Roman" w:hAnsi="Times New Roman"/>
                <w:i/>
                <w:iCs/>
                <w:strike/>
                <w:color w:val="FF0000"/>
                <w:sz w:val="24"/>
              </w:rPr>
              <w:t>Option 2: Distances based on communications scenarios</w:t>
            </w:r>
          </w:p>
          <w:p w14:paraId="3F46C155" w14:textId="77777777" w:rsidR="006F368B" w:rsidRDefault="00000000">
            <w:pPr>
              <w:pStyle w:val="ListParagraph"/>
              <w:numPr>
                <w:ilvl w:val="1"/>
                <w:numId w:val="34"/>
              </w:numPr>
              <w:tabs>
                <w:tab w:val="clear" w:pos="0"/>
              </w:tabs>
              <w:suppressAutoHyphens w:val="0"/>
              <w:rPr>
                <w:rFonts w:ascii="Times New Roman" w:hAnsi="Times New Roman"/>
                <w:b w:val="0"/>
                <w:bCs w:val="0"/>
                <w:i/>
                <w:iCs/>
                <w:color w:val="000000" w:themeColor="text1"/>
                <w:sz w:val="24"/>
              </w:rPr>
            </w:pPr>
            <w:r>
              <w:rPr>
                <w:rFonts w:ascii="Times New Roman" w:hAnsi="Times New Roman"/>
                <w:i/>
                <w:iCs/>
                <w:color w:val="000000" w:themeColor="text1"/>
                <w:sz w:val="24"/>
              </w:rPr>
              <w:t>Option 3: Distances dependent upon sensing mode</w:t>
            </w:r>
          </w:p>
          <w:p w14:paraId="1873B1B3" w14:textId="77777777" w:rsidR="006F368B" w:rsidRDefault="00000000">
            <w:pPr>
              <w:pStyle w:val="ListParagraph"/>
              <w:numPr>
                <w:ilvl w:val="1"/>
                <w:numId w:val="34"/>
              </w:numPr>
              <w:tabs>
                <w:tab w:val="clear" w:pos="0"/>
              </w:tabs>
              <w:suppressAutoHyphens w:val="0"/>
              <w:rPr>
                <w:rFonts w:ascii="Times New Roman" w:hAnsi="Times New Roman"/>
                <w:b w:val="0"/>
                <w:bCs w:val="0"/>
                <w:i/>
                <w:iCs/>
                <w:strike/>
                <w:color w:val="FF0000"/>
                <w:sz w:val="24"/>
              </w:rPr>
            </w:pPr>
            <w:r>
              <w:rPr>
                <w:rFonts w:ascii="Times New Roman" w:hAnsi="Times New Roman"/>
                <w:i/>
                <w:iCs/>
                <w:strike/>
                <w:color w:val="FF0000"/>
                <w:sz w:val="24"/>
              </w:rPr>
              <w:t xml:space="preserve">Option </w:t>
            </w:r>
            <w:proofErr w:type="gramStart"/>
            <w:r>
              <w:rPr>
                <w:rFonts w:ascii="Times New Roman" w:hAnsi="Times New Roman"/>
                <w:i/>
                <w:iCs/>
                <w:strike/>
                <w:color w:val="FF0000"/>
                <w:sz w:val="24"/>
              </w:rPr>
              <w:t>4 :</w:t>
            </w:r>
            <w:proofErr w:type="gramEnd"/>
            <w:r>
              <w:rPr>
                <w:rFonts w:ascii="Times New Roman" w:hAnsi="Times New Roman"/>
                <w:i/>
                <w:iCs/>
                <w:strike/>
                <w:color w:val="FF0000"/>
                <w:sz w:val="24"/>
              </w:rPr>
              <w:t xml:space="preserve"> Not needed in scenario table</w:t>
            </w:r>
          </w:p>
          <w:p w14:paraId="2974CF02" w14:textId="77777777" w:rsidR="006F368B" w:rsidRDefault="006F368B">
            <w:pPr>
              <w:pStyle w:val="0Maintext"/>
              <w:jc w:val="center"/>
            </w:pPr>
          </w:p>
        </w:tc>
      </w:tr>
      <w:tr w:rsidR="006F368B" w14:paraId="34BB7361" w14:textId="77777777">
        <w:tc>
          <w:tcPr>
            <w:tcW w:w="1614" w:type="dxa"/>
          </w:tcPr>
          <w:p w14:paraId="1C7308B9"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AT&amp;T [30]</w:t>
            </w:r>
          </w:p>
        </w:tc>
        <w:tc>
          <w:tcPr>
            <w:tcW w:w="8023" w:type="dxa"/>
          </w:tcPr>
          <w:p w14:paraId="042258F5" w14:textId="77777777" w:rsidR="006F368B" w:rsidRDefault="00000000">
            <w:pPr>
              <w:pStyle w:val="0Maintext"/>
              <w:jc w:val="center"/>
            </w:pPr>
            <w:r>
              <w:rPr>
                <w:noProof/>
                <w:lang w:val="en-US" w:eastAsia="zh-CN"/>
              </w:rPr>
              <w:drawing>
                <wp:inline distT="0" distB="0" distL="0" distR="0" wp14:anchorId="5BA1F9F7" wp14:editId="6FFF6BF8">
                  <wp:extent cx="4946650" cy="3892550"/>
                  <wp:effectExtent l="0" t="0" r="6350" b="0"/>
                  <wp:docPr id="83513613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136132" name="Picture 2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4946650" cy="3892550"/>
                          </a:xfrm>
                          <a:prstGeom prst="rect">
                            <a:avLst/>
                          </a:prstGeom>
                          <a:noFill/>
                          <a:ln>
                            <a:noFill/>
                          </a:ln>
                        </pic:spPr>
                      </pic:pic>
                    </a:graphicData>
                  </a:graphic>
                </wp:inline>
              </w:drawing>
            </w:r>
          </w:p>
        </w:tc>
      </w:tr>
      <w:tr w:rsidR="006F368B" w14:paraId="59DFE5BA" w14:textId="77777777">
        <w:tc>
          <w:tcPr>
            <w:tcW w:w="1614" w:type="dxa"/>
          </w:tcPr>
          <w:p w14:paraId="16460D32"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CAICT [34]</w:t>
            </w:r>
          </w:p>
        </w:tc>
        <w:tc>
          <w:tcPr>
            <w:tcW w:w="8023" w:type="dxa"/>
          </w:tcPr>
          <w:p w14:paraId="1874F4CC" w14:textId="77777777" w:rsidR="006F368B" w:rsidRDefault="00000000">
            <w:pPr>
              <w:pStyle w:val="0Maintext"/>
              <w:jc w:val="center"/>
            </w:pPr>
            <w:r>
              <w:rPr>
                <w:noProof/>
                <w:lang w:val="en-US" w:eastAsia="zh-CN"/>
              </w:rPr>
              <w:drawing>
                <wp:inline distT="0" distB="0" distL="0" distR="0" wp14:anchorId="34DDF0DF" wp14:editId="416E6484">
                  <wp:extent cx="4946650" cy="4286250"/>
                  <wp:effectExtent l="0" t="0" r="6350" b="0"/>
                  <wp:docPr id="146847792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8477927" name="Picture 2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4946650" cy="4286250"/>
                          </a:xfrm>
                          <a:prstGeom prst="rect">
                            <a:avLst/>
                          </a:prstGeom>
                          <a:noFill/>
                          <a:ln>
                            <a:noFill/>
                          </a:ln>
                        </pic:spPr>
                      </pic:pic>
                    </a:graphicData>
                  </a:graphic>
                </wp:inline>
              </w:drawing>
            </w:r>
          </w:p>
        </w:tc>
      </w:tr>
      <w:tr w:rsidR="006F368B" w14:paraId="0AA51C08" w14:textId="77777777">
        <w:tc>
          <w:tcPr>
            <w:tcW w:w="1614" w:type="dxa"/>
          </w:tcPr>
          <w:p w14:paraId="7D7CE7D2"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Ericsson [35]</w:t>
            </w:r>
          </w:p>
        </w:tc>
        <w:tc>
          <w:tcPr>
            <w:tcW w:w="8023" w:type="dxa"/>
          </w:tcPr>
          <w:p w14:paraId="3BD66451" w14:textId="77777777" w:rsidR="006F368B" w:rsidRDefault="00000000">
            <w:pPr>
              <w:pStyle w:val="0Maintext"/>
              <w:jc w:val="center"/>
            </w:pPr>
            <w:r>
              <w:t>Proposal 10</w:t>
            </w:r>
            <w:r>
              <w:tab/>
              <w:t>For UAV horizontal distribution, a uniform distribution along the delivery route can be considered.</w:t>
            </w:r>
          </w:p>
          <w:p w14:paraId="2AD3492D" w14:textId="77777777" w:rsidR="006F368B" w:rsidRDefault="00000000">
            <w:pPr>
              <w:pStyle w:val="0Maintext"/>
              <w:jc w:val="center"/>
            </w:pPr>
            <w:r>
              <w:t>Proposal 11</w:t>
            </w:r>
            <w:r>
              <w:tab/>
              <w:t>For UAV vertical distribution, taking off and landing occurs in certain areas close to starting point and destination with a height from 0m to roof level. For other areas along the delivery route, a fixed height value, above roof level, is assumed.</w:t>
            </w:r>
          </w:p>
          <w:p w14:paraId="06AAFD59" w14:textId="77777777" w:rsidR="006F368B" w:rsidRDefault="00000000">
            <w:pPr>
              <w:pStyle w:val="0Maintext"/>
              <w:jc w:val="center"/>
            </w:pPr>
            <w:r>
              <w:t>Proposal 12</w:t>
            </w:r>
            <w:r>
              <w:tab/>
              <w:t>In some cases, the size of a sensing target needs to include the size of an object attached to it, e.g. UAV and package.</w:t>
            </w:r>
          </w:p>
          <w:p w14:paraId="68C5E312" w14:textId="77777777" w:rsidR="006F368B" w:rsidRDefault="00000000">
            <w:pPr>
              <w:pStyle w:val="0Maintext"/>
              <w:jc w:val="center"/>
            </w:pPr>
            <w:r>
              <w:t>Proposal 13</w:t>
            </w:r>
            <w:r>
              <w:tab/>
              <w:t>The orientation of sensing targets other than UAVs must be consistent with their trajectories.</w:t>
            </w:r>
          </w:p>
        </w:tc>
      </w:tr>
      <w:tr w:rsidR="006F368B" w14:paraId="0810275C" w14:textId="77777777">
        <w:tc>
          <w:tcPr>
            <w:tcW w:w="1614" w:type="dxa"/>
          </w:tcPr>
          <w:p w14:paraId="7B31275C"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ZTE [37]</w:t>
            </w:r>
          </w:p>
        </w:tc>
        <w:tc>
          <w:tcPr>
            <w:tcW w:w="8023" w:type="dxa"/>
          </w:tcPr>
          <w:p w14:paraId="27BFE710" w14:textId="77777777" w:rsidR="006F368B" w:rsidRDefault="00000000">
            <w:pPr>
              <w:pStyle w:val="0Maintext"/>
              <w:jc w:val="center"/>
              <w:rPr>
                <w:lang w:val="fr-FR"/>
              </w:rPr>
            </w:pPr>
            <w:r>
              <w:rPr>
                <w:noProof/>
                <w:lang w:val="en-US" w:eastAsia="zh-CN"/>
              </w:rPr>
              <w:drawing>
                <wp:inline distT="0" distB="0" distL="0" distR="0" wp14:anchorId="4312FD0F" wp14:editId="4A8311DF">
                  <wp:extent cx="4952365" cy="6743065"/>
                  <wp:effectExtent l="0" t="0" r="635" b="0"/>
                  <wp:docPr id="10007386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3861" name="Picture 3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4952365" cy="6743065"/>
                          </a:xfrm>
                          <a:prstGeom prst="rect">
                            <a:avLst/>
                          </a:prstGeom>
                          <a:noFill/>
                          <a:ln>
                            <a:noFill/>
                          </a:ln>
                        </pic:spPr>
                      </pic:pic>
                    </a:graphicData>
                  </a:graphic>
                </wp:inline>
              </w:drawing>
            </w:r>
          </w:p>
        </w:tc>
      </w:tr>
      <w:tr w:rsidR="006F368B" w14:paraId="0A57C005" w14:textId="77777777">
        <w:tc>
          <w:tcPr>
            <w:tcW w:w="1614" w:type="dxa"/>
          </w:tcPr>
          <w:p w14:paraId="6EC2A007"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Huawei [38]</w:t>
            </w:r>
          </w:p>
        </w:tc>
        <w:tc>
          <w:tcPr>
            <w:tcW w:w="8023" w:type="dxa"/>
          </w:tcPr>
          <w:p w14:paraId="3B8221CE" w14:textId="77777777" w:rsidR="006F368B" w:rsidRDefault="00000000">
            <w:pPr>
              <w:pStyle w:val="0Maintext"/>
              <w:jc w:val="center"/>
              <w:rPr>
                <w:lang w:val="fr-FR"/>
              </w:rPr>
            </w:pPr>
            <w:r>
              <w:rPr>
                <w:noProof/>
                <w:lang w:val="en-US" w:eastAsia="zh-CN"/>
              </w:rPr>
              <w:drawing>
                <wp:inline distT="0" distB="0" distL="0" distR="0" wp14:anchorId="215187A8" wp14:editId="4FCE043C">
                  <wp:extent cx="4946650" cy="2768600"/>
                  <wp:effectExtent l="0" t="0" r="6350" b="0"/>
                  <wp:docPr id="1100472876"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472876" name="Picture 4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4946650" cy="2768600"/>
                          </a:xfrm>
                          <a:prstGeom prst="rect">
                            <a:avLst/>
                          </a:prstGeom>
                          <a:noFill/>
                          <a:ln>
                            <a:noFill/>
                          </a:ln>
                        </pic:spPr>
                      </pic:pic>
                    </a:graphicData>
                  </a:graphic>
                </wp:inline>
              </w:drawing>
            </w:r>
          </w:p>
        </w:tc>
      </w:tr>
      <w:tr w:rsidR="006F368B" w14:paraId="308D2BF6" w14:textId="77777777">
        <w:tc>
          <w:tcPr>
            <w:tcW w:w="1614" w:type="dxa"/>
          </w:tcPr>
          <w:p w14:paraId="636E2DAC"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Qualcomm [39]</w:t>
            </w:r>
          </w:p>
        </w:tc>
        <w:tc>
          <w:tcPr>
            <w:tcW w:w="8023" w:type="dxa"/>
          </w:tcPr>
          <w:p w14:paraId="14DAFF9F" w14:textId="77777777" w:rsidR="006F368B" w:rsidRDefault="00000000">
            <w:pPr>
              <w:pStyle w:val="0Maintext"/>
              <w:jc w:val="center"/>
              <w:rPr>
                <w:lang w:val="fr-FR"/>
              </w:rPr>
            </w:pPr>
            <w:r>
              <w:rPr>
                <w:noProof/>
                <w:lang w:val="en-US" w:eastAsia="zh-CN"/>
              </w:rPr>
              <w:drawing>
                <wp:inline distT="0" distB="0" distL="0" distR="0" wp14:anchorId="2D854139" wp14:editId="6C23EFDC">
                  <wp:extent cx="4952365" cy="5346065"/>
                  <wp:effectExtent l="0" t="0" r="635" b="0"/>
                  <wp:docPr id="1682309208"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2309208" name="Picture 4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4952365" cy="5346065"/>
                          </a:xfrm>
                          <a:prstGeom prst="rect">
                            <a:avLst/>
                          </a:prstGeom>
                          <a:noFill/>
                          <a:ln>
                            <a:noFill/>
                          </a:ln>
                        </pic:spPr>
                      </pic:pic>
                    </a:graphicData>
                  </a:graphic>
                </wp:inline>
              </w:drawing>
            </w:r>
          </w:p>
        </w:tc>
      </w:tr>
    </w:tbl>
    <w:p w14:paraId="32DC54DC" w14:textId="77777777" w:rsidR="006F368B" w:rsidRDefault="006F368B">
      <w:pPr>
        <w:rPr>
          <w:i/>
          <w:iCs/>
          <w:lang w:val="fr-FR"/>
        </w:rPr>
      </w:pPr>
    </w:p>
    <w:p w14:paraId="49B04341" w14:textId="77777777" w:rsidR="006F368B" w:rsidRDefault="006F368B">
      <w:pPr>
        <w:rPr>
          <w:i/>
          <w:iCs/>
          <w:lang w:val="fr-FR"/>
        </w:rPr>
      </w:pPr>
    </w:p>
    <w:p w14:paraId="0A10EB75" w14:textId="77777777" w:rsidR="006F368B" w:rsidRDefault="006F368B">
      <w:pPr>
        <w:rPr>
          <w:lang w:val="fr-FR" w:eastAsia="zh-CN"/>
        </w:rPr>
      </w:pPr>
    </w:p>
    <w:p w14:paraId="4625AEFC" w14:textId="77777777" w:rsidR="006F368B" w:rsidRDefault="00000000">
      <w:pPr>
        <w:rPr>
          <w:i/>
          <w:iCs/>
          <w:lang w:eastAsia="zh-CN"/>
        </w:rPr>
      </w:pPr>
      <w:r>
        <w:rPr>
          <w:i/>
          <w:iCs/>
          <w:lang w:eastAsia="zh-CN"/>
        </w:rPr>
        <w:t xml:space="preserve">Moderator Discussion: </w:t>
      </w:r>
    </w:p>
    <w:p w14:paraId="2EB6DE54" w14:textId="77777777" w:rsidR="006F368B" w:rsidRDefault="006F368B">
      <w:pPr>
        <w:rPr>
          <w:i/>
          <w:iCs/>
          <w:lang w:eastAsia="zh-CN"/>
        </w:rPr>
      </w:pPr>
    </w:p>
    <w:p w14:paraId="387BFBC2" w14:textId="77777777" w:rsidR="006F368B" w:rsidRDefault="006F368B">
      <w:pPr>
        <w:rPr>
          <w:lang w:eastAsia="zh-CN"/>
        </w:rPr>
      </w:pPr>
    </w:p>
    <w:p w14:paraId="077600A5" w14:textId="77777777" w:rsidR="006F368B" w:rsidRDefault="00000000">
      <w:pPr>
        <w:pStyle w:val="Heading2"/>
      </w:pPr>
      <w:r>
        <w:lastRenderedPageBreak/>
        <w:t>Proposal 5-1 (FL1)</w:t>
      </w:r>
    </w:p>
    <w:p w14:paraId="55037223" w14:textId="77777777" w:rsidR="006F368B" w:rsidRDefault="006F368B">
      <w:pPr>
        <w:rPr>
          <w:lang w:eastAsia="zh-CN"/>
        </w:rPr>
      </w:pPr>
    </w:p>
    <w:p w14:paraId="003E8B66" w14:textId="77777777" w:rsidR="006F368B" w:rsidRDefault="006F368B"/>
    <w:p w14:paraId="7A7683FE" w14:textId="77777777" w:rsidR="006F368B" w:rsidRDefault="00000000">
      <w:pPr>
        <w:ind w:left="1620" w:hanging="1134"/>
        <w:rPr>
          <w:bCs/>
        </w:rPr>
      </w:pPr>
      <w:r>
        <w:rPr>
          <w:b/>
          <w:u w:val="single"/>
        </w:rPr>
        <w:t>Proposal 5-1</w:t>
      </w:r>
      <w:proofErr w:type="gramStart"/>
      <w:r>
        <w:rPr>
          <w:b/>
          <w:u w:val="single"/>
        </w:rPr>
        <w:t xml:space="preserve">:  </w:t>
      </w:r>
      <w:r>
        <w:rPr>
          <w:b/>
          <w:highlight w:val="magenta"/>
          <w:u w:val="single"/>
        </w:rPr>
        <w:t>(</w:t>
      </w:r>
      <w:proofErr w:type="gramEnd"/>
      <w:r>
        <w:rPr>
          <w:b/>
          <w:highlight w:val="magenta"/>
        </w:rPr>
        <w:t>HIGH)</w:t>
      </w:r>
      <w:r>
        <w:rPr>
          <w:b/>
        </w:rPr>
        <w:t xml:space="preserve"> </w:t>
      </w:r>
      <w:r>
        <w:rPr>
          <w:bCs/>
        </w:rPr>
        <w:t>For UAV sensing target scenarios, the following table is proposed for deployment scenario parameters/values using the agreements from RAN1#117 as a baseline.</w:t>
      </w:r>
    </w:p>
    <w:p w14:paraId="2FB2B378" w14:textId="77777777" w:rsidR="006F368B" w:rsidRDefault="00000000">
      <w:pPr>
        <w:ind w:left="1933" w:hanging="335"/>
        <w:rPr>
          <w:bCs/>
        </w:rPr>
      </w:pPr>
      <w:r>
        <w:rPr>
          <w:bCs/>
        </w:rPr>
        <w:t>Note: Additional parameters, value/value ranges are not precluded.</w:t>
      </w:r>
    </w:p>
    <w:p w14:paraId="759BBEC2" w14:textId="77777777" w:rsidR="006F368B" w:rsidRDefault="006F368B">
      <w:pPr>
        <w:ind w:left="1933" w:hanging="1134"/>
        <w:rPr>
          <w:bCs/>
        </w:rPr>
      </w:pPr>
    </w:p>
    <w:p w14:paraId="72F21335" w14:textId="77777777" w:rsidR="006F368B" w:rsidRDefault="00000000">
      <w:pPr>
        <w:pStyle w:val="0Maintext"/>
        <w:jc w:val="center"/>
      </w:pPr>
      <w:r>
        <w:t xml:space="preserve">Table x. </w:t>
      </w:r>
      <w:r>
        <w:rPr>
          <w:lang w:eastAsia="zh-CN"/>
        </w:rPr>
        <w:t xml:space="preserve">Evaluation parameters for UAV </w:t>
      </w:r>
      <w:r>
        <w:rPr>
          <w:lang w:val="en-US" w:eastAsia="ko-KR"/>
        </w:rPr>
        <w:t xml:space="preserve">sensing </w:t>
      </w:r>
      <w:r>
        <w:rPr>
          <w:lang w:eastAsia="zh-CN"/>
        </w:rPr>
        <w:t>scenarios</w:t>
      </w:r>
    </w:p>
    <w:tbl>
      <w:tblPr>
        <w:tblW w:w="5000" w:type="pct"/>
        <w:jc w:val="center"/>
        <w:tblLook w:val="04A0" w:firstRow="1" w:lastRow="0" w:firstColumn="1" w:lastColumn="0" w:noHBand="0" w:noVBand="1"/>
      </w:tblPr>
      <w:tblGrid>
        <w:gridCol w:w="2504"/>
        <w:gridCol w:w="64"/>
        <w:gridCol w:w="2442"/>
        <w:gridCol w:w="4618"/>
      </w:tblGrid>
      <w:tr w:rsidR="006F368B" w14:paraId="23667BDA" w14:textId="77777777">
        <w:trPr>
          <w:jc w:val="center"/>
        </w:trPr>
        <w:tc>
          <w:tcPr>
            <w:tcW w:w="2602"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4BD7C679" w14:textId="77777777" w:rsidR="006F368B" w:rsidRDefault="00000000">
            <w:pPr>
              <w:pStyle w:val="0Maintext"/>
              <w:widowControl w:val="0"/>
              <w:jc w:val="center"/>
              <w:rPr>
                <w:rFonts w:eastAsia="DengXian"/>
                <w:b/>
                <w:lang w:val="en-US" w:eastAsia="zh-CN"/>
              </w:rPr>
            </w:pPr>
            <w:r>
              <w:rPr>
                <w:b/>
                <w:lang w:val="en-US"/>
              </w:rPr>
              <w:t>Parameters</w:t>
            </w:r>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Pr>
          <w:p w14:paraId="2FE5F14A" w14:textId="77777777" w:rsidR="006F368B" w:rsidRDefault="00000000">
            <w:pPr>
              <w:pStyle w:val="TAC"/>
              <w:rPr>
                <w:b/>
                <w:lang w:val="en-US" w:eastAsia="zh-CN"/>
              </w:rPr>
            </w:pPr>
            <w:r>
              <w:rPr>
                <w:b/>
                <w:lang w:val="en-US"/>
              </w:rPr>
              <w:t>Value</w:t>
            </w:r>
          </w:p>
        </w:tc>
      </w:tr>
      <w:tr w:rsidR="006F368B" w14:paraId="09815996" w14:textId="77777777">
        <w:trPr>
          <w:jc w:val="center"/>
        </w:trPr>
        <w:tc>
          <w:tcPr>
            <w:tcW w:w="2602"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DAA171D" w14:textId="77777777" w:rsidR="006F368B" w:rsidRDefault="00000000">
            <w:pPr>
              <w:pStyle w:val="0Maintext"/>
              <w:widowControl w:val="0"/>
              <w:jc w:val="left"/>
              <w:rPr>
                <w:lang w:val="fr-FR"/>
              </w:rPr>
            </w:pPr>
            <w:r>
              <w:rPr>
                <w:lang w:val="fr-FR"/>
              </w:rPr>
              <w:t>Applicable communication scenarios</w:t>
            </w:r>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14580DC" w14:textId="77777777" w:rsidR="006F368B" w:rsidRDefault="00000000">
            <w:pPr>
              <w:pStyle w:val="TAC"/>
              <w:jc w:val="left"/>
              <w:rPr>
                <w:iCs/>
                <w:color w:val="000000"/>
              </w:rPr>
            </w:pPr>
            <w:r>
              <w:rPr>
                <w:iCs/>
                <w:color w:val="000000"/>
              </w:rPr>
              <w:t>UMi, UMa, RMa [38.901]</w:t>
            </w:r>
          </w:p>
          <w:p w14:paraId="126D6326" w14:textId="77777777" w:rsidR="006F368B" w:rsidRDefault="00000000">
            <w:pPr>
              <w:pStyle w:val="TAC"/>
              <w:jc w:val="left"/>
              <w:rPr>
                <w:color w:val="000000"/>
              </w:rPr>
            </w:pPr>
            <w:r>
              <w:rPr>
                <w:color w:val="000000" w:themeColor="text1"/>
              </w:rPr>
              <w:t>UMi-AV, UMa-AV, RMa-AV</w:t>
            </w:r>
          </w:p>
        </w:tc>
      </w:tr>
      <w:tr w:rsidR="006F368B" w14:paraId="36EC85DE" w14:textId="77777777">
        <w:trPr>
          <w:trHeight w:val="1709"/>
          <w:jc w:val="center"/>
        </w:trPr>
        <w:tc>
          <w:tcPr>
            <w:tcW w:w="1301" w:type="pct"/>
            <w:tcBorders>
              <w:top w:val="single" w:sz="4" w:space="0" w:color="000000" w:themeColor="text1"/>
              <w:left w:val="single" w:sz="4" w:space="0" w:color="000000" w:themeColor="text1"/>
              <w:bottom w:val="nil"/>
              <w:right w:val="single" w:sz="4" w:space="0" w:color="000000" w:themeColor="text1"/>
            </w:tcBorders>
            <w:vAlign w:val="center"/>
          </w:tcPr>
          <w:p w14:paraId="42568C7C" w14:textId="77777777" w:rsidR="006F368B" w:rsidRDefault="00000000">
            <w:pPr>
              <w:pStyle w:val="0Maintext"/>
              <w:widowControl w:val="0"/>
            </w:pPr>
            <w:r>
              <w:t xml:space="preserve">Sensing transmitters and </w:t>
            </w:r>
            <w:proofErr w:type="gramStart"/>
            <w:r>
              <w:t>receivers</w:t>
            </w:r>
            <w:proofErr w:type="gramEnd"/>
            <w:r>
              <w:t xml:space="preserve"> properties</w:t>
            </w:r>
          </w:p>
        </w:tc>
        <w:tc>
          <w:tcPr>
            <w:tcW w:w="1301" w:type="pct"/>
            <w:gridSpan w:val="2"/>
            <w:tcBorders>
              <w:top w:val="single" w:sz="4" w:space="0" w:color="000000" w:themeColor="text1"/>
              <w:left w:val="single" w:sz="4" w:space="0" w:color="000000" w:themeColor="text1"/>
              <w:bottom w:val="nil"/>
              <w:right w:val="single" w:sz="4" w:space="0" w:color="000000" w:themeColor="text1"/>
            </w:tcBorders>
            <w:vAlign w:val="center"/>
          </w:tcPr>
          <w:p w14:paraId="0D584558" w14:textId="77777777" w:rsidR="006F368B" w:rsidRDefault="00000000">
            <w:pPr>
              <w:pStyle w:val="0Maintext"/>
              <w:widowControl w:val="0"/>
            </w:pPr>
            <w:r>
              <w:t>Rx/Tx Locations</w:t>
            </w:r>
          </w:p>
        </w:tc>
        <w:tc>
          <w:tcPr>
            <w:tcW w:w="2398" w:type="pct"/>
            <w:tcBorders>
              <w:top w:val="single" w:sz="4" w:space="0" w:color="000000" w:themeColor="text1"/>
              <w:left w:val="single" w:sz="4" w:space="0" w:color="000000" w:themeColor="text1"/>
              <w:bottom w:val="nil"/>
              <w:right w:val="single" w:sz="4" w:space="0" w:color="000000" w:themeColor="text1"/>
            </w:tcBorders>
            <w:vAlign w:val="center"/>
          </w:tcPr>
          <w:p w14:paraId="0E6901B6" w14:textId="77777777" w:rsidR="006F368B" w:rsidRDefault="00000000">
            <w:pPr>
              <w:pStyle w:val="TAC"/>
              <w:jc w:val="left"/>
              <w:rPr>
                <w:iCs/>
                <w:lang w:val="en-US"/>
              </w:rPr>
            </w:pPr>
            <w:r>
              <w:rPr>
                <w:iCs/>
                <w:lang w:val="en-US"/>
              </w:rPr>
              <w:t>Rx/Tx locations are selected among the TRPs and UEs locations in the corresponding communication scenario</w:t>
            </w:r>
            <w:ins w:id="29" w:author="VOGEDES, JEROME O" w:date="2024-07-09T14:22:00Z">
              <w:r>
                <w:rPr>
                  <w:iCs/>
                  <w:lang w:val="en-US"/>
                </w:rPr>
                <w:t>s.</w:t>
              </w:r>
            </w:ins>
          </w:p>
          <w:p w14:paraId="6D735431" w14:textId="77777777" w:rsidR="006F368B" w:rsidRDefault="006F368B">
            <w:pPr>
              <w:pStyle w:val="TAC"/>
              <w:jc w:val="left"/>
              <w:rPr>
                <w:ins w:id="30" w:author="VOGEDES, JEROME O" w:date="2024-07-09T14:21:00Z"/>
                <w:iCs/>
                <w:lang w:val="en-US"/>
              </w:rPr>
            </w:pPr>
          </w:p>
          <w:p w14:paraId="7C71DB07" w14:textId="77777777" w:rsidR="006F368B" w:rsidRDefault="00000000">
            <w:pPr>
              <w:pStyle w:val="TAC"/>
              <w:jc w:val="left"/>
              <w:rPr>
                <w:iCs/>
                <w:color w:val="000000"/>
                <w:lang w:val="en-GB"/>
              </w:rPr>
            </w:pPr>
            <w:r>
              <w:rPr>
                <w:iCs/>
                <w:lang w:val="en-US"/>
              </w:rPr>
              <w:t xml:space="preserve">Note1: </w:t>
            </w:r>
            <w:del w:id="31" w:author="VOGEDES, JEROME O" w:date="2024-07-09T14:22:00Z">
              <w:r>
                <w:rPr>
                  <w:iCs/>
                  <w:lang w:val="en-US"/>
                </w:rPr>
                <w:delText xml:space="preserve">this </w:delText>
              </w:r>
            </w:del>
            <w:ins w:id="32" w:author="VOGEDES, JEROME O" w:date="2024-07-09T14:22:00Z">
              <w:r>
                <w:rPr>
                  <w:iCs/>
                  <w:lang w:val="en-US"/>
                </w:rPr>
                <w:t xml:space="preserve">This </w:t>
              </w:r>
            </w:ins>
            <w:r>
              <w:rPr>
                <w:iCs/>
                <w:lang w:val="en-US"/>
              </w:rPr>
              <w:t xml:space="preserve">may include aerial UEs for </w:t>
            </w:r>
            <w:proofErr w:type="spellStart"/>
            <w:r>
              <w:rPr>
                <w:iCs/>
                <w:color w:val="000000"/>
                <w:lang w:val="en-US"/>
              </w:rPr>
              <w:t>UMi</w:t>
            </w:r>
            <w:proofErr w:type="spellEnd"/>
            <w:r>
              <w:rPr>
                <w:iCs/>
                <w:color w:val="000000"/>
                <w:lang w:val="en-US"/>
              </w:rPr>
              <w:t xml:space="preserve">-AV, </w:t>
            </w:r>
            <w:proofErr w:type="spellStart"/>
            <w:r>
              <w:rPr>
                <w:iCs/>
                <w:color w:val="000000"/>
                <w:lang w:val="en-US"/>
              </w:rPr>
              <w:t>UMa</w:t>
            </w:r>
            <w:proofErr w:type="spellEnd"/>
            <w:r>
              <w:rPr>
                <w:iCs/>
                <w:color w:val="000000"/>
                <w:lang w:val="en-US"/>
              </w:rPr>
              <w:t xml:space="preserve">-AV, </w:t>
            </w:r>
            <w:proofErr w:type="spellStart"/>
            <w:r>
              <w:rPr>
                <w:iCs/>
                <w:color w:val="000000"/>
                <w:lang w:val="en-US"/>
              </w:rPr>
              <w:t>RMa</w:t>
            </w:r>
            <w:proofErr w:type="spellEnd"/>
            <w:r>
              <w:rPr>
                <w:iCs/>
                <w:color w:val="000000"/>
                <w:lang w:val="en-US"/>
              </w:rPr>
              <w:t xml:space="preserve">-AV communication scenarios. </w:t>
            </w:r>
            <w:del w:id="33" w:author="VOGEDES, JEROME O" w:date="2024-07-09T14:21:00Z">
              <w:r>
                <w:rPr>
                  <w:iCs/>
                  <w:color w:val="000000"/>
                  <w:lang w:val="en-US"/>
                </w:rPr>
                <w:delText>[</w:delText>
              </w:r>
            </w:del>
            <w:r>
              <w:rPr>
                <w:iCs/>
                <w:color w:val="000000"/>
                <w:lang w:val="en-US"/>
              </w:rPr>
              <w:t xml:space="preserve">In this case, other Rx/Tx properties (e.g. mobility) are also taken from the </w:t>
            </w:r>
            <w:r>
              <w:rPr>
                <w:iCs/>
                <w:lang w:val="en-US"/>
              </w:rPr>
              <w:t>corresponding communication scenario.</w:t>
            </w:r>
            <w:del w:id="34" w:author="VOGEDES, JEROME O" w:date="2024-07-09T14:21:00Z">
              <w:r>
                <w:rPr>
                  <w:iCs/>
                  <w:lang w:val="en-US"/>
                </w:rPr>
                <w:delText>]</w:delText>
              </w:r>
            </w:del>
          </w:p>
        </w:tc>
      </w:tr>
      <w:tr w:rsidR="006F368B" w14:paraId="40216D04" w14:textId="77777777">
        <w:trPr>
          <w:trHeight w:val="40"/>
          <w:jc w:val="center"/>
        </w:trPr>
        <w:tc>
          <w:tcPr>
            <w:tcW w:w="2602"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AD865E6" w14:textId="77777777" w:rsidR="006F368B" w:rsidRDefault="00000000">
            <w:pPr>
              <w:pStyle w:val="0Maintext"/>
              <w:widowControl w:val="0"/>
            </w:pPr>
            <w:del w:id="35" w:author="VOGEDES, JEROME O" w:date="2024-07-09T14:24:00Z">
              <w:r>
                <w:delText>Supported sensing modes</w:delText>
              </w:r>
            </w:del>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AC9F0A3" w14:textId="77777777" w:rsidR="006F368B" w:rsidRDefault="00000000">
            <w:pPr>
              <w:pStyle w:val="TAC"/>
              <w:jc w:val="left"/>
              <w:rPr>
                <w:iCs/>
                <w:lang w:val="en-US"/>
              </w:rPr>
            </w:pPr>
            <w:del w:id="36" w:author="VOGEDES, JEROME O" w:date="2024-07-09T14:24:00Z">
              <w:r>
                <w:rPr>
                  <w:iCs/>
                  <w:lang w:val="en-US"/>
                </w:rPr>
                <w:delText>[All 6 sensing modes]</w:delText>
              </w:r>
            </w:del>
          </w:p>
        </w:tc>
      </w:tr>
      <w:tr w:rsidR="006F368B" w14:paraId="331C67AF" w14:textId="77777777">
        <w:trPr>
          <w:trHeight w:val="369"/>
          <w:jc w:val="center"/>
        </w:trPr>
        <w:tc>
          <w:tcPr>
            <w:tcW w:w="1334" w:type="pct"/>
            <w:gridSpan w:val="2"/>
            <w:vMerge w:val="restart"/>
            <w:tcBorders>
              <w:top w:val="single" w:sz="4" w:space="0" w:color="000000" w:themeColor="text1"/>
              <w:left w:val="single" w:sz="4" w:space="0" w:color="000000" w:themeColor="text1"/>
              <w:bottom w:val="nil"/>
              <w:right w:val="single" w:sz="4" w:space="0" w:color="000000" w:themeColor="text1"/>
            </w:tcBorders>
            <w:vAlign w:val="center"/>
          </w:tcPr>
          <w:p w14:paraId="5D5FF716" w14:textId="77777777" w:rsidR="006F368B" w:rsidRDefault="00000000">
            <w:pPr>
              <w:pStyle w:val="0Maintext"/>
              <w:widowControl w:val="0"/>
              <w:rPr>
                <w:lang w:val="en-US" w:eastAsia="zh-CN"/>
              </w:rPr>
            </w:pPr>
            <w:r>
              <w:rPr>
                <w:lang w:val="en-US" w:eastAsia="zh-CN"/>
              </w:rPr>
              <w:t>Sensing target</w:t>
            </w:r>
          </w:p>
        </w:tc>
        <w:tc>
          <w:tcPr>
            <w:tcW w:w="1268" w:type="pct"/>
            <w:tcBorders>
              <w:top w:val="single" w:sz="4" w:space="0" w:color="000000" w:themeColor="text1"/>
              <w:left w:val="single" w:sz="4" w:space="0" w:color="000000" w:themeColor="text1"/>
              <w:bottom w:val="nil"/>
              <w:right w:val="single" w:sz="4" w:space="0" w:color="000000" w:themeColor="text1"/>
            </w:tcBorders>
            <w:vAlign w:val="center"/>
          </w:tcPr>
          <w:p w14:paraId="4596EF84" w14:textId="77777777" w:rsidR="006F368B" w:rsidRDefault="00000000">
            <w:pPr>
              <w:pStyle w:val="TAC"/>
              <w:jc w:val="left"/>
              <w:rPr>
                <w:lang w:val="en-GB" w:eastAsia="zh-CN"/>
              </w:rPr>
            </w:pPr>
            <w:r>
              <w:t>Outdoor/indoor</w:t>
            </w:r>
          </w:p>
        </w:tc>
        <w:tc>
          <w:tcPr>
            <w:tcW w:w="2398" w:type="pct"/>
            <w:tcBorders>
              <w:top w:val="single" w:sz="4" w:space="0" w:color="000000" w:themeColor="text1"/>
              <w:left w:val="single" w:sz="4" w:space="0" w:color="000000" w:themeColor="text1"/>
              <w:bottom w:val="nil"/>
              <w:right w:val="single" w:sz="4" w:space="0" w:color="000000" w:themeColor="text1"/>
            </w:tcBorders>
            <w:vAlign w:val="center"/>
          </w:tcPr>
          <w:p w14:paraId="4A6F83B4" w14:textId="77777777" w:rsidR="006F368B" w:rsidRDefault="00000000">
            <w:pPr>
              <w:pStyle w:val="TAC"/>
              <w:jc w:val="left"/>
              <w:rPr>
                <w:iCs/>
                <w:lang w:eastAsia="zh-CN"/>
              </w:rPr>
            </w:pPr>
            <w:r>
              <w:rPr>
                <w:iCs/>
                <w:lang w:eastAsia="zh-CN"/>
              </w:rPr>
              <w:t>Outdoor</w:t>
            </w:r>
          </w:p>
        </w:tc>
      </w:tr>
      <w:tr w:rsidR="006F368B" w14:paraId="2549EAB1" w14:textId="77777777">
        <w:trPr>
          <w:trHeight w:val="621"/>
          <w:jc w:val="center"/>
        </w:trPr>
        <w:tc>
          <w:tcPr>
            <w:tcW w:w="0" w:type="auto"/>
            <w:gridSpan w:val="2"/>
            <w:vMerge/>
            <w:vAlign w:val="center"/>
          </w:tcPr>
          <w:p w14:paraId="63C26F80" w14:textId="77777777" w:rsidR="006F368B" w:rsidRDefault="006F368B">
            <w:pPr>
              <w:rPr>
                <w:rFonts w:ascii="Times New Roman" w:eastAsia="Malgun Gothic" w:hAnsi="Times New Roman"/>
                <w:lang w:eastAsia="zh-CN"/>
              </w:rPr>
            </w:pPr>
          </w:p>
        </w:tc>
        <w:tc>
          <w:tcPr>
            <w:tcW w:w="126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53C73EB" w14:textId="77777777" w:rsidR="006F368B" w:rsidRDefault="00000000">
            <w:pPr>
              <w:pStyle w:val="TAC"/>
              <w:jc w:val="left"/>
              <w:rPr>
                <w:lang w:eastAsia="zh-CN"/>
              </w:rPr>
            </w:pPr>
            <w:r>
              <w:t>3D mobility</w:t>
            </w:r>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B37BFDB" w14:textId="77777777" w:rsidR="006F368B" w:rsidRDefault="00000000">
            <w:pPr>
              <w:pStyle w:val="TAC"/>
              <w:jc w:val="left"/>
              <w:rPr>
                <w:ins w:id="37" w:author="VOGEDES, JEROME O" w:date="2024-07-09T14:33:00Z"/>
                <w:iCs/>
                <w:lang w:val="en-US"/>
              </w:rPr>
            </w:pPr>
            <w:ins w:id="38" w:author="VOGEDES, JEROME O" w:date="2024-07-09T14:33:00Z">
              <w:r>
                <w:rPr>
                  <w:iCs/>
                  <w:lang w:val="en-US"/>
                </w:rPr>
                <w:t xml:space="preserve">Horizontal velocity: </w:t>
              </w:r>
            </w:ins>
            <w:ins w:id="39" w:author="VOGEDES, JEROME O" w:date="2024-07-10T11:16:00Z">
              <w:r>
                <w:rPr>
                  <w:iCs/>
                  <w:lang w:val="en-US"/>
                </w:rPr>
                <w:t xml:space="preserve">Uniform distribution </w:t>
              </w:r>
            </w:ins>
            <w:ins w:id="40" w:author="VOGEDES, JEROME O" w:date="2024-07-09T14:33:00Z">
              <w:r>
                <w:rPr>
                  <w:iCs/>
                  <w:lang w:val="en-US"/>
                </w:rPr>
                <w:t>0km/h</w:t>
              </w:r>
            </w:ins>
            <w:ins w:id="41" w:author="VOGEDES, JEROME O" w:date="2024-07-10T11:16:00Z">
              <w:r>
                <w:rPr>
                  <w:iCs/>
                  <w:lang w:val="en-US"/>
                </w:rPr>
                <w:t xml:space="preserve"> -</w:t>
              </w:r>
            </w:ins>
            <w:ins w:id="42" w:author="VOGEDES, JEROME O" w:date="2024-07-09T14:33:00Z">
              <w:r>
                <w:rPr>
                  <w:iCs/>
                  <w:lang w:val="en-US"/>
                </w:rPr>
                <w:t xml:space="preserve"> </w:t>
              </w:r>
              <w:r>
                <w:rPr>
                  <w:iCs/>
                  <w:highlight w:val="yellow"/>
                  <w:lang w:val="en-US"/>
                  <w:rPrChange w:id="43" w:author="VOGEDES, JEROME O" w:date="2024-08-19T08:59:00Z">
                    <w:rPr>
                      <w:iCs/>
                      <w:lang w:val="en-US"/>
                    </w:rPr>
                  </w:rPrChange>
                </w:rPr>
                <w:t>1</w:t>
              </w:r>
            </w:ins>
            <w:ins w:id="44" w:author="VOGEDES, JEROME O" w:date="2024-08-19T08:59:00Z">
              <w:r>
                <w:rPr>
                  <w:iCs/>
                  <w:highlight w:val="yellow"/>
                  <w:lang w:val="en-US"/>
                  <w:rPrChange w:id="45" w:author="VOGEDES, JEROME O" w:date="2024-08-19T08:59:00Z">
                    <w:rPr>
                      <w:iCs/>
                      <w:lang w:val="en-US"/>
                    </w:rPr>
                  </w:rPrChange>
                </w:rPr>
                <w:t>6</w:t>
              </w:r>
            </w:ins>
            <w:ins w:id="46" w:author="VOGEDES, JEROME O" w:date="2024-07-09T14:33:00Z">
              <w:r>
                <w:rPr>
                  <w:iCs/>
                  <w:highlight w:val="yellow"/>
                  <w:lang w:val="en-US"/>
                  <w:rPrChange w:id="47" w:author="VOGEDES, JEROME O" w:date="2024-08-19T08:59:00Z">
                    <w:rPr>
                      <w:iCs/>
                      <w:lang w:val="en-US"/>
                    </w:rPr>
                  </w:rPrChange>
                </w:rPr>
                <w:t>0</w:t>
              </w:r>
              <w:r>
                <w:rPr>
                  <w:iCs/>
                  <w:lang w:val="en-US"/>
                </w:rPr>
                <w:t xml:space="preserve">km/h </w:t>
              </w:r>
            </w:ins>
          </w:p>
          <w:p w14:paraId="54C82B52" w14:textId="77777777" w:rsidR="006F368B" w:rsidRDefault="00000000">
            <w:pPr>
              <w:pStyle w:val="TAC"/>
              <w:jc w:val="left"/>
              <w:rPr>
                <w:ins w:id="48" w:author="VOGEDES, JEROME O" w:date="2024-07-09T14:33:00Z"/>
                <w:iCs/>
                <w:lang w:val="en-US"/>
              </w:rPr>
            </w:pPr>
            <w:ins w:id="49" w:author="VOGEDES, JEROME O" w:date="2024-07-09T14:33:00Z">
              <w:r>
                <w:rPr>
                  <w:iCs/>
                  <w:lang w:val="en-US"/>
                </w:rPr>
                <w:t>Vertical velocity: 0km/h, optional 20km/h, 40km/h</w:t>
              </w:r>
            </w:ins>
          </w:p>
          <w:p w14:paraId="1E32BEE2" w14:textId="77777777" w:rsidR="006F368B" w:rsidRDefault="006F368B">
            <w:pPr>
              <w:pStyle w:val="TAC"/>
              <w:jc w:val="left"/>
              <w:rPr>
                <w:ins w:id="50" w:author="VOGEDES, JEROME O" w:date="2024-07-09T14:34:00Z"/>
                <w:iCs/>
                <w:lang w:val="en-US"/>
              </w:rPr>
            </w:pPr>
          </w:p>
          <w:p w14:paraId="1BD1B2A1" w14:textId="77777777" w:rsidR="006F368B" w:rsidRDefault="00000000">
            <w:pPr>
              <w:pStyle w:val="TAC"/>
              <w:jc w:val="left"/>
              <w:rPr>
                <w:del w:id="51" w:author="VOGEDES, JEROME O" w:date="2024-07-09T14:33:00Z"/>
                <w:iCs/>
                <w:lang w:val="en-US"/>
              </w:rPr>
            </w:pPr>
            <w:ins w:id="52" w:author="VOGEDES, JEROME O" w:date="2024-07-09T14:33:00Z">
              <w:r>
                <w:rPr>
                  <w:iCs/>
                  <w:lang w:val="en-US"/>
                </w:rPr>
                <w:t>Note</w:t>
              </w:r>
            </w:ins>
            <w:ins w:id="53" w:author="VOGEDES, JEROME O" w:date="2024-07-09T14:34:00Z">
              <w:r>
                <w:rPr>
                  <w:iCs/>
                  <w:lang w:val="en-US"/>
                </w:rPr>
                <w:t>2</w:t>
              </w:r>
            </w:ins>
            <w:ins w:id="54" w:author="VOGEDES, JEROME O" w:date="2024-07-09T14:33:00Z">
              <w:r>
                <w:rPr>
                  <w:iCs/>
                  <w:lang w:val="en-US"/>
                </w:rPr>
                <w:t xml:space="preserve">: 3D mobility can be horizontal </w:t>
              </w:r>
            </w:ins>
            <w:ins w:id="55" w:author="VOGEDES, JEROME O" w:date="2024-08-17T19:24:00Z">
              <w:r>
                <w:rPr>
                  <w:iCs/>
                  <w:lang w:val="en-US"/>
                </w:rPr>
                <w:t xml:space="preserve">only </w:t>
              </w:r>
            </w:ins>
            <w:ins w:id="56" w:author="VOGEDES, JEROME O" w:date="2024-07-09T14:33:00Z">
              <w:r>
                <w:rPr>
                  <w:iCs/>
                  <w:lang w:val="en-US"/>
                </w:rPr>
                <w:t>or vertical only or a combination.</w:t>
              </w:r>
            </w:ins>
            <w:del w:id="57" w:author="VOGEDES, JEROME O" w:date="2024-07-09T14:33:00Z">
              <w:r>
                <w:rPr>
                  <w:iCs/>
                  <w:lang w:val="en-US"/>
                </w:rPr>
                <w:delText xml:space="preserve">Horizontal velocity: Up to 160 km/h </w:delText>
              </w:r>
            </w:del>
          </w:p>
          <w:p w14:paraId="56BE8BC0" w14:textId="77777777" w:rsidR="006F368B" w:rsidRDefault="00000000">
            <w:pPr>
              <w:pStyle w:val="TAC"/>
              <w:jc w:val="left"/>
              <w:rPr>
                <w:del w:id="58" w:author="VOGEDES, JEROME O" w:date="2024-07-09T14:33:00Z"/>
                <w:iCs/>
                <w:lang w:val="en-US"/>
              </w:rPr>
            </w:pPr>
            <w:del w:id="59" w:author="VOGEDES, JEROME O" w:date="2024-07-09T14:33:00Z">
              <w:r>
                <w:rPr>
                  <w:iCs/>
                  <w:lang w:val="en-US"/>
                </w:rPr>
                <w:delText>[FFS specific velocity(ies) or random distribution]</w:delText>
              </w:r>
            </w:del>
          </w:p>
          <w:p w14:paraId="6704269B" w14:textId="77777777" w:rsidR="006F368B" w:rsidRDefault="00000000">
            <w:pPr>
              <w:pStyle w:val="TAC"/>
              <w:jc w:val="left"/>
              <w:rPr>
                <w:iCs/>
                <w:lang w:val="en-US"/>
              </w:rPr>
            </w:pPr>
            <w:del w:id="60" w:author="VOGEDES, JEROME O" w:date="2024-07-09T14:33:00Z">
              <w:r>
                <w:rPr>
                  <w:iCs/>
                  <w:lang w:val="en-US"/>
                </w:rPr>
                <w:delText>[FFS vertical plane velocity]</w:delText>
              </w:r>
            </w:del>
          </w:p>
        </w:tc>
      </w:tr>
      <w:tr w:rsidR="006F368B" w14:paraId="3A0ADFA6" w14:textId="77777777">
        <w:trPr>
          <w:trHeight w:val="235"/>
          <w:jc w:val="center"/>
        </w:trPr>
        <w:tc>
          <w:tcPr>
            <w:tcW w:w="0" w:type="auto"/>
            <w:gridSpan w:val="2"/>
            <w:vMerge/>
            <w:vAlign w:val="center"/>
          </w:tcPr>
          <w:p w14:paraId="1FBD4EBC" w14:textId="77777777" w:rsidR="006F368B" w:rsidRDefault="006F368B">
            <w:pPr>
              <w:rPr>
                <w:rFonts w:ascii="Times New Roman" w:eastAsia="Malgun Gothic" w:hAnsi="Times New Roman"/>
                <w:lang w:eastAsia="zh-CN"/>
              </w:rPr>
            </w:pPr>
          </w:p>
        </w:tc>
        <w:tc>
          <w:tcPr>
            <w:tcW w:w="126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C82523F" w14:textId="77777777" w:rsidR="006F368B" w:rsidRDefault="00000000">
            <w:pPr>
              <w:pStyle w:val="TAC"/>
              <w:jc w:val="left"/>
            </w:pPr>
            <w:r>
              <w:t>3D distribution</w:t>
            </w:r>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E9A0D75" w14:textId="77777777" w:rsidR="006F368B" w:rsidRDefault="00000000">
            <w:pPr>
              <w:pStyle w:val="TAC"/>
              <w:jc w:val="left"/>
              <w:rPr>
                <w:ins w:id="61" w:author="VOGEDES, JEROME O" w:date="2024-08-20T08:44:00Z"/>
                <w:iCs/>
                <w:lang w:val="en-US"/>
              </w:rPr>
            </w:pPr>
            <w:ins w:id="62" w:author="VOGEDES, JEROME O" w:date="2024-08-20T08:44:00Z">
              <w:r>
                <w:rPr>
                  <w:iCs/>
                  <w:lang w:val="en-US"/>
                </w:rPr>
                <w:t>Uniform in horizontal plane within a cell boundary.</w:t>
              </w:r>
            </w:ins>
          </w:p>
          <w:p w14:paraId="270321CA" w14:textId="77777777" w:rsidR="006F368B" w:rsidRDefault="00000000">
            <w:pPr>
              <w:pStyle w:val="TAC"/>
              <w:jc w:val="left"/>
              <w:rPr>
                <w:ins w:id="63" w:author="VOGEDES, JEROME O" w:date="2024-08-20T08:44:00Z"/>
                <w:iCs/>
                <w:lang w:val="en-US"/>
              </w:rPr>
            </w:pPr>
            <w:ins w:id="64" w:author="VOGEDES, JEROME O" w:date="2024-08-20T08:44:00Z">
              <w:r>
                <w:rPr>
                  <w:iCs/>
                  <w:lang w:val="en-US"/>
                </w:rPr>
                <w:t>Uniform in vertical plane between 1.5 m and 300 m.</w:t>
              </w:r>
            </w:ins>
          </w:p>
          <w:p w14:paraId="3E340598" w14:textId="77777777" w:rsidR="006F368B" w:rsidRDefault="00000000">
            <w:pPr>
              <w:pStyle w:val="TAC"/>
              <w:jc w:val="left"/>
              <w:rPr>
                <w:del w:id="65" w:author="VOGEDES, JEROME O" w:date="2024-07-09T14:39:00Z"/>
                <w:iCs/>
                <w:lang w:val="en-US"/>
              </w:rPr>
            </w:pPr>
            <w:del w:id="66" w:author="VOGEDES, JEROME O" w:date="2024-07-09T14:39:00Z">
              <w:r>
                <w:rPr>
                  <w:iCs/>
                  <w:lang w:val="en-US"/>
                </w:rPr>
                <w:delText>[Uniform between a minimum and maximum height]</w:delText>
              </w:r>
            </w:del>
          </w:p>
          <w:p w14:paraId="6CC76F6F" w14:textId="77777777" w:rsidR="006F368B" w:rsidRDefault="00000000">
            <w:pPr>
              <w:pStyle w:val="TAC"/>
              <w:jc w:val="left"/>
              <w:rPr>
                <w:iCs/>
                <w:lang w:val="en-US"/>
              </w:rPr>
            </w:pPr>
            <w:del w:id="67" w:author="VOGEDES, JEROME O" w:date="2024-07-09T14:39:00Z">
              <w:r>
                <w:rPr>
                  <w:iCs/>
                  <w:lang w:val="en-US"/>
                </w:rPr>
                <w:delText>[Uniform in horizontal domain at a given height]</w:delText>
              </w:r>
            </w:del>
          </w:p>
        </w:tc>
      </w:tr>
      <w:tr w:rsidR="006F368B" w14:paraId="7C46BB5E" w14:textId="77777777">
        <w:trPr>
          <w:trHeight w:val="215"/>
          <w:jc w:val="center"/>
        </w:trPr>
        <w:tc>
          <w:tcPr>
            <w:tcW w:w="0" w:type="auto"/>
            <w:gridSpan w:val="2"/>
            <w:vMerge/>
            <w:vAlign w:val="center"/>
          </w:tcPr>
          <w:p w14:paraId="4E32B38D" w14:textId="77777777" w:rsidR="006F368B" w:rsidRDefault="006F368B">
            <w:pPr>
              <w:rPr>
                <w:rFonts w:ascii="Times New Roman" w:eastAsia="Malgun Gothic" w:hAnsi="Times New Roman"/>
                <w:lang w:eastAsia="zh-CN"/>
              </w:rPr>
            </w:pPr>
          </w:p>
        </w:tc>
        <w:tc>
          <w:tcPr>
            <w:tcW w:w="126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A1F16AC" w14:textId="77777777" w:rsidR="006F368B" w:rsidRDefault="00000000">
            <w:pPr>
              <w:pStyle w:val="TAC"/>
              <w:jc w:val="left"/>
              <w:rPr>
                <w:rFonts w:eastAsia="DengXian"/>
                <w:lang w:val="en-US" w:eastAsia="zh-CN"/>
              </w:rPr>
            </w:pPr>
            <w:r>
              <w:t>Orientation</w:t>
            </w:r>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5B56DEB" w14:textId="77777777" w:rsidR="006F368B" w:rsidRDefault="00000000">
            <w:pPr>
              <w:pStyle w:val="TAC"/>
              <w:jc w:val="left"/>
              <w:rPr>
                <w:rFonts w:eastAsia="DengXian"/>
                <w:iCs/>
                <w:lang w:val="en-US" w:eastAsia="zh-CN"/>
              </w:rPr>
            </w:pPr>
            <w:r>
              <w:rPr>
                <w:rFonts w:eastAsia="DengXian"/>
                <w:iCs/>
                <w:lang w:val="en-US" w:eastAsia="zh-CN"/>
              </w:rPr>
              <w:t>Random in horizontal domain</w:t>
            </w:r>
          </w:p>
        </w:tc>
      </w:tr>
      <w:tr w:rsidR="006F368B" w14:paraId="5268102C" w14:textId="77777777">
        <w:trPr>
          <w:trHeight w:val="320"/>
          <w:jc w:val="center"/>
        </w:trPr>
        <w:tc>
          <w:tcPr>
            <w:tcW w:w="0" w:type="auto"/>
            <w:gridSpan w:val="2"/>
            <w:vMerge/>
            <w:vAlign w:val="center"/>
          </w:tcPr>
          <w:p w14:paraId="408EEDAC" w14:textId="77777777" w:rsidR="006F368B" w:rsidRDefault="006F368B">
            <w:pPr>
              <w:rPr>
                <w:rFonts w:ascii="Times New Roman" w:eastAsia="Malgun Gothic" w:hAnsi="Times New Roman"/>
                <w:lang w:eastAsia="zh-CN"/>
              </w:rPr>
            </w:pPr>
          </w:p>
        </w:tc>
        <w:tc>
          <w:tcPr>
            <w:tcW w:w="126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640C84F" w14:textId="77777777" w:rsidR="006F368B" w:rsidRDefault="00000000">
            <w:pPr>
              <w:pStyle w:val="TAC"/>
              <w:jc w:val="left"/>
              <w:rPr>
                <w:rFonts w:eastAsia="DengXian"/>
                <w:lang w:val="en-US" w:eastAsia="zh-CN"/>
              </w:rPr>
            </w:pPr>
            <w:r>
              <w:rPr>
                <w:rFonts w:eastAsia="DengXian"/>
                <w:lang w:val="en-US" w:eastAsia="zh-CN"/>
              </w:rPr>
              <w:t>Physical characteristics (e.g., size)</w:t>
            </w:r>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E515CF6" w14:textId="77777777" w:rsidR="006F368B" w:rsidRDefault="00000000">
            <w:pPr>
              <w:pStyle w:val="TAC"/>
              <w:jc w:val="left"/>
              <w:rPr>
                <w:iCs/>
                <w:szCs w:val="21"/>
                <w:lang w:val="en-GB" w:eastAsia="zh-CN"/>
              </w:rPr>
            </w:pPr>
            <w:r>
              <w:rPr>
                <w:iCs/>
                <w:szCs w:val="21"/>
                <w:lang w:val="en-US" w:eastAsia="zh-CN"/>
              </w:rPr>
              <w:t>UAV object type(s) [FFS]</w:t>
            </w:r>
          </w:p>
        </w:tc>
      </w:tr>
      <w:tr w:rsidR="006F368B" w14:paraId="08AEC036" w14:textId="77777777">
        <w:trPr>
          <w:trHeight w:val="258"/>
          <w:jc w:val="center"/>
        </w:trPr>
        <w:tc>
          <w:tcPr>
            <w:tcW w:w="2602"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D415AC5" w14:textId="77777777" w:rsidR="006F368B" w:rsidRDefault="00000000">
            <w:pPr>
              <w:pStyle w:val="0Maintext"/>
              <w:widowControl w:val="0"/>
              <w:rPr>
                <w:lang w:val="en-US" w:eastAsia="zh-CN"/>
              </w:rPr>
            </w:pPr>
            <w:del w:id="68" w:author="VOGEDES, JEROME O" w:date="2024-07-09T16:02:00Z">
              <w:r>
                <w:rPr>
                  <w:lang w:val="en-US" w:eastAsia="zh-CN"/>
                </w:rPr>
                <w:delText>[Sensing area]</w:delText>
              </w:r>
            </w:del>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F444242" w14:textId="77777777" w:rsidR="006F368B" w:rsidRDefault="006F368B">
            <w:pPr>
              <w:pStyle w:val="TAC"/>
              <w:jc w:val="left"/>
              <w:rPr>
                <w:iCs/>
                <w:szCs w:val="21"/>
                <w:lang w:val="en-US" w:eastAsia="zh-CN"/>
              </w:rPr>
            </w:pPr>
          </w:p>
        </w:tc>
      </w:tr>
      <w:tr w:rsidR="006F368B" w14:paraId="3FD83164" w14:textId="77777777">
        <w:trPr>
          <w:trHeight w:val="621"/>
          <w:jc w:val="center"/>
        </w:trPr>
        <w:tc>
          <w:tcPr>
            <w:tcW w:w="2602"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310901D" w14:textId="77777777" w:rsidR="006F368B" w:rsidRDefault="00000000">
            <w:pPr>
              <w:pStyle w:val="0Maintext"/>
              <w:widowControl w:val="0"/>
              <w:rPr>
                <w:lang w:val="en-US" w:eastAsia="zh-CN"/>
              </w:rPr>
            </w:pPr>
            <w:r>
              <w:rPr>
                <w:lang w:val="en-US" w:eastAsia="zh-CN"/>
              </w:rPr>
              <w:t>Minimum 3D distances between pairs of Tx/Rx and sensing target/</w:t>
            </w:r>
            <w:del w:id="69" w:author="VOGEDES, JEROME O" w:date="2024-07-09T22:53:00Z">
              <w:r>
                <w:rPr>
                  <w:lang w:val="en-US" w:eastAsia="zh-CN"/>
                </w:rPr>
                <w:delText>[</w:delText>
              </w:r>
            </w:del>
            <w:del w:id="70" w:author="VOGEDES, JEROME O" w:date="2024-08-17T19:16:00Z">
              <w:r>
                <w:rPr>
                  <w:lang w:val="en-US" w:eastAsia="zh-CN"/>
                </w:rPr>
                <w:delText>unintended objects</w:delText>
              </w:r>
            </w:del>
            <w:del w:id="71" w:author="VOGEDES, JEROME O" w:date="2024-07-09T22:53:00Z">
              <w:r>
                <w:rPr>
                  <w:lang w:val="en-US" w:eastAsia="zh-CN"/>
                </w:rPr>
                <w:delText>]</w:delText>
              </w:r>
            </w:del>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D7580BA" w14:textId="77777777" w:rsidR="006F368B" w:rsidRDefault="00000000">
            <w:pPr>
              <w:pStyle w:val="TAC"/>
              <w:jc w:val="left"/>
              <w:rPr>
                <w:lang w:val="en-US" w:eastAsia="zh-CN"/>
              </w:rPr>
            </w:pPr>
            <w:del w:id="72" w:author="VOGEDES, JEROME O" w:date="2024-07-09T16:53:00Z">
              <w:r>
                <w:rPr>
                  <w:lang w:val="en-US"/>
                </w:rPr>
                <w:delText>FFS</w:delText>
              </w:r>
            </w:del>
            <w:ins w:id="73" w:author="VOGEDES, JEROME O" w:date="2024-07-09T16:54:00Z">
              <w:r>
                <w:rPr>
                  <w:lang w:val="en-US"/>
                </w:rPr>
                <w:t xml:space="preserve"> </w:t>
              </w:r>
            </w:ins>
            <w:ins w:id="74" w:author="VOGEDES, JEROME O" w:date="2024-08-17T19:20:00Z">
              <w:r>
                <w:rPr>
                  <w:lang w:val="en-US"/>
                </w:rPr>
                <w:t xml:space="preserve">Min. distance </w:t>
              </w:r>
            </w:ins>
            <w:ins w:id="75" w:author="VOGEDES, JEROME O" w:date="2024-08-17T19:22:00Z">
              <w:r>
                <w:rPr>
                  <w:lang w:val="en-US"/>
                </w:rPr>
                <w:t>is larger than the min. far-field distance of the sensing Tx/Rx from the sensing target</w:t>
              </w:r>
            </w:ins>
          </w:p>
        </w:tc>
      </w:tr>
      <w:tr w:rsidR="006F368B" w14:paraId="5EE5DCF4" w14:textId="77777777">
        <w:trPr>
          <w:trHeight w:val="621"/>
          <w:jc w:val="center"/>
        </w:trPr>
        <w:tc>
          <w:tcPr>
            <w:tcW w:w="2602"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3EBB0A7" w14:textId="77777777" w:rsidR="006F368B" w:rsidRDefault="00000000">
            <w:pPr>
              <w:pStyle w:val="0Maintext"/>
              <w:widowControl w:val="0"/>
              <w:rPr>
                <w:lang w:val="en-US" w:eastAsia="zh-CN"/>
              </w:rPr>
            </w:pPr>
            <w:r>
              <w:rPr>
                <w:lang w:val="en-US" w:eastAsia="zh-CN"/>
              </w:rPr>
              <w:t>Minimum 3D distance between sensing targets</w:t>
            </w:r>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3E4E303" w14:textId="77777777" w:rsidR="006F368B" w:rsidRDefault="00000000">
            <w:pPr>
              <w:pStyle w:val="TAC"/>
              <w:jc w:val="left"/>
              <w:rPr>
                <w:lang w:val="en-US" w:eastAsia="zh-CN"/>
              </w:rPr>
            </w:pPr>
            <w:r>
              <w:rPr>
                <w:lang w:val="en-US"/>
              </w:rPr>
              <w:t>FFS</w:t>
            </w:r>
            <w:ins w:id="76" w:author="VOGEDES, JEROME O" w:date="2024-08-17T19:28:00Z">
              <w:r>
                <w:rPr>
                  <w:lang w:val="en-US"/>
                </w:rPr>
                <w:t xml:space="preserve">, </w:t>
              </w:r>
              <w:r>
                <w:rPr>
                  <w:rFonts w:eastAsia="DengXian"/>
                  <w:lang w:val="en-US" w:eastAsia="zh-CN"/>
                </w:rPr>
                <w:t>based on outcome for AI 9.7.2</w:t>
              </w:r>
            </w:ins>
            <w:ins w:id="77" w:author="VOGEDES, JEROME O" w:date="2024-07-09T16:53:00Z">
              <w:r>
                <w:rPr>
                  <w:lang w:val="en-US"/>
                </w:rPr>
                <w:t xml:space="preserve"> </w:t>
              </w:r>
            </w:ins>
          </w:p>
        </w:tc>
      </w:tr>
      <w:tr w:rsidR="006F368B" w14:paraId="2476A2F9" w14:textId="77777777">
        <w:trPr>
          <w:trHeight w:val="621"/>
          <w:jc w:val="center"/>
        </w:trPr>
        <w:tc>
          <w:tcPr>
            <w:tcW w:w="2602"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35A67F0" w14:textId="77777777" w:rsidR="006F368B" w:rsidRDefault="00000000">
            <w:pPr>
              <w:pStyle w:val="0Maintext"/>
              <w:widowControl w:val="0"/>
              <w:rPr>
                <w:lang w:val="en-US" w:eastAsia="zh-CN"/>
              </w:rPr>
            </w:pPr>
            <w:r>
              <w:rPr>
                <w:lang w:val="en-US" w:eastAsia="zh-CN"/>
              </w:rPr>
              <w:t>[</w:t>
            </w:r>
            <w:del w:id="78" w:author="VOGEDES, JEROME O" w:date="2024-08-17T19:19:00Z">
              <w:r>
                <w:rPr>
                  <w:lang w:val="en-US" w:eastAsia="zh-CN"/>
                </w:rPr>
                <w:delText>Unintended/Environment objects</w:delText>
              </w:r>
            </w:del>
            <w:ins w:id="79" w:author="VOGEDES, JEROME O" w:date="2024-08-17T19:19:00Z">
              <w:r>
                <w:rPr>
                  <w:lang w:val="en-US" w:eastAsia="zh-CN"/>
                </w:rPr>
                <w:t>EO</w:t>
              </w:r>
            </w:ins>
            <w:r>
              <w:rPr>
                <w:lang w:val="en-US" w:eastAsia="zh-CN"/>
              </w:rPr>
              <w:t>, e.g., types, characteristics, mobility, distribution, etc.]</w:t>
            </w:r>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E524039" w14:textId="77777777" w:rsidR="006F368B" w:rsidRDefault="00000000">
            <w:pPr>
              <w:pStyle w:val="TAC"/>
              <w:jc w:val="left"/>
              <w:rPr>
                <w:lang w:val="en-US" w:eastAsia="zh-CN"/>
              </w:rPr>
            </w:pPr>
            <w:r>
              <w:rPr>
                <w:rFonts w:eastAsia="DengXian"/>
                <w:lang w:val="en-US" w:eastAsia="zh-CN"/>
              </w:rPr>
              <w:t>FFS</w:t>
            </w:r>
            <w:ins w:id="80" w:author="VOGEDES, JEROME O" w:date="2024-08-17T19:19:00Z">
              <w:r>
                <w:rPr>
                  <w:rFonts w:eastAsia="DengXian"/>
                  <w:lang w:val="en-US" w:eastAsia="zh-CN"/>
                </w:rPr>
                <w:t xml:space="preserve">, based on </w:t>
              </w:r>
            </w:ins>
            <w:ins w:id="81" w:author="VOGEDES, JEROME O" w:date="2024-08-17T19:26:00Z">
              <w:r>
                <w:rPr>
                  <w:rFonts w:eastAsia="DengXian"/>
                  <w:lang w:val="en-US" w:eastAsia="zh-CN"/>
                </w:rPr>
                <w:t>outcome</w:t>
              </w:r>
            </w:ins>
            <w:ins w:id="82" w:author="VOGEDES, JEROME O" w:date="2024-08-17T19:19:00Z">
              <w:r>
                <w:rPr>
                  <w:rFonts w:eastAsia="DengXian"/>
                  <w:lang w:val="en-US" w:eastAsia="zh-CN"/>
                </w:rPr>
                <w:t xml:space="preserve"> for AI 9.7.2</w:t>
              </w:r>
            </w:ins>
          </w:p>
        </w:tc>
      </w:tr>
    </w:tbl>
    <w:p w14:paraId="7657033E" w14:textId="77777777" w:rsidR="006F368B" w:rsidRDefault="006F368B">
      <w:pPr>
        <w:ind w:left="1933" w:hanging="1134"/>
        <w:rPr>
          <w:bCs/>
        </w:rPr>
      </w:pPr>
    </w:p>
    <w:p w14:paraId="03246B19" w14:textId="77777777" w:rsidR="006F368B" w:rsidRDefault="00000000">
      <w:pPr>
        <w:ind w:left="1933" w:hanging="1134"/>
        <w:rPr>
          <w:b/>
        </w:rPr>
      </w:pPr>
      <w:r>
        <w:rPr>
          <w:bCs/>
        </w:rPr>
        <w:t xml:space="preserve"> </w:t>
      </w:r>
    </w:p>
    <w:p w14:paraId="272D3E14" w14:textId="77777777" w:rsidR="006F368B" w:rsidRDefault="006F368B">
      <w:pPr>
        <w:rPr>
          <w:lang w:eastAsia="zh-CN"/>
        </w:rPr>
      </w:pPr>
    </w:p>
    <w:p w14:paraId="0DB34E40" w14:textId="77777777" w:rsidR="006F368B" w:rsidRDefault="00000000">
      <w:r>
        <w:t>Companies can provide comments/inputs on using the proposal above as a starting point in the following table:</w:t>
      </w:r>
    </w:p>
    <w:p w14:paraId="32CDB495" w14:textId="77777777" w:rsidR="006F368B" w:rsidRDefault="006F368B">
      <w:pPr>
        <w:rPr>
          <w:lang w:eastAsia="zh-CN"/>
        </w:rPr>
      </w:pPr>
    </w:p>
    <w:tbl>
      <w:tblPr>
        <w:tblStyle w:val="TableGrid4"/>
        <w:tblW w:w="9632" w:type="dxa"/>
        <w:tblLook w:val="04A0" w:firstRow="1" w:lastRow="0" w:firstColumn="1" w:lastColumn="0" w:noHBand="0" w:noVBand="1"/>
      </w:tblPr>
      <w:tblGrid>
        <w:gridCol w:w="1413"/>
        <w:gridCol w:w="1276"/>
        <w:gridCol w:w="6943"/>
      </w:tblGrid>
      <w:tr w:rsidR="006F368B" w14:paraId="169E4D56" w14:textId="77777777">
        <w:tc>
          <w:tcPr>
            <w:tcW w:w="1413" w:type="dxa"/>
            <w:shd w:val="clear" w:color="auto" w:fill="D9E2F3"/>
          </w:tcPr>
          <w:p w14:paraId="18958EF9" w14:textId="77777777" w:rsidR="006F368B" w:rsidRDefault="00000000">
            <w:pPr>
              <w:widowControl w:val="0"/>
              <w:suppressAutoHyphens w:val="0"/>
              <w:spacing w:before="60"/>
              <w:rPr>
                <w:rFonts w:eastAsia="DengXian"/>
                <w:b/>
                <w:bCs/>
                <w:lang w:eastAsia="zh-CN"/>
              </w:rPr>
            </w:pPr>
            <w:r>
              <w:rPr>
                <w:rFonts w:eastAsia="DengXian"/>
                <w:b/>
                <w:bCs/>
                <w:lang w:eastAsia="zh-CN"/>
              </w:rPr>
              <w:lastRenderedPageBreak/>
              <w:t>Company</w:t>
            </w:r>
          </w:p>
        </w:tc>
        <w:tc>
          <w:tcPr>
            <w:tcW w:w="1276" w:type="dxa"/>
            <w:shd w:val="clear" w:color="auto" w:fill="D9E2F3"/>
          </w:tcPr>
          <w:p w14:paraId="3C9AADF0" w14:textId="77777777" w:rsidR="006F368B" w:rsidRDefault="00000000">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150FB4F8" w14:textId="77777777" w:rsidR="006F368B" w:rsidRDefault="00000000">
            <w:pPr>
              <w:widowControl w:val="0"/>
              <w:suppressAutoHyphens w:val="0"/>
              <w:spacing w:before="60"/>
              <w:rPr>
                <w:rFonts w:eastAsia="DengXian"/>
                <w:b/>
                <w:bCs/>
                <w:lang w:eastAsia="zh-CN"/>
              </w:rPr>
            </w:pPr>
            <w:r>
              <w:rPr>
                <w:rFonts w:eastAsia="DengXian"/>
                <w:b/>
                <w:bCs/>
                <w:lang w:eastAsia="zh-CN"/>
              </w:rPr>
              <w:t>Comments</w:t>
            </w:r>
          </w:p>
        </w:tc>
      </w:tr>
      <w:tr w:rsidR="006F368B" w14:paraId="20557C7C" w14:textId="77777777">
        <w:tc>
          <w:tcPr>
            <w:tcW w:w="1413" w:type="dxa"/>
          </w:tcPr>
          <w:p w14:paraId="52099B68" w14:textId="77777777" w:rsidR="006F368B" w:rsidRDefault="00000000">
            <w:pPr>
              <w:widowControl w:val="0"/>
              <w:suppressAutoHyphens w:val="0"/>
              <w:spacing w:before="60"/>
              <w:rPr>
                <w:rFonts w:eastAsia="DengXian"/>
                <w:lang w:val="en-US" w:eastAsia="zh-CN"/>
              </w:rPr>
            </w:pPr>
            <w:r>
              <w:rPr>
                <w:rFonts w:eastAsia="DengXian" w:hint="eastAsia"/>
                <w:lang w:val="en-US" w:eastAsia="zh-CN"/>
              </w:rPr>
              <w:t>CATT, CICTCI</w:t>
            </w:r>
          </w:p>
        </w:tc>
        <w:tc>
          <w:tcPr>
            <w:tcW w:w="1276" w:type="dxa"/>
          </w:tcPr>
          <w:p w14:paraId="559BC357" w14:textId="77777777" w:rsidR="006F368B" w:rsidRDefault="006F368B">
            <w:pPr>
              <w:widowControl w:val="0"/>
              <w:suppressAutoHyphens w:val="0"/>
              <w:spacing w:before="60"/>
              <w:rPr>
                <w:rFonts w:eastAsia="DengXian"/>
                <w:lang w:val="en-US" w:eastAsia="zh-CN"/>
              </w:rPr>
            </w:pPr>
          </w:p>
        </w:tc>
        <w:tc>
          <w:tcPr>
            <w:tcW w:w="6943" w:type="dxa"/>
          </w:tcPr>
          <w:p w14:paraId="53A1C349" w14:textId="77777777" w:rsidR="006F368B" w:rsidRDefault="00000000">
            <w:pPr>
              <w:widowControl w:val="0"/>
              <w:suppressAutoHyphens w:val="0"/>
              <w:spacing w:before="60"/>
              <w:rPr>
                <w:rFonts w:eastAsia="SimSun"/>
                <w:lang w:val="en-US" w:eastAsia="zh-CN"/>
              </w:rPr>
            </w:pPr>
            <w:r>
              <w:rPr>
                <w:rFonts w:eastAsia="SimSun" w:hint="eastAsia"/>
                <w:lang w:val="en-US" w:eastAsia="zh-CN"/>
              </w:rPr>
              <w:t>Most of the changes are acceptable to us, except:</w:t>
            </w:r>
          </w:p>
          <w:p w14:paraId="7FCDA9D2" w14:textId="77777777" w:rsidR="006F368B" w:rsidRDefault="00000000">
            <w:pPr>
              <w:pStyle w:val="ListParagraph"/>
              <w:widowControl w:val="0"/>
              <w:numPr>
                <w:ilvl w:val="0"/>
                <w:numId w:val="35"/>
              </w:numPr>
              <w:suppressAutoHyphens w:val="0"/>
              <w:spacing w:before="60"/>
              <w:rPr>
                <w:rFonts w:eastAsia="SimSun"/>
                <w:b w:val="0"/>
                <w:lang w:val="en-US"/>
              </w:rPr>
            </w:pPr>
            <w:r>
              <w:rPr>
                <w:rFonts w:eastAsia="SimSun" w:hint="eastAsia"/>
                <w:b w:val="0"/>
                <w:lang w:val="en-US"/>
              </w:rPr>
              <w:t xml:space="preserve">For 3D mobility, even in 36.777, they use specific set of speeds in Mobility evaluation (see </w:t>
            </w:r>
            <w:r>
              <w:rPr>
                <w:rFonts w:eastAsia="SimSun" w:hint="eastAsia"/>
                <w:b w:val="0"/>
                <w:i/>
                <w:lang w:val="en-US"/>
              </w:rPr>
              <w:t>Table A.2.1-1 in 36.777</w:t>
            </w:r>
            <w:r>
              <w:rPr>
                <w:rFonts w:eastAsia="SimSun" w:hint="eastAsia"/>
                <w:b w:val="0"/>
                <w:lang w:val="en-US"/>
              </w:rPr>
              <w:t>). We should allow the same option for sensing: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3"/>
              <w:gridCol w:w="2976"/>
              <w:gridCol w:w="2608"/>
            </w:tblGrid>
            <w:tr w:rsidR="006F368B" w14:paraId="3231BFCF" w14:textId="77777777">
              <w:tc>
                <w:tcPr>
                  <w:tcW w:w="844" w:type="pct"/>
                </w:tcPr>
                <w:p w14:paraId="0FF8E97C" w14:textId="77777777" w:rsidR="006F368B" w:rsidRDefault="00000000">
                  <w:pPr>
                    <w:pStyle w:val="TAL"/>
                    <w:rPr>
                      <w:lang w:eastAsia="ja-JP"/>
                    </w:rPr>
                  </w:pPr>
                  <w:r>
                    <w:rPr>
                      <w:lang w:eastAsia="ja-JP"/>
                    </w:rPr>
                    <w:t>UE speed</w:t>
                  </w:r>
                </w:p>
              </w:tc>
              <w:tc>
                <w:tcPr>
                  <w:tcW w:w="2215" w:type="pct"/>
                </w:tcPr>
                <w:p w14:paraId="5B21E7D4" w14:textId="77777777" w:rsidR="006F368B" w:rsidRDefault="00000000">
                  <w:pPr>
                    <w:pStyle w:val="TAL"/>
                    <w:rPr>
                      <w:lang w:eastAsia="ja-JP"/>
                    </w:rPr>
                  </w:pPr>
                  <w:r>
                    <w:rPr>
                      <w:lang w:eastAsia="ja-JP"/>
                    </w:rPr>
                    <w:t>Horizontal speed</w:t>
                  </w:r>
                  <w:r>
                    <w:rPr>
                      <w:rFonts w:hint="eastAsia"/>
                      <w:lang w:eastAsia="ja-JP"/>
                    </w:rPr>
                    <w:t xml:space="preserve"> </w:t>
                  </w:r>
                  <w:r>
                    <w:rPr>
                      <w:lang w:eastAsia="ja-JP"/>
                    </w:rPr>
                    <w:t>for terrestrial and aerial UEs</w:t>
                  </w:r>
                </w:p>
              </w:tc>
              <w:tc>
                <w:tcPr>
                  <w:tcW w:w="1941" w:type="pct"/>
                </w:tcPr>
                <w:p w14:paraId="3EC7892E" w14:textId="77777777" w:rsidR="006F368B" w:rsidRDefault="00000000">
                  <w:pPr>
                    <w:pStyle w:val="TAL"/>
                    <w:rPr>
                      <w:lang w:eastAsia="ja-JP"/>
                    </w:rPr>
                  </w:pPr>
                  <w:r>
                    <w:rPr>
                      <w:lang w:eastAsia="ja-JP"/>
                    </w:rPr>
                    <w:t xml:space="preserve">3 km/h, 30 km/h, </w:t>
                  </w:r>
                </w:p>
                <w:p w14:paraId="07E68966" w14:textId="77777777" w:rsidR="006F368B" w:rsidRDefault="00000000">
                  <w:pPr>
                    <w:pStyle w:val="TAL"/>
                    <w:rPr>
                      <w:lang w:eastAsia="ja-JP"/>
                    </w:rPr>
                  </w:pPr>
                  <w:r>
                    <w:rPr>
                      <w:lang w:eastAsia="ja-JP"/>
                    </w:rPr>
                    <w:t>60 km/h, 160 km/h</w:t>
                  </w:r>
                </w:p>
              </w:tc>
            </w:tr>
          </w:tbl>
          <w:p w14:paraId="3998330E" w14:textId="77777777" w:rsidR="006F368B" w:rsidRDefault="00000000">
            <w:pPr>
              <w:pStyle w:val="ListParagraph"/>
              <w:widowControl w:val="0"/>
              <w:numPr>
                <w:ilvl w:val="0"/>
                <w:numId w:val="36"/>
              </w:numPr>
              <w:suppressAutoHyphens w:val="0"/>
              <w:spacing w:before="60"/>
              <w:rPr>
                <w:rFonts w:eastAsia="SimSun"/>
                <w:b w:val="0"/>
              </w:rPr>
            </w:pPr>
            <w:r>
              <w:rPr>
                <w:rFonts w:eastAsia="SimSun" w:hint="eastAsia"/>
                <w:b w:val="0"/>
              </w:rPr>
              <w:t xml:space="preserve">For 3D distribution vertical plane, if we strictly follow 36.777 (which is what we are doing), it should be: </w:t>
            </w:r>
          </w:p>
          <w:tbl>
            <w:tblPr>
              <w:tblStyle w:val="TableGrid"/>
              <w:tblW w:w="0" w:type="auto"/>
              <w:tblLook w:val="04A0" w:firstRow="1" w:lastRow="0" w:firstColumn="1" w:lastColumn="0" w:noHBand="0" w:noVBand="1"/>
            </w:tblPr>
            <w:tblGrid>
              <w:gridCol w:w="6682"/>
            </w:tblGrid>
            <w:tr w:rsidR="006F368B" w14:paraId="70CBFD0F" w14:textId="77777777">
              <w:tc>
                <w:tcPr>
                  <w:tcW w:w="6682" w:type="dxa"/>
                </w:tcPr>
                <w:p w14:paraId="1EEB652C" w14:textId="77777777" w:rsidR="006F368B" w:rsidRDefault="00000000">
                  <w:pPr>
                    <w:pStyle w:val="TAL"/>
                    <w:ind w:left="214" w:hanging="214"/>
                    <w:rPr>
                      <w:rFonts w:cs="Arial"/>
                      <w:szCs w:val="18"/>
                      <w:lang w:eastAsia="ja-JP"/>
                    </w:rPr>
                  </w:pPr>
                  <w:r>
                    <w:rPr>
                      <w:rFonts w:cs="Arial"/>
                      <w:szCs w:val="18"/>
                      <w:lang w:eastAsia="ja-JP"/>
                    </w:rPr>
                    <w:t>-</w:t>
                  </w:r>
                  <w:r>
                    <w:rPr>
                      <w:rFonts w:eastAsiaTheme="minorEastAsia" w:cs="Arial" w:hint="eastAsia"/>
                      <w:szCs w:val="18"/>
                      <w:lang w:eastAsia="zh-CN"/>
                    </w:rPr>
                    <w:t xml:space="preserve"> </w:t>
                  </w:r>
                  <w:r>
                    <w:rPr>
                      <w:rFonts w:cs="Arial"/>
                      <w:szCs w:val="18"/>
                      <w:lang w:eastAsia="ja-JP"/>
                    </w:rPr>
                    <w:t>Uniformly distributed between 1.5m and 300m</w:t>
                  </w:r>
                </w:p>
                <w:p w14:paraId="47950E98" w14:textId="77777777" w:rsidR="006F368B" w:rsidRDefault="00000000">
                  <w:pPr>
                    <w:pStyle w:val="TAL"/>
                    <w:ind w:left="214" w:hanging="214"/>
                    <w:rPr>
                      <w:rFonts w:cs="Arial"/>
                      <w:szCs w:val="18"/>
                      <w:lang w:eastAsia="ja-JP"/>
                    </w:rPr>
                  </w:pPr>
                  <w:r>
                    <w:rPr>
                      <w:rFonts w:cs="Arial"/>
                      <w:szCs w:val="18"/>
                      <w:lang w:eastAsia="ja-JP"/>
                    </w:rPr>
                    <w:t>-</w:t>
                  </w:r>
                  <w:r>
                    <w:rPr>
                      <w:rFonts w:eastAsiaTheme="minorEastAsia" w:cs="Arial" w:hint="eastAsia"/>
                      <w:szCs w:val="18"/>
                      <w:lang w:eastAsia="zh-CN"/>
                    </w:rPr>
                    <w:t xml:space="preserve"> </w:t>
                  </w:r>
                  <w:r>
                    <w:rPr>
                      <w:rFonts w:cs="Arial"/>
                      <w:szCs w:val="18"/>
                      <w:lang w:eastAsia="ja-JP"/>
                    </w:rPr>
                    <w:t>Optionally, fixed height value chosen from {50, 100, 200, 300} m.</w:t>
                  </w:r>
                </w:p>
                <w:p w14:paraId="3C5DAD3E" w14:textId="77777777" w:rsidR="006F368B" w:rsidRDefault="00000000">
                  <w:pPr>
                    <w:pStyle w:val="TAL"/>
                    <w:ind w:left="214" w:hanging="214"/>
                    <w:rPr>
                      <w:rFonts w:eastAsia="SimSun"/>
                      <w:lang w:eastAsia="zh-CN"/>
                    </w:rPr>
                  </w:pPr>
                  <w:r>
                    <w:rPr>
                      <w:rFonts w:cs="Arial"/>
                      <w:szCs w:val="18"/>
                      <w:lang w:eastAsia="ja-JP"/>
                    </w:rPr>
                    <w:t>-</w:t>
                  </w:r>
                  <w:r>
                    <w:rPr>
                      <w:rFonts w:cs="Arial" w:hint="eastAsia"/>
                      <w:szCs w:val="18"/>
                      <w:lang w:eastAsia="ja-JP"/>
                    </w:rPr>
                    <w:t xml:space="preserve"> </w:t>
                  </w:r>
                  <w:r>
                    <w:rPr>
                      <w:rFonts w:cs="Arial"/>
                      <w:szCs w:val="18"/>
                      <w:lang w:eastAsia="ja-JP"/>
                    </w:rPr>
                    <w:t>Other optional fixed height values are not precluded.</w:t>
                  </w:r>
                </w:p>
              </w:tc>
            </w:tr>
          </w:tbl>
          <w:p w14:paraId="5CB82AF9" w14:textId="77777777" w:rsidR="006F368B" w:rsidRDefault="00000000">
            <w:pPr>
              <w:pStyle w:val="ListParagraph"/>
              <w:widowControl w:val="0"/>
              <w:numPr>
                <w:ilvl w:val="0"/>
                <w:numId w:val="36"/>
              </w:numPr>
              <w:suppressAutoHyphens w:val="0"/>
              <w:spacing w:before="60"/>
              <w:rPr>
                <w:rFonts w:eastAsia="SimSun"/>
                <w:b w:val="0"/>
              </w:rPr>
            </w:pPr>
            <w:r>
              <w:rPr>
                <w:rFonts w:eastAsia="SimSun" w:hint="eastAsia"/>
                <w:b w:val="0"/>
              </w:rPr>
              <w:t xml:space="preserve">For min. 3D distance, not sure far field condition should become the prerequisite for sensing. It is still </w:t>
            </w:r>
            <w:r>
              <w:rPr>
                <w:rFonts w:eastAsia="SimSun"/>
                <w:b w:val="0"/>
              </w:rPr>
              <w:t>ambiguous</w:t>
            </w:r>
            <w:r>
              <w:rPr>
                <w:rFonts w:eastAsia="SimSun" w:hint="eastAsia"/>
                <w:b w:val="0"/>
              </w:rPr>
              <w:t xml:space="preserve"> and difficult to guide evaluation.</w:t>
            </w:r>
          </w:p>
        </w:tc>
      </w:tr>
      <w:tr w:rsidR="006F368B" w14:paraId="112D5C33" w14:textId="77777777">
        <w:tc>
          <w:tcPr>
            <w:tcW w:w="1413" w:type="dxa"/>
          </w:tcPr>
          <w:p w14:paraId="0A95555A" w14:textId="77777777" w:rsidR="006F368B" w:rsidRDefault="00000000">
            <w:pPr>
              <w:widowControl w:val="0"/>
              <w:suppressAutoHyphens w:val="0"/>
              <w:spacing w:before="60"/>
              <w:rPr>
                <w:rFonts w:eastAsia="DengXian"/>
                <w:lang w:val="en-US" w:eastAsia="zh-CN"/>
              </w:rPr>
            </w:pPr>
            <w:r>
              <w:rPr>
                <w:rFonts w:eastAsia="DengXian" w:hint="eastAsia"/>
                <w:lang w:val="en-US" w:eastAsia="zh-CN"/>
              </w:rPr>
              <w:t>ZTE</w:t>
            </w:r>
          </w:p>
        </w:tc>
        <w:tc>
          <w:tcPr>
            <w:tcW w:w="1276" w:type="dxa"/>
          </w:tcPr>
          <w:p w14:paraId="1DF808EE" w14:textId="77777777" w:rsidR="006F368B" w:rsidRDefault="006F368B">
            <w:pPr>
              <w:widowControl w:val="0"/>
              <w:suppressAutoHyphens w:val="0"/>
              <w:spacing w:before="60"/>
              <w:rPr>
                <w:rFonts w:eastAsia="DengXian"/>
                <w:lang w:val="en-US" w:eastAsia="zh-CN"/>
              </w:rPr>
            </w:pPr>
          </w:p>
        </w:tc>
        <w:tc>
          <w:tcPr>
            <w:tcW w:w="6943" w:type="dxa"/>
          </w:tcPr>
          <w:p w14:paraId="4F7B64E2" w14:textId="77777777" w:rsidR="006F368B" w:rsidRDefault="00000000">
            <w:pPr>
              <w:widowControl w:val="0"/>
              <w:suppressAutoHyphens w:val="0"/>
              <w:spacing w:before="60"/>
              <w:rPr>
                <w:rFonts w:eastAsia="SimSun"/>
                <w:u w:val="single"/>
                <w:lang w:val="en-US" w:eastAsia="zh-CN"/>
              </w:rPr>
            </w:pPr>
            <w:r>
              <w:rPr>
                <w:rFonts w:eastAsia="SimSun" w:hint="eastAsia"/>
                <w:u w:val="single"/>
                <w:lang w:val="en-US" w:eastAsia="zh-CN"/>
              </w:rPr>
              <w:t>For 3D mobility</w:t>
            </w:r>
          </w:p>
          <w:p w14:paraId="4BDA0473" w14:textId="77777777" w:rsidR="006F368B" w:rsidRDefault="00000000">
            <w:pPr>
              <w:widowControl w:val="0"/>
              <w:suppressAutoHyphens w:val="0"/>
              <w:spacing w:before="60"/>
              <w:rPr>
                <w:rFonts w:eastAsia="SimSun"/>
                <w:lang w:val="en-US" w:eastAsia="zh-CN"/>
              </w:rPr>
            </w:pPr>
            <w:r>
              <w:rPr>
                <w:rFonts w:eastAsia="SimSun" w:hint="eastAsia"/>
                <w:lang w:val="en-US" w:eastAsia="zh-CN"/>
              </w:rPr>
              <w:t>We propose to consider</w:t>
            </w:r>
            <w:r>
              <w:rPr>
                <w:rFonts w:eastAsia="SimSun" w:hint="eastAsia"/>
                <w:b/>
                <w:bCs/>
                <w:lang w:val="en-US" w:eastAsia="zh-CN"/>
              </w:rPr>
              <w:t xml:space="preserve"> both fixed velocity and uniform distributed velocity value</w:t>
            </w:r>
            <w:r>
              <w:rPr>
                <w:rFonts w:eastAsia="SimSun" w:hint="eastAsia"/>
                <w:lang w:val="en-US" w:eastAsia="zh-CN"/>
              </w:rPr>
              <w:t>.  On-route flying with fixed velocity is important for commercial UAVs and one of the key use cases of sensing is commercial UAVs</w:t>
            </w:r>
            <w:r>
              <w:rPr>
                <w:rFonts w:eastAsia="SimSun"/>
                <w:lang w:val="en-US" w:eastAsia="zh-CN"/>
              </w:rPr>
              <w:t>’</w:t>
            </w:r>
            <w:r>
              <w:rPr>
                <w:rFonts w:eastAsia="SimSun" w:hint="eastAsia"/>
                <w:lang w:val="en-US" w:eastAsia="zh-CN"/>
              </w:rPr>
              <w:t xml:space="preserve"> flight trajectory tracing. Also, fixed velocity setting can be used to evaluate UAV velocity impact on sensing performance. We prefer the following:</w:t>
            </w:r>
          </w:p>
          <w:p w14:paraId="05E97B29" w14:textId="77777777" w:rsidR="006F368B" w:rsidRDefault="00000000">
            <w:pPr>
              <w:pStyle w:val="ListParagraph"/>
              <w:numPr>
                <w:ilvl w:val="0"/>
                <w:numId w:val="37"/>
              </w:numPr>
              <w:snapToGrid w:val="0"/>
              <w:rPr>
                <w:b w:val="0"/>
                <w:bCs w:val="0"/>
                <w:iCs/>
                <w:color w:val="0000FF"/>
              </w:rPr>
            </w:pPr>
            <w:r>
              <w:rPr>
                <w:b w:val="0"/>
                <w:bCs w:val="0"/>
                <w:iCs/>
                <w:color w:val="0000FF"/>
              </w:rPr>
              <w:t>Fixed velocity as baseline: {3, 30, 60, 100, 160}km/h</w:t>
            </w:r>
          </w:p>
          <w:p w14:paraId="69267D07" w14:textId="77777777" w:rsidR="006F368B" w:rsidRDefault="00000000">
            <w:pPr>
              <w:pStyle w:val="ListParagraph"/>
              <w:numPr>
                <w:ilvl w:val="0"/>
                <w:numId w:val="37"/>
              </w:numPr>
              <w:snapToGrid w:val="0"/>
              <w:rPr>
                <w:b w:val="0"/>
                <w:bCs w:val="0"/>
                <w:iCs/>
                <w:color w:val="0000FF"/>
              </w:rPr>
            </w:pPr>
            <w:r>
              <w:rPr>
                <w:rFonts w:eastAsia="SimSun" w:hint="eastAsia"/>
                <w:b w:val="0"/>
                <w:bCs w:val="0"/>
                <w:iCs/>
                <w:color w:val="0000FF"/>
                <w:lang w:val="en-US"/>
              </w:rPr>
              <w:t>Up to 160km/h with uniform distribution</w:t>
            </w:r>
          </w:p>
          <w:p w14:paraId="04976B09" w14:textId="77777777" w:rsidR="006F368B" w:rsidRDefault="006F368B">
            <w:pPr>
              <w:widowControl w:val="0"/>
              <w:suppressAutoHyphens w:val="0"/>
              <w:spacing w:before="60"/>
              <w:rPr>
                <w:rFonts w:eastAsia="SimSun"/>
                <w:lang w:val="en-US" w:eastAsia="zh-CN"/>
              </w:rPr>
            </w:pPr>
          </w:p>
          <w:p w14:paraId="3FF1E48D" w14:textId="77777777" w:rsidR="006F368B" w:rsidRDefault="00000000">
            <w:pPr>
              <w:widowControl w:val="0"/>
              <w:suppressAutoHyphens w:val="0"/>
              <w:spacing w:before="60"/>
              <w:rPr>
                <w:rFonts w:eastAsia="SimSun"/>
                <w:lang w:val="en-US" w:eastAsia="zh-CN"/>
              </w:rPr>
            </w:pPr>
            <w:r>
              <w:rPr>
                <w:rFonts w:eastAsia="SimSun" w:hint="eastAsia"/>
                <w:u w:val="single"/>
                <w:lang w:val="en-US" w:eastAsia="zh-CN"/>
              </w:rPr>
              <w:t>For 3D distribution</w:t>
            </w:r>
            <w:r>
              <w:rPr>
                <w:rFonts w:eastAsia="SimSun" w:hint="eastAsia"/>
                <w:lang w:val="en-US" w:eastAsia="zh-CN"/>
              </w:rPr>
              <w:t>: not sure what is the cell boundary, prefer to delete boundary and consider two height options from 36.777</w:t>
            </w:r>
          </w:p>
          <w:p w14:paraId="3DD9DC79" w14:textId="77777777" w:rsidR="006F368B" w:rsidRDefault="00000000">
            <w:pPr>
              <w:snapToGrid w:val="0"/>
              <w:rPr>
                <w:iCs/>
              </w:rPr>
            </w:pPr>
            <w:r>
              <w:rPr>
                <w:rFonts w:hint="eastAsia"/>
                <w:iCs/>
              </w:rPr>
              <w:t>H</w:t>
            </w:r>
            <w:r>
              <w:rPr>
                <w:iCs/>
              </w:rPr>
              <w:t xml:space="preserve">orizontal: </w:t>
            </w:r>
            <w:r>
              <w:rPr>
                <w:rFonts w:hint="eastAsia"/>
                <w:iCs/>
              </w:rPr>
              <w:t xml:space="preserve">Uniform in horizontal plane within a cell </w:t>
            </w:r>
            <w:r>
              <w:rPr>
                <w:rFonts w:hint="eastAsia"/>
                <w:iCs/>
                <w:strike/>
                <w:color w:val="0000FF"/>
              </w:rPr>
              <w:t>boundary</w:t>
            </w:r>
            <w:r>
              <w:rPr>
                <w:rFonts w:hint="eastAsia"/>
                <w:iCs/>
              </w:rPr>
              <w:t>.</w:t>
            </w:r>
          </w:p>
          <w:p w14:paraId="69EBF355" w14:textId="77777777" w:rsidR="006F368B" w:rsidRDefault="00000000">
            <w:pPr>
              <w:snapToGrid w:val="0"/>
              <w:rPr>
                <w:iCs/>
              </w:rPr>
            </w:pPr>
            <w:r>
              <w:rPr>
                <w:rFonts w:hint="eastAsia"/>
                <w:iCs/>
              </w:rPr>
              <w:t>H</w:t>
            </w:r>
            <w:r>
              <w:rPr>
                <w:iCs/>
              </w:rPr>
              <w:t xml:space="preserve">eight: options from 36.777 </w:t>
            </w:r>
          </w:p>
          <w:p w14:paraId="1BE2FADE" w14:textId="77777777" w:rsidR="006F368B" w:rsidRDefault="00000000">
            <w:pPr>
              <w:pStyle w:val="ListParagraph"/>
              <w:numPr>
                <w:ilvl w:val="0"/>
                <w:numId w:val="38"/>
              </w:numPr>
              <w:snapToGrid w:val="0"/>
              <w:rPr>
                <w:b w:val="0"/>
                <w:bCs w:val="0"/>
                <w:iCs/>
              </w:rPr>
            </w:pPr>
            <w:r>
              <w:rPr>
                <w:b w:val="0"/>
                <w:bCs w:val="0"/>
                <w:iCs/>
              </w:rPr>
              <w:t>Uniformly distributed between 1.5m and 300m</w:t>
            </w:r>
          </w:p>
          <w:p w14:paraId="6DBEDB35" w14:textId="77777777" w:rsidR="006F368B" w:rsidRDefault="00000000">
            <w:pPr>
              <w:pStyle w:val="ListParagraph"/>
              <w:numPr>
                <w:ilvl w:val="0"/>
                <w:numId w:val="38"/>
              </w:numPr>
              <w:snapToGrid w:val="0"/>
              <w:rPr>
                <w:b w:val="0"/>
                <w:bCs w:val="0"/>
                <w:iCs/>
              </w:rPr>
            </w:pPr>
            <w:r>
              <w:rPr>
                <w:b w:val="0"/>
                <w:bCs w:val="0"/>
                <w:iCs/>
              </w:rPr>
              <w:t>Fixed height value chosen from {50, 100, 200, 300} m</w:t>
            </w:r>
          </w:p>
          <w:p w14:paraId="4DEC61CF" w14:textId="77777777" w:rsidR="006F368B" w:rsidRDefault="006F368B">
            <w:pPr>
              <w:widowControl w:val="0"/>
              <w:suppressAutoHyphens w:val="0"/>
              <w:spacing w:before="60"/>
              <w:rPr>
                <w:rFonts w:eastAsia="SimSun"/>
                <w:lang w:val="en-US" w:eastAsia="zh-CN"/>
              </w:rPr>
            </w:pPr>
          </w:p>
          <w:p w14:paraId="00712F39" w14:textId="77777777" w:rsidR="006F368B" w:rsidRDefault="00000000">
            <w:pPr>
              <w:widowControl w:val="0"/>
              <w:suppressAutoHyphens w:val="0"/>
              <w:spacing w:before="60"/>
              <w:rPr>
                <w:rFonts w:eastAsia="SimSun"/>
                <w:lang w:val="en-US" w:eastAsia="zh-CN"/>
              </w:rPr>
            </w:pPr>
            <w:r>
              <w:rPr>
                <w:rFonts w:eastAsia="SimSun" w:hint="eastAsia"/>
                <w:u w:val="single"/>
                <w:lang w:val="en-US" w:eastAsia="zh-CN"/>
              </w:rPr>
              <w:t>For the last two rows of the table</w:t>
            </w:r>
            <w:r>
              <w:rPr>
                <w:rFonts w:eastAsia="SimSun" w:hint="eastAsia"/>
                <w:lang w:val="en-US" w:eastAsia="zh-CN"/>
              </w:rPr>
              <w:t xml:space="preserve">, we prefer to delete </w:t>
            </w:r>
            <w:r>
              <w:rPr>
                <w:rFonts w:eastAsia="SimSun"/>
                <w:lang w:val="en-US" w:eastAsia="zh-CN"/>
              </w:rPr>
              <w:t>“based on outcome for AI 9.7.2”</w:t>
            </w:r>
            <w:r>
              <w:rPr>
                <w:rFonts w:eastAsia="SimSun" w:hint="eastAsia"/>
                <w:lang w:val="en-US" w:eastAsia="zh-CN"/>
              </w:rPr>
              <w:t>, FFS is sufficient.</w:t>
            </w:r>
          </w:p>
        </w:tc>
      </w:tr>
      <w:tr w:rsidR="006F368B" w14:paraId="74F1A886" w14:textId="77777777">
        <w:tc>
          <w:tcPr>
            <w:tcW w:w="1413" w:type="dxa"/>
          </w:tcPr>
          <w:p w14:paraId="1436D6BD" w14:textId="77777777" w:rsidR="006F368B" w:rsidRDefault="00000000">
            <w:pPr>
              <w:widowControl w:val="0"/>
              <w:suppressAutoHyphens w:val="0"/>
              <w:spacing w:before="60"/>
              <w:rPr>
                <w:rFonts w:eastAsia="DengXian"/>
                <w:lang w:val="en-US" w:eastAsia="zh-CN"/>
              </w:rPr>
            </w:pPr>
            <w:r>
              <w:rPr>
                <w:rFonts w:eastAsia="DengXian"/>
                <w:lang w:val="en-US" w:eastAsia="zh-CN"/>
              </w:rPr>
              <w:t>vivo</w:t>
            </w:r>
          </w:p>
        </w:tc>
        <w:tc>
          <w:tcPr>
            <w:tcW w:w="1276" w:type="dxa"/>
          </w:tcPr>
          <w:p w14:paraId="16D8D735" w14:textId="77777777" w:rsidR="006F368B" w:rsidRDefault="006F368B">
            <w:pPr>
              <w:widowControl w:val="0"/>
              <w:suppressAutoHyphens w:val="0"/>
              <w:spacing w:before="60"/>
              <w:rPr>
                <w:rFonts w:eastAsia="DengXian"/>
                <w:lang w:val="en-US" w:eastAsia="zh-CN"/>
              </w:rPr>
            </w:pPr>
          </w:p>
        </w:tc>
        <w:tc>
          <w:tcPr>
            <w:tcW w:w="6943" w:type="dxa"/>
          </w:tcPr>
          <w:p w14:paraId="17C4D37A" w14:textId="77777777" w:rsidR="006F368B" w:rsidRDefault="00000000">
            <w:pPr>
              <w:widowControl w:val="0"/>
              <w:suppressAutoHyphens w:val="0"/>
              <w:spacing w:before="60"/>
              <w:rPr>
                <w:rFonts w:eastAsia="DengXian"/>
                <w:lang w:val="en-US" w:eastAsia="zh-CN"/>
              </w:rPr>
            </w:pPr>
            <w:r>
              <w:rPr>
                <w:rFonts w:eastAsia="SimSun"/>
                <w:lang w:val="en-US" w:eastAsia="zh-CN"/>
              </w:rPr>
              <w:t xml:space="preserve">For the 3D mobility, </w:t>
            </w:r>
            <w:r>
              <w:rPr>
                <w:rFonts w:eastAsia="Yu Mincho" w:hint="eastAsia"/>
                <w:lang w:val="en-US" w:eastAsia="ja-JP"/>
              </w:rPr>
              <w:t>according</w:t>
            </w:r>
            <w:r>
              <w:rPr>
                <w:rFonts w:eastAsia="SimSun"/>
                <w:lang w:val="en-US" w:eastAsia="zh-CN"/>
              </w:rPr>
              <w:t xml:space="preserve"> to TR36.777, the maximum horizontal velocity can be 160km/h.</w:t>
            </w:r>
          </w:p>
        </w:tc>
      </w:tr>
      <w:tr w:rsidR="006F368B" w14:paraId="52E51721" w14:textId="77777777">
        <w:tc>
          <w:tcPr>
            <w:tcW w:w="1413" w:type="dxa"/>
          </w:tcPr>
          <w:p w14:paraId="75DB23E3" w14:textId="77777777" w:rsidR="006F368B" w:rsidRDefault="00000000">
            <w:pPr>
              <w:widowControl w:val="0"/>
              <w:suppressAutoHyphens w:val="0"/>
              <w:spacing w:before="60"/>
              <w:rPr>
                <w:rFonts w:eastAsia="DengXian"/>
                <w:lang w:val="en-US" w:eastAsia="zh-CN"/>
              </w:rPr>
            </w:pPr>
            <w:r>
              <w:rPr>
                <w:rFonts w:eastAsia="DengXian"/>
                <w:lang w:val="en-US" w:eastAsia="zh-CN"/>
              </w:rPr>
              <w:t xml:space="preserve">Xiaomi </w:t>
            </w:r>
          </w:p>
        </w:tc>
        <w:tc>
          <w:tcPr>
            <w:tcW w:w="1276" w:type="dxa"/>
          </w:tcPr>
          <w:p w14:paraId="72FC9FCB" w14:textId="77777777" w:rsidR="006F368B" w:rsidRDefault="00000000">
            <w:pPr>
              <w:widowControl w:val="0"/>
              <w:suppressAutoHyphens w:val="0"/>
              <w:spacing w:before="60"/>
              <w:rPr>
                <w:rFonts w:eastAsia="DengXian"/>
                <w:lang w:val="en-US" w:eastAsia="zh-CN"/>
              </w:rPr>
            </w:pPr>
            <w:r>
              <w:rPr>
                <w:rFonts w:eastAsia="DengXian"/>
                <w:color w:val="000000" w:themeColor="text1"/>
                <w:lang w:val="en-US" w:eastAsia="zh-CN"/>
              </w:rPr>
              <w:t>Partial yes</w:t>
            </w:r>
          </w:p>
        </w:tc>
        <w:tc>
          <w:tcPr>
            <w:tcW w:w="6943" w:type="dxa"/>
          </w:tcPr>
          <w:p w14:paraId="608B10FA" w14:textId="77777777" w:rsidR="006F368B" w:rsidRDefault="00000000">
            <w:pPr>
              <w:widowControl w:val="0"/>
              <w:suppressAutoHyphens w:val="0"/>
              <w:spacing w:before="60"/>
              <w:rPr>
                <w:rFonts w:eastAsia="SimSun"/>
                <w:color w:val="000000" w:themeColor="text1"/>
                <w:lang w:val="en-US" w:eastAsia="zh-CN"/>
              </w:rPr>
            </w:pPr>
            <w:r>
              <w:rPr>
                <w:rFonts w:eastAsia="SimSun" w:hint="eastAsia"/>
                <w:color w:val="000000" w:themeColor="text1"/>
                <w:lang w:val="en-US" w:eastAsia="zh-CN"/>
              </w:rPr>
              <w:t>1</w:t>
            </w:r>
            <w:r>
              <w:rPr>
                <w:rFonts w:eastAsia="SimSun"/>
                <w:color w:val="000000" w:themeColor="text1"/>
                <w:lang w:val="en-US" w:eastAsia="zh-CN"/>
              </w:rPr>
              <w:t>.  For sensing Tx/Rx properties, add one FFS for how to select sensing Tx/Rx among corresponding communication TRP/UE. From our perspective, selecting all TRP/UE as sensing Tx/Rx can be considered as a start point.</w:t>
            </w:r>
          </w:p>
          <w:p w14:paraId="521725C1" w14:textId="77777777" w:rsidR="006F368B" w:rsidRDefault="00000000">
            <w:pPr>
              <w:widowControl w:val="0"/>
              <w:suppressAutoHyphens w:val="0"/>
              <w:spacing w:before="60"/>
              <w:rPr>
                <w:rFonts w:ascii="Times New Roman" w:hAnsi="Times New Roman"/>
                <w:iCs/>
                <w:lang w:val="en-US"/>
              </w:rPr>
            </w:pPr>
            <w:r>
              <w:rPr>
                <w:rFonts w:eastAsia="SimSun"/>
                <w:color w:val="000000" w:themeColor="text1"/>
                <w:lang w:val="en-US" w:eastAsia="zh-CN"/>
              </w:rPr>
              <w:t xml:space="preserve">2. For 3D mobility, we don’t think the horizontal velocity should include 0km/h. First, we can’t distinguish the UAVs from the environment if the velocity of UAV is 0km/h. Second, some companies propose that the 0km/h UAV can be detected by micro-doppler. However, whether to model micro-doppler is still under discussion in 9.7.2. On the other hand, we don’t think time varying velocity configuration should be supported in this SI. This also makes the 0km/h even more unreasonable. The </w:t>
            </w:r>
            <w:r>
              <w:rPr>
                <w:rFonts w:eastAsia="SimSun"/>
                <w:iCs/>
                <w:color w:val="000000" w:themeColor="text1"/>
                <w:lang w:eastAsia="zh-CN"/>
              </w:rPr>
              <w:t xml:space="preserve">horizontal velocity can be uniform distributed in </w:t>
            </w:r>
            <w:r>
              <w:rPr>
                <w:rFonts w:ascii="Times New Roman" w:hAnsi="Times New Roman"/>
                <w:iCs/>
                <w:lang w:val="en-US"/>
              </w:rPr>
              <w:t>[20km/h, 160km/h] and the minimum value should be greater than zero.</w:t>
            </w:r>
          </w:p>
          <w:p w14:paraId="5D103C45" w14:textId="77777777" w:rsidR="006F368B" w:rsidRDefault="00000000">
            <w:pPr>
              <w:widowControl w:val="0"/>
              <w:suppressAutoHyphens w:val="0"/>
              <w:spacing w:before="60"/>
              <w:rPr>
                <w:rFonts w:eastAsia="DengXian"/>
                <w:lang w:val="en-US" w:eastAsia="zh-CN"/>
              </w:rPr>
            </w:pPr>
            <w:r>
              <w:rPr>
                <w:rFonts w:ascii="Times New Roman" w:eastAsiaTheme="minorEastAsia" w:hAnsi="Times New Roman" w:hint="eastAsia"/>
                <w:iCs/>
                <w:lang w:val="en-US" w:eastAsia="zh-CN"/>
              </w:rPr>
              <w:t>3</w:t>
            </w:r>
            <w:r>
              <w:rPr>
                <w:rFonts w:ascii="Times New Roman" w:eastAsiaTheme="minorEastAsia" w:hAnsi="Times New Roman"/>
                <w:iCs/>
                <w:lang w:val="en-US" w:eastAsia="zh-CN"/>
              </w:rPr>
              <w:t xml:space="preserve">. For min-distance, it’s unclear for the description of min. far-field distance. First, </w:t>
            </w:r>
            <w:r>
              <w:rPr>
                <w:rFonts w:ascii="Times New Roman" w:eastAsiaTheme="minorEastAsia" w:hAnsi="Times New Roman"/>
                <w:iCs/>
                <w:lang w:val="en-US" w:eastAsia="zh-CN"/>
              </w:rPr>
              <w:lastRenderedPageBreak/>
              <w:t xml:space="preserve">regarding the FR3 channel modeling, the near field definition is still under discussion. On the other hand, the evaluation parameters are defined for specific sensing target/scenarios rather than far/near field. </w:t>
            </w:r>
          </w:p>
        </w:tc>
      </w:tr>
      <w:tr w:rsidR="006F368B" w14:paraId="4FEE9367" w14:textId="77777777">
        <w:tc>
          <w:tcPr>
            <w:tcW w:w="1413" w:type="dxa"/>
          </w:tcPr>
          <w:p w14:paraId="39B534B1" w14:textId="77777777" w:rsidR="006F368B" w:rsidRDefault="00000000">
            <w:pPr>
              <w:widowControl w:val="0"/>
              <w:suppressAutoHyphens w:val="0"/>
              <w:spacing w:before="60"/>
              <w:rPr>
                <w:rFonts w:eastAsia="DengXian"/>
                <w:lang w:val="en-US" w:eastAsia="zh-CN"/>
              </w:rPr>
            </w:pPr>
            <w:proofErr w:type="spellStart"/>
            <w:r>
              <w:rPr>
                <w:rFonts w:eastAsia="DengXian"/>
                <w:lang w:val="en-US" w:eastAsia="zh-CN"/>
              </w:rPr>
              <w:lastRenderedPageBreak/>
              <w:t>InterDigital</w:t>
            </w:r>
            <w:proofErr w:type="spellEnd"/>
          </w:p>
        </w:tc>
        <w:tc>
          <w:tcPr>
            <w:tcW w:w="1276" w:type="dxa"/>
          </w:tcPr>
          <w:p w14:paraId="77B32CC2" w14:textId="77777777" w:rsidR="006F368B" w:rsidRDefault="006F368B">
            <w:pPr>
              <w:widowControl w:val="0"/>
              <w:suppressAutoHyphens w:val="0"/>
              <w:spacing w:before="60"/>
              <w:rPr>
                <w:rFonts w:eastAsia="DengXian"/>
                <w:lang w:val="en-US" w:eastAsia="zh-CN"/>
              </w:rPr>
            </w:pPr>
          </w:p>
        </w:tc>
        <w:tc>
          <w:tcPr>
            <w:tcW w:w="6943" w:type="dxa"/>
          </w:tcPr>
          <w:p w14:paraId="2FC9131A" w14:textId="77777777" w:rsidR="006F368B" w:rsidRDefault="00000000">
            <w:pPr>
              <w:widowControl w:val="0"/>
              <w:suppressAutoHyphens w:val="0"/>
              <w:spacing w:before="60"/>
              <w:rPr>
                <w:rFonts w:eastAsia="DengXian"/>
                <w:lang w:val="en-US" w:eastAsia="zh-CN"/>
              </w:rPr>
            </w:pPr>
            <w:r>
              <w:rPr>
                <w:rFonts w:eastAsia="DengXian"/>
                <w:lang w:val="en-US" w:eastAsia="zh-CN"/>
              </w:rPr>
              <w:t xml:space="preserve">We have a similar view as vivo. We propose to </w:t>
            </w:r>
            <w:r>
              <w:rPr>
                <w:rFonts w:eastAsia="DengXian"/>
                <w:lang w:eastAsia="zh-CN"/>
              </w:rPr>
              <w:t xml:space="preserve">change 100km/h to 160km/h for the maximum velocity </w:t>
            </w:r>
            <w:r>
              <w:rPr>
                <w:rFonts w:eastAsia="SimSun"/>
                <w:lang w:val="en-US" w:eastAsia="zh-CN"/>
              </w:rPr>
              <w:t>as defined in the corresponding communication scenario in TR 36.777</w:t>
            </w:r>
            <w:r>
              <w:rPr>
                <w:rFonts w:eastAsia="DengXian"/>
                <w:lang w:eastAsia="zh-CN"/>
              </w:rPr>
              <w:t>.</w:t>
            </w:r>
          </w:p>
        </w:tc>
      </w:tr>
      <w:tr w:rsidR="006F368B" w14:paraId="265D6E4F" w14:textId="77777777">
        <w:tc>
          <w:tcPr>
            <w:tcW w:w="1413" w:type="dxa"/>
          </w:tcPr>
          <w:p w14:paraId="0E99B0C9" w14:textId="77777777" w:rsidR="006F368B" w:rsidRDefault="00000000">
            <w:pPr>
              <w:widowControl w:val="0"/>
              <w:suppressAutoHyphens w:val="0"/>
              <w:spacing w:before="60"/>
              <w:rPr>
                <w:rFonts w:eastAsia="DengXian"/>
                <w:lang w:val="en-US"/>
              </w:rPr>
            </w:pPr>
            <w:r>
              <w:rPr>
                <w:rFonts w:eastAsia="DengXian"/>
                <w:lang w:val="en-US" w:eastAsia="zh-CN"/>
              </w:rPr>
              <w:t>Huawei, HiSilicon</w:t>
            </w:r>
          </w:p>
        </w:tc>
        <w:tc>
          <w:tcPr>
            <w:tcW w:w="1276" w:type="dxa"/>
          </w:tcPr>
          <w:p w14:paraId="391FC4BE" w14:textId="77777777" w:rsidR="006F368B" w:rsidRDefault="006F368B">
            <w:pPr>
              <w:widowControl w:val="0"/>
              <w:suppressAutoHyphens w:val="0"/>
              <w:spacing w:before="60"/>
              <w:rPr>
                <w:rFonts w:eastAsia="DengXian"/>
                <w:lang w:val="en-US"/>
              </w:rPr>
            </w:pPr>
          </w:p>
        </w:tc>
        <w:tc>
          <w:tcPr>
            <w:tcW w:w="6943" w:type="dxa"/>
          </w:tcPr>
          <w:p w14:paraId="12CB8FEF" w14:textId="77777777" w:rsidR="006F368B" w:rsidRDefault="00000000">
            <w:pPr>
              <w:widowControl w:val="0"/>
              <w:suppressAutoHyphens w:val="0"/>
              <w:spacing w:before="60"/>
              <w:rPr>
                <w:rFonts w:eastAsia="DengXian"/>
                <w:lang w:val="en-US" w:eastAsia="zh-CN"/>
              </w:rPr>
            </w:pPr>
            <w:r>
              <w:rPr>
                <w:rFonts w:eastAsia="DengXian"/>
                <w:lang w:val="en-US" w:eastAsia="zh-CN"/>
              </w:rPr>
              <w:t>In general we are fine to further progress on such detailed parameters.</w:t>
            </w:r>
          </w:p>
        </w:tc>
      </w:tr>
      <w:tr w:rsidR="006F368B" w14:paraId="38E69698" w14:textId="77777777">
        <w:tc>
          <w:tcPr>
            <w:tcW w:w="1413" w:type="dxa"/>
          </w:tcPr>
          <w:p w14:paraId="695DA629" w14:textId="77777777" w:rsidR="006F368B" w:rsidRDefault="00000000">
            <w:pPr>
              <w:widowControl w:val="0"/>
              <w:suppressAutoHyphens w:val="0"/>
              <w:spacing w:before="60"/>
              <w:rPr>
                <w:rFonts w:eastAsia="DengXian"/>
                <w:lang w:val="en-US"/>
              </w:rPr>
            </w:pPr>
            <w:r>
              <w:rPr>
                <w:rFonts w:eastAsia="DengXian"/>
                <w:lang w:val="en-US"/>
              </w:rPr>
              <w:t>Qualcomm</w:t>
            </w:r>
          </w:p>
        </w:tc>
        <w:tc>
          <w:tcPr>
            <w:tcW w:w="1276" w:type="dxa"/>
          </w:tcPr>
          <w:p w14:paraId="48BC6E73" w14:textId="77777777" w:rsidR="006F368B" w:rsidRDefault="006F368B">
            <w:pPr>
              <w:widowControl w:val="0"/>
              <w:suppressAutoHyphens w:val="0"/>
              <w:spacing w:before="60"/>
              <w:rPr>
                <w:rFonts w:eastAsia="DengXian"/>
                <w:lang w:val="en-US"/>
              </w:rPr>
            </w:pPr>
          </w:p>
        </w:tc>
        <w:tc>
          <w:tcPr>
            <w:tcW w:w="6943" w:type="dxa"/>
          </w:tcPr>
          <w:p w14:paraId="7FE61FC5" w14:textId="77777777" w:rsidR="006F368B" w:rsidRDefault="00000000">
            <w:pPr>
              <w:widowControl w:val="0"/>
              <w:suppressAutoHyphens w:val="0"/>
              <w:spacing w:before="60"/>
              <w:rPr>
                <w:rFonts w:eastAsia="DengXian"/>
                <w:lang w:val="en-US" w:eastAsia="zh-CN"/>
              </w:rPr>
            </w:pPr>
            <w:r>
              <w:rPr>
                <w:rFonts w:eastAsia="DengXian"/>
                <w:lang w:val="en-US" w:eastAsia="zh-CN"/>
              </w:rPr>
              <w:t xml:space="preserve">We think it is very important to keep the velocity uniform across a large range and not fix a small subset of values. Velocity will be one of the properties that we would need to estimate, and there is a risk that evaluations will be biased to do “classification” amongst the 4 values (not necessarily on purpose), instead of actual estimation. </w:t>
            </w:r>
          </w:p>
          <w:p w14:paraId="3A5DBB48" w14:textId="77777777" w:rsidR="006F368B" w:rsidRDefault="00000000">
            <w:pPr>
              <w:widowControl w:val="0"/>
              <w:suppressAutoHyphens w:val="0"/>
              <w:spacing w:before="60"/>
              <w:rPr>
                <w:rFonts w:eastAsia="DengXian"/>
                <w:lang w:val="en-US" w:eastAsia="zh-CN"/>
              </w:rPr>
            </w:pPr>
            <w:r>
              <w:rPr>
                <w:rFonts w:eastAsia="SimSun" w:hint="eastAsia"/>
                <w:iCs/>
                <w:color w:val="0000FF"/>
                <w:lang w:val="en-US"/>
              </w:rPr>
              <w:t>Up to 160km/h with uniform distribution</w:t>
            </w:r>
          </w:p>
        </w:tc>
      </w:tr>
      <w:tr w:rsidR="006F368B" w14:paraId="5F3F5718" w14:textId="77777777">
        <w:tc>
          <w:tcPr>
            <w:tcW w:w="1413" w:type="dxa"/>
          </w:tcPr>
          <w:p w14:paraId="012C0C1B" w14:textId="77777777" w:rsidR="006F368B" w:rsidRDefault="00000000">
            <w:pPr>
              <w:widowControl w:val="0"/>
              <w:suppressAutoHyphens w:val="0"/>
              <w:spacing w:before="60"/>
              <w:rPr>
                <w:rFonts w:eastAsia="Malgun Gothic"/>
                <w:lang w:val="en-US" w:eastAsia="ko-KR"/>
              </w:rPr>
            </w:pPr>
            <w:r>
              <w:rPr>
                <w:rFonts w:eastAsia="DengXian"/>
                <w:lang w:val="en-US"/>
              </w:rPr>
              <w:t>SONY</w:t>
            </w:r>
          </w:p>
        </w:tc>
        <w:tc>
          <w:tcPr>
            <w:tcW w:w="1276" w:type="dxa"/>
          </w:tcPr>
          <w:p w14:paraId="11D914D8" w14:textId="77777777" w:rsidR="006F368B" w:rsidRDefault="006F368B">
            <w:pPr>
              <w:widowControl w:val="0"/>
              <w:suppressAutoHyphens w:val="0"/>
              <w:spacing w:before="60"/>
              <w:rPr>
                <w:rFonts w:eastAsia="DengXian"/>
                <w:lang w:val="en-US"/>
              </w:rPr>
            </w:pPr>
          </w:p>
        </w:tc>
        <w:tc>
          <w:tcPr>
            <w:tcW w:w="6943" w:type="dxa"/>
          </w:tcPr>
          <w:p w14:paraId="50015C50" w14:textId="77777777" w:rsidR="006F368B" w:rsidRDefault="00000000">
            <w:pPr>
              <w:widowControl w:val="0"/>
              <w:suppressAutoHyphens w:val="0"/>
              <w:spacing w:before="60"/>
              <w:rPr>
                <w:rFonts w:eastAsia="Malgun Gothic"/>
                <w:lang w:val="en-US" w:eastAsia="ko-KR"/>
              </w:rPr>
            </w:pPr>
            <w:r>
              <w:rPr>
                <w:rFonts w:eastAsia="DengXian"/>
                <w:lang w:val="en-US" w:eastAsia="zh-CN"/>
              </w:rPr>
              <w:t>For the 3D mobility, we think we should also use fixed horizontal velocity (instead of only the uniform distribution).</w:t>
            </w:r>
          </w:p>
        </w:tc>
      </w:tr>
      <w:tr w:rsidR="006F368B" w14:paraId="0B3DC056" w14:textId="77777777">
        <w:tc>
          <w:tcPr>
            <w:tcW w:w="1413" w:type="dxa"/>
          </w:tcPr>
          <w:p w14:paraId="1BFD16C7" w14:textId="77777777" w:rsidR="006F368B" w:rsidRDefault="00000000">
            <w:pPr>
              <w:widowControl w:val="0"/>
              <w:suppressAutoHyphens w:val="0"/>
              <w:spacing w:before="60"/>
              <w:rPr>
                <w:rFonts w:eastAsia="DengXian"/>
                <w:lang w:val="en-US"/>
              </w:rPr>
            </w:pPr>
            <w:r>
              <w:rPr>
                <w:rFonts w:eastAsia="Malgun Gothic" w:hint="eastAsia"/>
                <w:lang w:val="en-US" w:eastAsia="ko-KR"/>
              </w:rPr>
              <w:t>S</w:t>
            </w:r>
            <w:r>
              <w:rPr>
                <w:rFonts w:eastAsia="Malgun Gothic"/>
                <w:lang w:val="en-US" w:eastAsia="ko-KR"/>
              </w:rPr>
              <w:t>amsung</w:t>
            </w:r>
          </w:p>
        </w:tc>
        <w:tc>
          <w:tcPr>
            <w:tcW w:w="1276" w:type="dxa"/>
          </w:tcPr>
          <w:p w14:paraId="575F88B6" w14:textId="77777777" w:rsidR="006F368B" w:rsidRDefault="006F368B">
            <w:pPr>
              <w:widowControl w:val="0"/>
              <w:suppressAutoHyphens w:val="0"/>
              <w:spacing w:before="60"/>
              <w:rPr>
                <w:rFonts w:eastAsia="DengXian"/>
                <w:lang w:val="en-US" w:eastAsia="zh-CN"/>
              </w:rPr>
            </w:pPr>
          </w:p>
        </w:tc>
        <w:tc>
          <w:tcPr>
            <w:tcW w:w="6943" w:type="dxa"/>
          </w:tcPr>
          <w:p w14:paraId="070CA5B5" w14:textId="77777777" w:rsidR="006F368B" w:rsidRDefault="00000000">
            <w:pPr>
              <w:widowControl w:val="0"/>
              <w:suppressAutoHyphens w:val="0"/>
              <w:spacing w:before="60"/>
              <w:rPr>
                <w:rFonts w:eastAsia="DengXian"/>
                <w:lang w:val="en-US"/>
              </w:rPr>
            </w:pPr>
            <w:r>
              <w:rPr>
                <w:rFonts w:eastAsia="Malgun Gothic" w:hint="eastAsia"/>
                <w:lang w:val="en-US" w:eastAsia="ko-KR"/>
              </w:rPr>
              <w:t>F</w:t>
            </w:r>
            <w:r>
              <w:rPr>
                <w:rFonts w:eastAsia="Malgun Gothic"/>
                <w:lang w:val="en-US" w:eastAsia="ko-KR"/>
              </w:rPr>
              <w:t>or 3D mobility, the vertical velocity needs to be discussed. If the fixed 0 km/h’s vertical velocity is considered, it precludes that the combination of 3D mobility is not considered. So, could we remove ‘optional’ in here or clarify whether combination of mobility is considered or not?</w:t>
            </w:r>
          </w:p>
        </w:tc>
      </w:tr>
      <w:tr w:rsidR="006F368B" w14:paraId="4E435AC6" w14:textId="77777777">
        <w:tc>
          <w:tcPr>
            <w:tcW w:w="1413" w:type="dxa"/>
          </w:tcPr>
          <w:p w14:paraId="5B0863D4" w14:textId="77777777" w:rsidR="006F368B" w:rsidRDefault="00000000">
            <w:pPr>
              <w:widowControl w:val="0"/>
              <w:suppressAutoHyphens w:val="0"/>
              <w:spacing w:before="60"/>
              <w:rPr>
                <w:rFonts w:eastAsia="DengXian"/>
                <w:lang w:val="en-US" w:eastAsia="zh-CN"/>
              </w:rPr>
            </w:pPr>
            <w:r>
              <w:rPr>
                <w:rFonts w:eastAsia="DengXian"/>
                <w:lang w:val="en-US" w:eastAsia="zh-CN"/>
              </w:rPr>
              <w:t>Lenovo</w:t>
            </w:r>
          </w:p>
        </w:tc>
        <w:tc>
          <w:tcPr>
            <w:tcW w:w="1276" w:type="dxa"/>
          </w:tcPr>
          <w:p w14:paraId="6BEAABE2" w14:textId="77777777" w:rsidR="006F368B" w:rsidRDefault="006F368B">
            <w:pPr>
              <w:widowControl w:val="0"/>
              <w:suppressAutoHyphens w:val="0"/>
              <w:spacing w:before="60"/>
              <w:rPr>
                <w:rFonts w:eastAsia="DengXian"/>
                <w:lang w:val="en-US" w:eastAsia="zh-CN"/>
              </w:rPr>
            </w:pPr>
          </w:p>
        </w:tc>
        <w:tc>
          <w:tcPr>
            <w:tcW w:w="6943" w:type="dxa"/>
          </w:tcPr>
          <w:p w14:paraId="24D0DE36" w14:textId="77777777" w:rsidR="006F368B" w:rsidRDefault="00000000">
            <w:pPr>
              <w:widowControl w:val="0"/>
              <w:suppressAutoHyphens w:val="0"/>
              <w:spacing w:before="60"/>
              <w:rPr>
                <w:rFonts w:eastAsia="DengXian"/>
                <w:lang w:val="en-US" w:eastAsia="zh-CN"/>
              </w:rPr>
            </w:pPr>
            <w:r>
              <w:rPr>
                <w:rFonts w:eastAsia="DengXian"/>
                <w:lang w:val="en-US" w:eastAsia="zh-CN"/>
              </w:rPr>
              <w:t>Description of sensing area (different from the underlying communication scenario) is needed for scenarios including multiple cell areas, or a particular sensing area within a cell (e.g., case of collision avoidance).</w:t>
            </w:r>
          </w:p>
          <w:p w14:paraId="7BE980AD" w14:textId="77777777" w:rsidR="006F368B" w:rsidRDefault="006F368B">
            <w:pPr>
              <w:widowControl w:val="0"/>
              <w:suppressAutoHyphens w:val="0"/>
              <w:spacing w:before="60"/>
              <w:rPr>
                <w:rFonts w:eastAsia="DengXian"/>
                <w:lang w:val="en-US" w:eastAsia="zh-CN"/>
              </w:rPr>
            </w:pPr>
          </w:p>
          <w:p w14:paraId="47FA5C7E" w14:textId="77777777" w:rsidR="006F368B" w:rsidRDefault="00000000">
            <w:pPr>
              <w:widowControl w:val="0"/>
              <w:suppressAutoHyphens w:val="0"/>
              <w:spacing w:before="60"/>
              <w:rPr>
                <w:rFonts w:eastAsia="DengXian"/>
                <w:lang w:val="en-US" w:eastAsia="zh-CN"/>
              </w:rPr>
            </w:pPr>
            <w:r>
              <w:rPr>
                <w:rFonts w:eastAsia="DengXian"/>
                <w:lang w:val="en-US" w:eastAsia="zh-CN"/>
              </w:rPr>
              <w:t xml:space="preserve">Moreover, the Min sensing Tx/Rx distance should be greater than the min far field distance of the Tx/Rx nodes (and not the far field distance of the sensing target). </w:t>
            </w:r>
          </w:p>
          <w:p w14:paraId="6ABB1A20" w14:textId="77777777" w:rsidR="006F368B" w:rsidRDefault="006F368B">
            <w:pPr>
              <w:widowControl w:val="0"/>
              <w:suppressAutoHyphens w:val="0"/>
              <w:spacing w:before="60"/>
              <w:rPr>
                <w:rFonts w:eastAsia="SimSun"/>
                <w:lang w:val="en-US" w:eastAsia="zh-CN"/>
              </w:rPr>
            </w:pPr>
          </w:p>
          <w:p w14:paraId="26E61AFD" w14:textId="77777777" w:rsidR="006F368B" w:rsidRDefault="00000000">
            <w:pPr>
              <w:widowControl w:val="0"/>
              <w:suppressAutoHyphens w:val="0"/>
              <w:spacing w:before="60"/>
              <w:rPr>
                <w:rFonts w:eastAsia="SimSun"/>
                <w:lang w:val="en-US" w:eastAsia="zh-CN"/>
              </w:rPr>
            </w:pPr>
            <w:r>
              <w:rPr>
                <w:rFonts w:eastAsia="SimSun"/>
                <w:lang w:val="en-US" w:eastAsia="zh-CN"/>
              </w:rPr>
              <w:t xml:space="preserve">We suggest following modifications: </w:t>
            </w:r>
          </w:p>
          <w:p w14:paraId="64A61BD2" w14:textId="77777777" w:rsidR="006F368B" w:rsidRDefault="00000000">
            <w:pPr>
              <w:widowControl w:val="0"/>
              <w:suppressAutoHyphens w:val="0"/>
              <w:spacing w:before="60"/>
              <w:rPr>
                <w:rFonts w:eastAsia="SimSun"/>
                <w:color w:val="FF0000"/>
                <w:lang w:val="en-US" w:eastAsia="zh-CN"/>
              </w:rPr>
            </w:pPr>
            <w:r>
              <w:rPr>
                <w:rFonts w:eastAsia="SimSun"/>
                <w:lang w:val="en-US" w:eastAsia="zh-CN"/>
              </w:rPr>
              <w:t xml:space="preserve">For 3D distribution or Sensing area, adding the option of: </w:t>
            </w:r>
            <w:r>
              <w:rPr>
                <w:rFonts w:eastAsia="SimSun"/>
                <w:color w:val="FF0000"/>
                <w:lang w:val="en-US" w:eastAsia="zh-CN"/>
              </w:rPr>
              <w:t xml:space="preserve">Uniform within distance </w:t>
            </w:r>
            <w:r>
              <w:rPr>
                <w:rFonts w:eastAsia="SimSun"/>
                <w:i/>
                <w:iCs/>
                <w:color w:val="FF0000"/>
                <w:lang w:val="en-US" w:eastAsia="zh-CN"/>
              </w:rPr>
              <w:t xml:space="preserve">r </w:t>
            </w:r>
            <w:r>
              <w:rPr>
                <w:rFonts w:eastAsia="SimSun"/>
                <w:color w:val="FF0000"/>
                <w:lang w:val="en-US" w:eastAsia="zh-CN"/>
              </w:rPr>
              <w:t>from a reference.</w:t>
            </w:r>
          </w:p>
          <w:p w14:paraId="5386452B" w14:textId="77777777" w:rsidR="006F368B" w:rsidRDefault="006F368B">
            <w:pPr>
              <w:widowControl w:val="0"/>
              <w:suppressAutoHyphens w:val="0"/>
              <w:spacing w:before="60"/>
              <w:rPr>
                <w:rFonts w:eastAsia="SimSun"/>
                <w:color w:val="FF0000"/>
                <w:lang w:val="en-US" w:eastAsia="zh-CN"/>
              </w:rPr>
            </w:pPr>
          </w:p>
          <w:p w14:paraId="61186274" w14:textId="77777777" w:rsidR="006F368B" w:rsidRDefault="00000000">
            <w:pPr>
              <w:widowControl w:val="0"/>
              <w:suppressAutoHyphens w:val="0"/>
              <w:spacing w:before="60"/>
              <w:rPr>
                <w:rFonts w:eastAsia="SimSun"/>
                <w:strike/>
                <w:color w:val="FF0000"/>
                <w:lang w:val="en-US" w:eastAsia="zh-CN"/>
              </w:rPr>
            </w:pPr>
            <w:r>
              <w:rPr>
                <w:lang w:val="en-US" w:eastAsia="zh-CN"/>
              </w:rPr>
              <w:t xml:space="preserve">Minimum 3D distances between pairs of Tx/Rx and sensing target: Min. distance is larger than the min. far-field distance of the sensing Tx/Rx </w:t>
            </w:r>
            <w:r>
              <w:rPr>
                <w:strike/>
                <w:color w:val="FF0000"/>
                <w:lang w:val="en-US" w:eastAsia="zh-CN"/>
              </w:rPr>
              <w:t>from the sensing target</w:t>
            </w:r>
          </w:p>
          <w:p w14:paraId="7F85E230" w14:textId="77777777" w:rsidR="006F368B" w:rsidRDefault="006F368B">
            <w:pPr>
              <w:widowControl w:val="0"/>
              <w:suppressAutoHyphens w:val="0"/>
              <w:spacing w:before="60"/>
              <w:rPr>
                <w:rFonts w:eastAsia="SimSun"/>
                <w:lang w:val="en-US" w:eastAsia="zh-CN"/>
              </w:rPr>
            </w:pPr>
          </w:p>
        </w:tc>
      </w:tr>
      <w:tr w:rsidR="006F368B" w14:paraId="5F35B392" w14:textId="77777777">
        <w:tc>
          <w:tcPr>
            <w:tcW w:w="1413" w:type="dxa"/>
          </w:tcPr>
          <w:p w14:paraId="08FE4A34" w14:textId="77777777" w:rsidR="006F368B" w:rsidRDefault="00000000">
            <w:pPr>
              <w:widowControl w:val="0"/>
              <w:suppressAutoHyphens w:val="0"/>
              <w:spacing w:before="60"/>
              <w:rPr>
                <w:rFonts w:eastAsia="DengXian"/>
                <w:lang w:val="en-US"/>
              </w:rPr>
            </w:pPr>
            <w:r>
              <w:rPr>
                <w:rFonts w:eastAsia="DengXian" w:hint="eastAsia"/>
                <w:lang w:val="en-US" w:eastAsia="zh-CN"/>
              </w:rPr>
              <w:t>Ericsson</w:t>
            </w:r>
          </w:p>
        </w:tc>
        <w:tc>
          <w:tcPr>
            <w:tcW w:w="1276" w:type="dxa"/>
          </w:tcPr>
          <w:p w14:paraId="1E71726D" w14:textId="77777777" w:rsidR="006F368B" w:rsidRDefault="006F368B">
            <w:pPr>
              <w:widowControl w:val="0"/>
              <w:suppressAutoHyphens w:val="0"/>
              <w:spacing w:before="60"/>
              <w:rPr>
                <w:rFonts w:eastAsia="DengXian"/>
                <w:lang w:val="en-US" w:eastAsia="zh-CN"/>
              </w:rPr>
            </w:pPr>
          </w:p>
        </w:tc>
        <w:tc>
          <w:tcPr>
            <w:tcW w:w="6943" w:type="dxa"/>
          </w:tcPr>
          <w:p w14:paraId="013F88A8" w14:textId="77777777" w:rsidR="006F368B" w:rsidRDefault="00000000">
            <w:pPr>
              <w:widowControl w:val="0"/>
              <w:suppressAutoHyphens w:val="0"/>
              <w:spacing w:before="60"/>
              <w:rPr>
                <w:rFonts w:eastAsiaTheme="minorEastAsia"/>
                <w:lang w:eastAsia="zh-CN"/>
              </w:rPr>
            </w:pPr>
            <w:r>
              <w:rPr>
                <w:rFonts w:hint="eastAsia"/>
              </w:rPr>
              <w:t xml:space="preserve">A question about </w:t>
            </w:r>
            <w:r>
              <w:rPr>
                <w:rFonts w:eastAsiaTheme="minorEastAsia"/>
                <w:lang w:eastAsia="zh-CN"/>
              </w:rPr>
              <w:t>‘</w:t>
            </w:r>
            <w:r>
              <w:t>Horizontal velocity: Uniform distribution 0km/h - 100km/h</w:t>
            </w:r>
            <w:r>
              <w:rPr>
                <w:rFonts w:eastAsiaTheme="minorEastAsia"/>
                <w:lang w:eastAsia="zh-CN"/>
              </w:rPr>
              <w:t>’</w:t>
            </w:r>
            <w:r>
              <w:rPr>
                <w:rFonts w:hint="eastAsia"/>
              </w:rPr>
              <w:t xml:space="preserve">, does it imply that the velocity of a target is time-varying? </w:t>
            </w:r>
            <w:r>
              <w:rPr>
                <w:rFonts w:eastAsiaTheme="minorEastAsia" w:hint="eastAsia"/>
                <w:lang w:eastAsia="zh-CN"/>
              </w:rPr>
              <w:t xml:space="preserve">The objective of the SID is to support object tracking. The tracking should allow objects move </w:t>
            </w:r>
            <w:r>
              <w:rPr>
                <w:rFonts w:eastAsiaTheme="minorEastAsia"/>
                <w:lang w:eastAsia="zh-CN"/>
              </w:rPr>
              <w:t>with</w:t>
            </w:r>
            <w:r>
              <w:rPr>
                <w:rFonts w:eastAsiaTheme="minorEastAsia" w:hint="eastAsia"/>
                <w:lang w:eastAsia="zh-CN"/>
              </w:rPr>
              <w:t xml:space="preserve"> a time-variant velocity</w:t>
            </w:r>
            <w:r>
              <w:rPr>
                <w:rFonts w:eastAsiaTheme="minorEastAsia"/>
                <w:lang w:eastAsia="zh-CN"/>
              </w:rPr>
              <w:t xml:space="preserve">, which is supported in </w:t>
            </w:r>
            <w:r>
              <w:rPr>
                <w:rFonts w:eastAsia="DengXian"/>
                <w:lang w:val="en-US" w:eastAsia="zh-CN"/>
              </w:rPr>
              <w:t>7.6.6 Time-varying Doppler shift in 38.901.</w:t>
            </w:r>
          </w:p>
          <w:p w14:paraId="7D6A4C53" w14:textId="77777777" w:rsidR="006F368B" w:rsidRDefault="00000000">
            <w:pPr>
              <w:widowControl w:val="0"/>
              <w:suppressAutoHyphens w:val="0"/>
              <w:spacing w:before="60"/>
              <w:rPr>
                <w:rFonts w:eastAsiaTheme="minorEastAsia"/>
                <w:lang w:val="en-US" w:eastAsia="zh-CN"/>
              </w:rPr>
            </w:pPr>
            <w:r>
              <w:rPr>
                <w:rFonts w:eastAsiaTheme="minorEastAsia" w:hint="eastAsia"/>
                <w:lang w:val="en-US" w:eastAsia="zh-CN"/>
              </w:rPr>
              <w:t xml:space="preserve">For 3D </w:t>
            </w:r>
            <w:r>
              <w:t>distribution</w:t>
            </w:r>
            <w:r>
              <w:rPr>
                <w:rFonts w:eastAsiaTheme="minorEastAsia" w:hint="eastAsia"/>
                <w:lang w:val="en-US" w:eastAsia="zh-CN"/>
              </w:rPr>
              <w:t xml:space="preserve">, a UAV with </w:t>
            </w:r>
            <w:r>
              <w:rPr>
                <w:rFonts w:eastAsiaTheme="minorEastAsia"/>
                <w:lang w:val="en-US" w:eastAsia="zh-CN"/>
              </w:rPr>
              <w:t>delivery</w:t>
            </w:r>
            <w:r>
              <w:rPr>
                <w:rFonts w:eastAsiaTheme="minorEastAsia" w:hint="eastAsia"/>
                <w:lang w:val="en-US" w:eastAsia="zh-CN"/>
              </w:rPr>
              <w:t xml:space="preserve"> task would not be uniformly distributed over the cell and instead we can consider a uniform distribution along UAV delivery route, which is analogous to the trajectory of vehicles in highway scenario. Moreover, for BS-BS sensing, distribution of a UAV may be not limited within a cell.</w:t>
            </w:r>
          </w:p>
          <w:p w14:paraId="71FF0E4D" w14:textId="77777777" w:rsidR="006F368B" w:rsidRDefault="00000000">
            <w:pPr>
              <w:widowControl w:val="0"/>
              <w:suppressAutoHyphens w:val="0"/>
              <w:spacing w:before="60"/>
              <w:rPr>
                <w:rFonts w:eastAsiaTheme="minorEastAsia"/>
                <w:lang w:val="en-US" w:eastAsia="zh-CN"/>
              </w:rPr>
            </w:pPr>
            <w:r>
              <w:rPr>
                <w:rFonts w:eastAsiaTheme="minorEastAsia" w:hint="eastAsia"/>
                <w:lang w:val="en-US" w:eastAsia="zh-CN"/>
              </w:rPr>
              <w:t>Regarding size of UAV, we suggest considering the size of a UAV alone and the size of a UAV carrying a package. 5GAA considers the height of an E-scooter is the h</w:t>
            </w:r>
            <w:r>
              <w:t>eight measured from ground to E-scooter deck plus road user height.</w:t>
            </w:r>
          </w:p>
          <w:p w14:paraId="60D498FB" w14:textId="77777777" w:rsidR="006F368B" w:rsidRDefault="00000000">
            <w:pPr>
              <w:widowControl w:val="0"/>
              <w:suppressAutoHyphens w:val="0"/>
              <w:spacing w:before="60"/>
              <w:rPr>
                <w:rFonts w:eastAsiaTheme="minorEastAsia"/>
                <w:lang w:val="en-US" w:eastAsia="zh-CN"/>
              </w:rPr>
            </w:pPr>
            <w:r>
              <w:rPr>
                <w:rFonts w:eastAsiaTheme="minorEastAsia" w:hint="eastAsia"/>
                <w:lang w:val="en-US" w:eastAsia="zh-CN"/>
              </w:rPr>
              <w:t>We are not sure 9.7.2 will discuss the m</w:t>
            </w:r>
            <w:r>
              <w:rPr>
                <w:lang w:val="en-US" w:eastAsia="zh-CN"/>
              </w:rPr>
              <w:t>inimum 3D distance between sensing targets</w:t>
            </w:r>
            <w:r>
              <w:rPr>
                <w:rFonts w:eastAsiaTheme="minorEastAsia" w:hint="eastAsia"/>
                <w:lang w:val="en-US" w:eastAsia="zh-CN"/>
              </w:rPr>
              <w:t>. Channel modelling should assume the minimum distance between two objects as 0. The resolution will be discovered in future sensing algorithm.</w:t>
            </w:r>
          </w:p>
          <w:p w14:paraId="56FDBC82" w14:textId="77777777" w:rsidR="006F368B" w:rsidRDefault="00000000">
            <w:pPr>
              <w:widowControl w:val="0"/>
              <w:suppressAutoHyphens w:val="0"/>
              <w:spacing w:before="60"/>
              <w:rPr>
                <w:rFonts w:eastAsia="DengXian"/>
                <w:lang w:val="en-US"/>
              </w:rPr>
            </w:pPr>
            <w:r>
              <w:rPr>
                <w:rFonts w:eastAsiaTheme="minorEastAsia"/>
                <w:lang w:val="en-US" w:eastAsia="zh-CN"/>
              </w:rPr>
              <w:lastRenderedPageBreak/>
              <w:t xml:space="preserve">Lastly, </w:t>
            </w:r>
            <w:r>
              <w:rPr>
                <w:rFonts w:ascii="Times New Roman" w:hAnsi="Times New Roman"/>
              </w:rPr>
              <w:t>LOS/NLOS is proposed as a field in vehicle table. We can add the field in UAV table as well.</w:t>
            </w:r>
          </w:p>
        </w:tc>
      </w:tr>
      <w:tr w:rsidR="006F368B" w14:paraId="16BA70B9" w14:textId="77777777">
        <w:tc>
          <w:tcPr>
            <w:tcW w:w="1413" w:type="dxa"/>
          </w:tcPr>
          <w:p w14:paraId="2A36DAE8" w14:textId="77777777" w:rsidR="006F368B" w:rsidRDefault="006F368B">
            <w:pPr>
              <w:widowControl w:val="0"/>
              <w:suppressAutoHyphens w:val="0"/>
              <w:spacing w:before="60"/>
              <w:rPr>
                <w:rFonts w:eastAsia="Malgun Gothic"/>
                <w:lang w:eastAsia="ko-KR"/>
              </w:rPr>
            </w:pPr>
          </w:p>
        </w:tc>
        <w:tc>
          <w:tcPr>
            <w:tcW w:w="1276" w:type="dxa"/>
          </w:tcPr>
          <w:p w14:paraId="1578BB38" w14:textId="77777777" w:rsidR="006F368B" w:rsidRDefault="006F368B">
            <w:pPr>
              <w:widowControl w:val="0"/>
              <w:suppressAutoHyphens w:val="0"/>
              <w:spacing w:before="60"/>
              <w:rPr>
                <w:rFonts w:eastAsia="Malgun Gothic"/>
                <w:lang w:val="en-US" w:eastAsia="ko-KR"/>
              </w:rPr>
            </w:pPr>
          </w:p>
        </w:tc>
        <w:tc>
          <w:tcPr>
            <w:tcW w:w="6943" w:type="dxa"/>
          </w:tcPr>
          <w:p w14:paraId="53B30B04" w14:textId="77777777" w:rsidR="006F368B" w:rsidRDefault="006F368B">
            <w:pPr>
              <w:widowControl w:val="0"/>
              <w:suppressAutoHyphens w:val="0"/>
              <w:spacing w:before="60"/>
              <w:rPr>
                <w:rFonts w:eastAsia="Malgun Gothic"/>
                <w:lang w:val="en-US" w:eastAsia="ko-KR"/>
              </w:rPr>
            </w:pPr>
          </w:p>
        </w:tc>
      </w:tr>
      <w:tr w:rsidR="006F368B" w14:paraId="1E36202F" w14:textId="77777777">
        <w:tc>
          <w:tcPr>
            <w:tcW w:w="1413" w:type="dxa"/>
          </w:tcPr>
          <w:p w14:paraId="09831BA3" w14:textId="77777777" w:rsidR="006F368B" w:rsidRDefault="006F368B">
            <w:pPr>
              <w:widowControl w:val="0"/>
              <w:suppressAutoHyphens w:val="0"/>
              <w:spacing w:before="60"/>
              <w:rPr>
                <w:rFonts w:eastAsia="Malgun Gothic"/>
                <w:lang w:eastAsia="ko-KR"/>
              </w:rPr>
            </w:pPr>
          </w:p>
        </w:tc>
        <w:tc>
          <w:tcPr>
            <w:tcW w:w="1276" w:type="dxa"/>
          </w:tcPr>
          <w:p w14:paraId="05C7F90F" w14:textId="77777777" w:rsidR="006F368B" w:rsidRDefault="006F368B">
            <w:pPr>
              <w:widowControl w:val="0"/>
              <w:suppressAutoHyphens w:val="0"/>
              <w:spacing w:before="60"/>
              <w:rPr>
                <w:rFonts w:eastAsia="Malgun Gothic"/>
                <w:lang w:val="en-US" w:eastAsia="ko-KR"/>
              </w:rPr>
            </w:pPr>
          </w:p>
        </w:tc>
        <w:tc>
          <w:tcPr>
            <w:tcW w:w="6943" w:type="dxa"/>
          </w:tcPr>
          <w:p w14:paraId="63AA7ACE" w14:textId="77777777" w:rsidR="006F368B" w:rsidRDefault="006F368B">
            <w:pPr>
              <w:widowControl w:val="0"/>
              <w:suppressAutoHyphens w:val="0"/>
              <w:spacing w:before="60"/>
              <w:rPr>
                <w:rFonts w:eastAsia="Malgun Gothic"/>
                <w:lang w:val="en-US" w:eastAsia="ko-KR"/>
              </w:rPr>
            </w:pPr>
          </w:p>
        </w:tc>
      </w:tr>
      <w:tr w:rsidR="006F368B" w14:paraId="5B3013E9" w14:textId="77777777">
        <w:tc>
          <w:tcPr>
            <w:tcW w:w="1413" w:type="dxa"/>
          </w:tcPr>
          <w:p w14:paraId="1D7D5B68" w14:textId="77777777" w:rsidR="006F368B" w:rsidRDefault="006F368B">
            <w:pPr>
              <w:widowControl w:val="0"/>
              <w:suppressAutoHyphens w:val="0"/>
              <w:spacing w:before="60"/>
              <w:rPr>
                <w:rFonts w:eastAsia="Malgun Gothic"/>
                <w:lang w:eastAsia="ko-KR"/>
              </w:rPr>
            </w:pPr>
          </w:p>
        </w:tc>
        <w:tc>
          <w:tcPr>
            <w:tcW w:w="1276" w:type="dxa"/>
          </w:tcPr>
          <w:p w14:paraId="6D285E53" w14:textId="77777777" w:rsidR="006F368B" w:rsidRDefault="006F368B">
            <w:pPr>
              <w:widowControl w:val="0"/>
              <w:suppressAutoHyphens w:val="0"/>
              <w:spacing w:before="60"/>
              <w:rPr>
                <w:rFonts w:eastAsia="Malgun Gothic"/>
                <w:lang w:val="en-US" w:eastAsia="ko-KR"/>
              </w:rPr>
            </w:pPr>
          </w:p>
        </w:tc>
        <w:tc>
          <w:tcPr>
            <w:tcW w:w="6943" w:type="dxa"/>
          </w:tcPr>
          <w:p w14:paraId="40B7832C" w14:textId="77777777" w:rsidR="006F368B" w:rsidRDefault="006F368B">
            <w:pPr>
              <w:widowControl w:val="0"/>
              <w:suppressAutoHyphens w:val="0"/>
              <w:spacing w:before="60"/>
              <w:rPr>
                <w:rFonts w:eastAsia="Malgun Gothic"/>
                <w:lang w:val="en-US" w:eastAsia="ko-KR"/>
              </w:rPr>
            </w:pPr>
          </w:p>
        </w:tc>
      </w:tr>
      <w:tr w:rsidR="006F368B" w14:paraId="06F4EA93" w14:textId="77777777">
        <w:tc>
          <w:tcPr>
            <w:tcW w:w="1413" w:type="dxa"/>
          </w:tcPr>
          <w:p w14:paraId="5E78C52F" w14:textId="77777777" w:rsidR="006F368B" w:rsidRDefault="006F368B">
            <w:pPr>
              <w:widowControl w:val="0"/>
              <w:suppressAutoHyphens w:val="0"/>
              <w:spacing w:before="60"/>
              <w:rPr>
                <w:rFonts w:eastAsia="Malgun Gothic"/>
                <w:lang w:eastAsia="ko-KR"/>
              </w:rPr>
            </w:pPr>
          </w:p>
        </w:tc>
        <w:tc>
          <w:tcPr>
            <w:tcW w:w="1276" w:type="dxa"/>
          </w:tcPr>
          <w:p w14:paraId="5A31795C" w14:textId="77777777" w:rsidR="006F368B" w:rsidRDefault="006F368B">
            <w:pPr>
              <w:widowControl w:val="0"/>
              <w:suppressAutoHyphens w:val="0"/>
              <w:spacing w:before="60"/>
              <w:rPr>
                <w:rFonts w:eastAsia="Malgun Gothic"/>
                <w:lang w:val="en-US" w:eastAsia="ko-KR"/>
              </w:rPr>
            </w:pPr>
          </w:p>
        </w:tc>
        <w:tc>
          <w:tcPr>
            <w:tcW w:w="6943" w:type="dxa"/>
          </w:tcPr>
          <w:p w14:paraId="37099DBB" w14:textId="77777777" w:rsidR="006F368B" w:rsidRDefault="006F368B">
            <w:pPr>
              <w:widowControl w:val="0"/>
              <w:suppressAutoHyphens w:val="0"/>
              <w:spacing w:before="60"/>
              <w:rPr>
                <w:rFonts w:eastAsia="Malgun Gothic"/>
                <w:lang w:val="en-US" w:eastAsia="ko-KR"/>
              </w:rPr>
            </w:pPr>
          </w:p>
        </w:tc>
      </w:tr>
      <w:tr w:rsidR="006F368B" w14:paraId="02C51327" w14:textId="77777777">
        <w:tc>
          <w:tcPr>
            <w:tcW w:w="1413" w:type="dxa"/>
          </w:tcPr>
          <w:p w14:paraId="7CD7C27F" w14:textId="77777777" w:rsidR="006F368B" w:rsidRDefault="006F368B">
            <w:pPr>
              <w:widowControl w:val="0"/>
              <w:suppressAutoHyphens w:val="0"/>
              <w:spacing w:before="60"/>
              <w:rPr>
                <w:rFonts w:eastAsia="Malgun Gothic"/>
                <w:lang w:eastAsia="ko-KR"/>
              </w:rPr>
            </w:pPr>
          </w:p>
        </w:tc>
        <w:tc>
          <w:tcPr>
            <w:tcW w:w="1276" w:type="dxa"/>
          </w:tcPr>
          <w:p w14:paraId="7C4D6BB5" w14:textId="77777777" w:rsidR="006F368B" w:rsidRDefault="006F368B">
            <w:pPr>
              <w:widowControl w:val="0"/>
              <w:suppressAutoHyphens w:val="0"/>
              <w:spacing w:before="60"/>
              <w:rPr>
                <w:rFonts w:eastAsia="Malgun Gothic"/>
                <w:lang w:val="en-US" w:eastAsia="ko-KR"/>
              </w:rPr>
            </w:pPr>
          </w:p>
        </w:tc>
        <w:tc>
          <w:tcPr>
            <w:tcW w:w="6943" w:type="dxa"/>
          </w:tcPr>
          <w:p w14:paraId="4129FC69" w14:textId="77777777" w:rsidR="006F368B" w:rsidRDefault="006F368B">
            <w:pPr>
              <w:widowControl w:val="0"/>
              <w:suppressAutoHyphens w:val="0"/>
              <w:spacing w:before="60"/>
              <w:rPr>
                <w:rFonts w:eastAsia="Malgun Gothic"/>
                <w:lang w:val="en-US" w:eastAsia="ko-KR"/>
              </w:rPr>
            </w:pPr>
          </w:p>
        </w:tc>
      </w:tr>
      <w:tr w:rsidR="006F368B" w14:paraId="747D56AA" w14:textId="77777777">
        <w:tc>
          <w:tcPr>
            <w:tcW w:w="1413" w:type="dxa"/>
          </w:tcPr>
          <w:p w14:paraId="5D7C6BD3" w14:textId="77777777" w:rsidR="006F368B" w:rsidRDefault="006F368B">
            <w:pPr>
              <w:widowControl w:val="0"/>
              <w:suppressAutoHyphens w:val="0"/>
              <w:spacing w:before="60"/>
              <w:rPr>
                <w:rFonts w:eastAsia="Malgun Gothic"/>
                <w:lang w:eastAsia="ko-KR"/>
              </w:rPr>
            </w:pPr>
          </w:p>
        </w:tc>
        <w:tc>
          <w:tcPr>
            <w:tcW w:w="1276" w:type="dxa"/>
          </w:tcPr>
          <w:p w14:paraId="09416163" w14:textId="77777777" w:rsidR="006F368B" w:rsidRDefault="006F368B">
            <w:pPr>
              <w:widowControl w:val="0"/>
              <w:suppressAutoHyphens w:val="0"/>
              <w:spacing w:before="60"/>
              <w:rPr>
                <w:rFonts w:eastAsia="Malgun Gothic"/>
                <w:lang w:val="en-US" w:eastAsia="ko-KR"/>
              </w:rPr>
            </w:pPr>
          </w:p>
        </w:tc>
        <w:tc>
          <w:tcPr>
            <w:tcW w:w="6943" w:type="dxa"/>
          </w:tcPr>
          <w:p w14:paraId="2C41D461" w14:textId="77777777" w:rsidR="006F368B" w:rsidRDefault="006F368B">
            <w:pPr>
              <w:widowControl w:val="0"/>
              <w:suppressAutoHyphens w:val="0"/>
              <w:spacing w:before="60"/>
              <w:rPr>
                <w:rFonts w:eastAsia="Malgun Gothic"/>
                <w:lang w:val="en-US" w:eastAsia="ko-KR"/>
              </w:rPr>
            </w:pPr>
          </w:p>
        </w:tc>
      </w:tr>
    </w:tbl>
    <w:p w14:paraId="0772B843" w14:textId="77777777" w:rsidR="006F368B" w:rsidRDefault="006F368B">
      <w:pPr>
        <w:rPr>
          <w:ins w:id="83" w:author="VOGEDES, JEROME O" w:date="2024-08-20T08:38:00Z"/>
          <w:lang w:eastAsia="zh-CN"/>
        </w:rPr>
      </w:pPr>
    </w:p>
    <w:p w14:paraId="5713A998" w14:textId="6CE41773" w:rsidR="006F368B" w:rsidRPr="00CF164E" w:rsidRDefault="00000000">
      <w:pPr>
        <w:pStyle w:val="Heading2"/>
        <w:rPr>
          <w:highlight w:val="green"/>
        </w:rPr>
      </w:pPr>
      <w:r w:rsidRPr="00CF164E">
        <w:rPr>
          <w:highlight w:val="green"/>
        </w:rPr>
        <w:t>Proposal 5-2 (FL2)</w:t>
      </w:r>
      <w:r w:rsidR="00CF164E" w:rsidRPr="00CF164E">
        <w:rPr>
          <w:highlight w:val="green"/>
        </w:rPr>
        <w:t xml:space="preserve"> – FOR ONLINE DISCUSSION</w:t>
      </w:r>
    </w:p>
    <w:p w14:paraId="285E2275" w14:textId="77777777" w:rsidR="006F368B" w:rsidRDefault="006F368B">
      <w:pPr>
        <w:rPr>
          <w:lang w:eastAsia="zh-CN"/>
        </w:rPr>
      </w:pPr>
    </w:p>
    <w:p w14:paraId="3E5CAE1B" w14:textId="77777777" w:rsidR="006F368B" w:rsidRDefault="006F368B">
      <w:pPr>
        <w:rPr>
          <w:lang w:eastAsia="zh-CN"/>
        </w:rPr>
      </w:pPr>
    </w:p>
    <w:p w14:paraId="04902637" w14:textId="77777777" w:rsidR="006F368B" w:rsidRDefault="00000000">
      <w:pPr>
        <w:rPr>
          <w:bCs/>
          <w:lang w:eastAsia="zh-CN"/>
        </w:rPr>
      </w:pPr>
      <w:r>
        <w:rPr>
          <w:b/>
          <w:u w:val="single"/>
          <w:lang w:eastAsia="zh-CN"/>
        </w:rPr>
        <w:t>Proposal 5-2</w:t>
      </w:r>
      <w:proofErr w:type="gramStart"/>
      <w:r>
        <w:rPr>
          <w:b/>
          <w:u w:val="single"/>
          <w:lang w:eastAsia="zh-CN"/>
        </w:rPr>
        <w:t>:  (</w:t>
      </w:r>
      <w:proofErr w:type="gramEnd"/>
      <w:r>
        <w:rPr>
          <w:b/>
          <w:lang w:eastAsia="zh-CN"/>
        </w:rPr>
        <w:t xml:space="preserve">HIGH) </w:t>
      </w:r>
      <w:r>
        <w:rPr>
          <w:bCs/>
          <w:lang w:eastAsia="zh-CN"/>
        </w:rPr>
        <w:t>For UAV sensing target scenarios, the following table is proposed for deployment scenario parameters/values using the agreements from RAN1#117 as a baseline.</w:t>
      </w:r>
    </w:p>
    <w:p w14:paraId="2916CEBE" w14:textId="77777777" w:rsidR="006F368B" w:rsidRDefault="00000000">
      <w:pPr>
        <w:rPr>
          <w:bCs/>
          <w:lang w:eastAsia="zh-CN"/>
        </w:rPr>
      </w:pPr>
      <w:r>
        <w:rPr>
          <w:bCs/>
          <w:lang w:eastAsia="zh-CN"/>
        </w:rPr>
        <w:t>Note: Additional parameters, value/value ranges are not precluded.</w:t>
      </w:r>
    </w:p>
    <w:p w14:paraId="6B0622CA" w14:textId="77777777" w:rsidR="006F368B" w:rsidRDefault="006F368B">
      <w:pPr>
        <w:rPr>
          <w:bCs/>
          <w:lang w:eastAsia="zh-CN"/>
        </w:rPr>
      </w:pPr>
    </w:p>
    <w:p w14:paraId="6571A26E" w14:textId="77777777" w:rsidR="006F368B" w:rsidRDefault="00000000">
      <w:pPr>
        <w:jc w:val="center"/>
        <w:rPr>
          <w:lang w:eastAsia="zh-CN"/>
        </w:rPr>
      </w:pPr>
      <w:r>
        <w:rPr>
          <w:lang w:eastAsia="zh-CN"/>
        </w:rPr>
        <w:t xml:space="preserve">Table x. Evaluation parameters for UAV </w:t>
      </w:r>
      <w:r>
        <w:rPr>
          <w:lang w:val="en-US" w:eastAsia="zh-CN"/>
        </w:rPr>
        <w:t xml:space="preserve">sensing </w:t>
      </w:r>
      <w:r>
        <w:rPr>
          <w:lang w:eastAsia="zh-CN"/>
        </w:rPr>
        <w:t>scenarios</w:t>
      </w:r>
    </w:p>
    <w:tbl>
      <w:tblPr>
        <w:tblW w:w="5000" w:type="pct"/>
        <w:jc w:val="center"/>
        <w:tblLook w:val="04A0" w:firstRow="1" w:lastRow="0" w:firstColumn="1" w:lastColumn="0" w:noHBand="0" w:noVBand="1"/>
      </w:tblPr>
      <w:tblGrid>
        <w:gridCol w:w="2504"/>
        <w:gridCol w:w="64"/>
        <w:gridCol w:w="2442"/>
        <w:gridCol w:w="4618"/>
      </w:tblGrid>
      <w:tr w:rsidR="006F368B" w14:paraId="124EDB21" w14:textId="77777777">
        <w:trPr>
          <w:jc w:val="center"/>
        </w:trPr>
        <w:tc>
          <w:tcPr>
            <w:tcW w:w="2602"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53714A53" w14:textId="77777777" w:rsidR="006F368B" w:rsidRDefault="00000000">
            <w:pPr>
              <w:jc w:val="center"/>
              <w:rPr>
                <w:rFonts w:ascii="Arial" w:hAnsi="Arial" w:cs="Arial"/>
                <w:b/>
                <w:lang w:val="en-US" w:eastAsia="zh-CN"/>
              </w:rPr>
            </w:pPr>
            <w:r>
              <w:rPr>
                <w:rFonts w:ascii="Arial" w:hAnsi="Arial" w:cs="Arial"/>
                <w:b/>
                <w:lang w:val="en-US" w:eastAsia="zh-CN"/>
              </w:rPr>
              <w:t>Parameters</w:t>
            </w:r>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Pr>
          <w:p w14:paraId="3C3D2F5D" w14:textId="77777777" w:rsidR="006F368B" w:rsidRDefault="00000000">
            <w:pPr>
              <w:jc w:val="center"/>
              <w:rPr>
                <w:rFonts w:ascii="Arial" w:hAnsi="Arial" w:cs="Arial"/>
                <w:b/>
                <w:bCs/>
                <w:lang w:val="en-US" w:eastAsia="zh-CN"/>
              </w:rPr>
            </w:pPr>
            <w:r>
              <w:rPr>
                <w:rFonts w:ascii="Arial" w:hAnsi="Arial" w:cs="Arial"/>
                <w:b/>
                <w:bCs/>
                <w:lang w:val="en-US" w:eastAsia="zh-CN"/>
              </w:rPr>
              <w:t>Value</w:t>
            </w:r>
          </w:p>
        </w:tc>
      </w:tr>
      <w:tr w:rsidR="006F368B" w14:paraId="2CECD9D1" w14:textId="77777777">
        <w:trPr>
          <w:jc w:val="center"/>
        </w:trPr>
        <w:tc>
          <w:tcPr>
            <w:tcW w:w="2602"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6393A61" w14:textId="77777777" w:rsidR="006F368B" w:rsidRDefault="00000000">
            <w:pPr>
              <w:rPr>
                <w:rFonts w:ascii="Arial" w:hAnsi="Arial" w:cs="Arial"/>
                <w:lang w:val="fr-FR" w:eastAsia="zh-CN"/>
              </w:rPr>
            </w:pPr>
            <w:r>
              <w:rPr>
                <w:rFonts w:ascii="Arial" w:hAnsi="Arial" w:cs="Arial"/>
                <w:lang w:val="fr-FR" w:eastAsia="zh-CN"/>
              </w:rPr>
              <w:t>Applicable communication scenarios</w:t>
            </w:r>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C81A0B0" w14:textId="77777777" w:rsidR="006F368B" w:rsidRDefault="00000000">
            <w:pPr>
              <w:rPr>
                <w:rFonts w:ascii="Arial" w:hAnsi="Arial" w:cs="Arial"/>
                <w:bCs/>
                <w:iCs/>
                <w:lang w:val="sv-SE" w:eastAsia="zh-CN"/>
              </w:rPr>
            </w:pPr>
            <w:r>
              <w:rPr>
                <w:rFonts w:ascii="Arial" w:hAnsi="Arial" w:cs="Arial"/>
                <w:bCs/>
                <w:iCs/>
                <w:lang w:val="sv-SE" w:eastAsia="zh-CN"/>
              </w:rPr>
              <w:t>UMi, UMa, RMa [38.901]</w:t>
            </w:r>
          </w:p>
          <w:p w14:paraId="63FE46BE" w14:textId="77777777" w:rsidR="006F368B" w:rsidRDefault="00000000">
            <w:pPr>
              <w:rPr>
                <w:rFonts w:ascii="Arial" w:hAnsi="Arial" w:cs="Arial"/>
                <w:bCs/>
                <w:lang w:val="sv-SE" w:eastAsia="zh-CN"/>
              </w:rPr>
            </w:pPr>
            <w:r>
              <w:rPr>
                <w:rFonts w:ascii="Arial" w:hAnsi="Arial" w:cs="Arial"/>
                <w:bCs/>
                <w:lang w:val="sv-SE" w:eastAsia="zh-CN"/>
              </w:rPr>
              <w:t>UMi-AV, UMa-AV, RMa-AV</w:t>
            </w:r>
          </w:p>
        </w:tc>
      </w:tr>
      <w:tr w:rsidR="006F368B" w14:paraId="54746156" w14:textId="77777777">
        <w:trPr>
          <w:trHeight w:val="1709"/>
          <w:jc w:val="center"/>
        </w:trPr>
        <w:tc>
          <w:tcPr>
            <w:tcW w:w="1301" w:type="pct"/>
            <w:tcBorders>
              <w:top w:val="single" w:sz="4" w:space="0" w:color="000000" w:themeColor="text1"/>
              <w:left w:val="single" w:sz="4" w:space="0" w:color="000000" w:themeColor="text1"/>
              <w:bottom w:val="nil"/>
              <w:right w:val="single" w:sz="4" w:space="0" w:color="000000" w:themeColor="text1"/>
            </w:tcBorders>
            <w:vAlign w:val="center"/>
          </w:tcPr>
          <w:p w14:paraId="156CE4E5" w14:textId="77777777" w:rsidR="006F368B" w:rsidRDefault="00000000">
            <w:pPr>
              <w:rPr>
                <w:rFonts w:ascii="Arial" w:hAnsi="Arial" w:cs="Arial"/>
                <w:lang w:eastAsia="zh-CN"/>
              </w:rPr>
            </w:pPr>
            <w:r>
              <w:rPr>
                <w:rFonts w:ascii="Arial" w:hAnsi="Arial" w:cs="Arial"/>
                <w:lang w:eastAsia="zh-CN"/>
              </w:rPr>
              <w:t xml:space="preserve">Sensing transmitters and </w:t>
            </w:r>
            <w:proofErr w:type="gramStart"/>
            <w:r>
              <w:rPr>
                <w:rFonts w:ascii="Arial" w:hAnsi="Arial" w:cs="Arial"/>
                <w:lang w:eastAsia="zh-CN"/>
              </w:rPr>
              <w:t>receivers</w:t>
            </w:r>
            <w:proofErr w:type="gramEnd"/>
            <w:r>
              <w:rPr>
                <w:rFonts w:ascii="Arial" w:hAnsi="Arial" w:cs="Arial"/>
                <w:lang w:eastAsia="zh-CN"/>
              </w:rPr>
              <w:t xml:space="preserve"> properties</w:t>
            </w:r>
          </w:p>
        </w:tc>
        <w:tc>
          <w:tcPr>
            <w:tcW w:w="1301" w:type="pct"/>
            <w:gridSpan w:val="2"/>
            <w:tcBorders>
              <w:top w:val="single" w:sz="4" w:space="0" w:color="000000" w:themeColor="text1"/>
              <w:left w:val="single" w:sz="4" w:space="0" w:color="000000" w:themeColor="text1"/>
              <w:bottom w:val="nil"/>
              <w:right w:val="single" w:sz="4" w:space="0" w:color="000000" w:themeColor="text1"/>
            </w:tcBorders>
            <w:vAlign w:val="center"/>
          </w:tcPr>
          <w:p w14:paraId="0D95E0FD" w14:textId="77777777" w:rsidR="006F368B" w:rsidRDefault="00000000">
            <w:pPr>
              <w:rPr>
                <w:rFonts w:ascii="Arial" w:hAnsi="Arial" w:cs="Arial"/>
                <w:lang w:eastAsia="zh-CN"/>
              </w:rPr>
            </w:pPr>
            <w:r>
              <w:rPr>
                <w:rFonts w:ascii="Arial" w:hAnsi="Arial" w:cs="Arial"/>
                <w:lang w:eastAsia="zh-CN"/>
              </w:rPr>
              <w:t>Rx/Tx Locations</w:t>
            </w:r>
          </w:p>
        </w:tc>
        <w:tc>
          <w:tcPr>
            <w:tcW w:w="2398" w:type="pct"/>
            <w:tcBorders>
              <w:top w:val="single" w:sz="4" w:space="0" w:color="000000" w:themeColor="text1"/>
              <w:left w:val="single" w:sz="4" w:space="0" w:color="000000" w:themeColor="text1"/>
              <w:bottom w:val="nil"/>
              <w:right w:val="single" w:sz="4" w:space="0" w:color="000000" w:themeColor="text1"/>
            </w:tcBorders>
            <w:vAlign w:val="center"/>
          </w:tcPr>
          <w:p w14:paraId="49E4FB70" w14:textId="77777777" w:rsidR="006F368B" w:rsidRDefault="00000000">
            <w:pPr>
              <w:rPr>
                <w:rFonts w:ascii="Arial" w:hAnsi="Arial" w:cs="Arial"/>
                <w:bCs/>
                <w:iCs/>
                <w:lang w:val="en-US" w:eastAsia="zh-CN"/>
              </w:rPr>
            </w:pPr>
            <w:r>
              <w:rPr>
                <w:rFonts w:ascii="Arial" w:hAnsi="Arial" w:cs="Arial"/>
                <w:bCs/>
                <w:iCs/>
                <w:lang w:val="en-US" w:eastAsia="zh-CN"/>
              </w:rPr>
              <w:t>Rx/Tx locations are selected among the TRPs and UEs locations in the corresponding communication scenario</w:t>
            </w:r>
            <w:ins w:id="84" w:author="VOGEDES, JEROME O" w:date="2024-07-09T14:22:00Z">
              <w:r>
                <w:rPr>
                  <w:rFonts w:ascii="Arial" w:hAnsi="Arial" w:cs="Arial"/>
                  <w:bCs/>
                  <w:iCs/>
                  <w:lang w:val="en-US" w:eastAsia="zh-CN"/>
                </w:rPr>
                <w:t>s.</w:t>
              </w:r>
            </w:ins>
          </w:p>
          <w:p w14:paraId="708ED3FF" w14:textId="77777777" w:rsidR="006F368B" w:rsidRDefault="006F368B">
            <w:pPr>
              <w:rPr>
                <w:ins w:id="85" w:author="VOGEDES, JEROME O" w:date="2024-07-09T14:21:00Z"/>
                <w:rFonts w:ascii="Arial" w:hAnsi="Arial" w:cs="Arial"/>
                <w:bCs/>
                <w:iCs/>
                <w:lang w:val="en-US" w:eastAsia="zh-CN"/>
              </w:rPr>
            </w:pPr>
          </w:p>
          <w:p w14:paraId="3267D573" w14:textId="77777777" w:rsidR="006F368B" w:rsidRDefault="00000000">
            <w:pPr>
              <w:rPr>
                <w:rFonts w:ascii="Arial" w:hAnsi="Arial" w:cs="Arial"/>
                <w:bCs/>
                <w:iCs/>
                <w:lang w:eastAsia="zh-CN"/>
              </w:rPr>
            </w:pPr>
            <w:r>
              <w:rPr>
                <w:rFonts w:ascii="Arial" w:hAnsi="Arial" w:cs="Arial"/>
                <w:bCs/>
                <w:iCs/>
                <w:lang w:val="en-US" w:eastAsia="zh-CN"/>
              </w:rPr>
              <w:t xml:space="preserve">Note1: </w:t>
            </w:r>
            <w:del w:id="86" w:author="VOGEDES, JEROME O" w:date="2024-07-09T14:22:00Z">
              <w:r>
                <w:rPr>
                  <w:rFonts w:ascii="Arial" w:hAnsi="Arial" w:cs="Arial"/>
                  <w:bCs/>
                  <w:iCs/>
                  <w:lang w:val="en-US" w:eastAsia="zh-CN"/>
                </w:rPr>
                <w:delText xml:space="preserve">this </w:delText>
              </w:r>
            </w:del>
            <w:ins w:id="87" w:author="VOGEDES, JEROME O" w:date="2024-07-09T14:22:00Z">
              <w:r>
                <w:rPr>
                  <w:rFonts w:ascii="Arial" w:hAnsi="Arial" w:cs="Arial"/>
                  <w:bCs/>
                  <w:iCs/>
                  <w:lang w:val="en-US" w:eastAsia="zh-CN"/>
                </w:rPr>
                <w:t xml:space="preserve">This </w:t>
              </w:r>
            </w:ins>
            <w:r>
              <w:rPr>
                <w:rFonts w:ascii="Arial" w:hAnsi="Arial" w:cs="Arial"/>
                <w:bCs/>
                <w:iCs/>
                <w:lang w:val="en-US" w:eastAsia="zh-CN"/>
              </w:rPr>
              <w:t xml:space="preserve">may include aerial UEs for </w:t>
            </w:r>
            <w:proofErr w:type="spellStart"/>
            <w:r>
              <w:rPr>
                <w:rFonts w:ascii="Arial" w:hAnsi="Arial" w:cs="Arial"/>
                <w:bCs/>
                <w:iCs/>
                <w:lang w:val="en-US" w:eastAsia="zh-CN"/>
              </w:rPr>
              <w:t>UMi</w:t>
            </w:r>
            <w:proofErr w:type="spellEnd"/>
            <w:r>
              <w:rPr>
                <w:rFonts w:ascii="Arial" w:hAnsi="Arial" w:cs="Arial"/>
                <w:bCs/>
                <w:iCs/>
                <w:lang w:val="en-US" w:eastAsia="zh-CN"/>
              </w:rPr>
              <w:t xml:space="preserve">-AV, </w:t>
            </w:r>
            <w:proofErr w:type="spellStart"/>
            <w:r>
              <w:rPr>
                <w:rFonts w:ascii="Arial" w:hAnsi="Arial" w:cs="Arial"/>
                <w:bCs/>
                <w:iCs/>
                <w:lang w:val="en-US" w:eastAsia="zh-CN"/>
              </w:rPr>
              <w:t>UMa</w:t>
            </w:r>
            <w:proofErr w:type="spellEnd"/>
            <w:r>
              <w:rPr>
                <w:rFonts w:ascii="Arial" w:hAnsi="Arial" w:cs="Arial"/>
                <w:bCs/>
                <w:iCs/>
                <w:lang w:val="en-US" w:eastAsia="zh-CN"/>
              </w:rPr>
              <w:t xml:space="preserve">-AV, </w:t>
            </w:r>
            <w:proofErr w:type="spellStart"/>
            <w:r>
              <w:rPr>
                <w:rFonts w:ascii="Arial" w:hAnsi="Arial" w:cs="Arial"/>
                <w:bCs/>
                <w:iCs/>
                <w:lang w:val="en-US" w:eastAsia="zh-CN"/>
              </w:rPr>
              <w:t>RMa</w:t>
            </w:r>
            <w:proofErr w:type="spellEnd"/>
            <w:r>
              <w:rPr>
                <w:rFonts w:ascii="Arial" w:hAnsi="Arial" w:cs="Arial"/>
                <w:bCs/>
                <w:iCs/>
                <w:lang w:val="en-US" w:eastAsia="zh-CN"/>
              </w:rPr>
              <w:t xml:space="preserve">-AV communication scenarios. </w:t>
            </w:r>
            <w:del w:id="88" w:author="VOGEDES, JEROME O" w:date="2024-07-09T14:21:00Z">
              <w:r>
                <w:rPr>
                  <w:rFonts w:ascii="Arial" w:hAnsi="Arial" w:cs="Arial"/>
                  <w:bCs/>
                  <w:iCs/>
                  <w:lang w:val="en-US" w:eastAsia="zh-CN"/>
                </w:rPr>
                <w:delText>[</w:delText>
              </w:r>
            </w:del>
            <w:r>
              <w:rPr>
                <w:rFonts w:ascii="Arial" w:hAnsi="Arial" w:cs="Arial"/>
                <w:bCs/>
                <w:iCs/>
                <w:lang w:val="en-US" w:eastAsia="zh-CN"/>
              </w:rPr>
              <w:t>In this case, other Rx/Tx properties (e.g. mobility) are also taken from the corresponding communication scenario.</w:t>
            </w:r>
            <w:del w:id="89" w:author="VOGEDES, JEROME O" w:date="2024-07-09T14:21:00Z">
              <w:r>
                <w:rPr>
                  <w:rFonts w:ascii="Arial" w:hAnsi="Arial" w:cs="Arial"/>
                  <w:bCs/>
                  <w:iCs/>
                  <w:lang w:val="en-US" w:eastAsia="zh-CN"/>
                </w:rPr>
                <w:delText>]</w:delText>
              </w:r>
            </w:del>
          </w:p>
        </w:tc>
      </w:tr>
      <w:tr w:rsidR="006F368B" w14:paraId="7CB00319" w14:textId="77777777">
        <w:trPr>
          <w:trHeight w:val="40"/>
          <w:jc w:val="center"/>
        </w:trPr>
        <w:tc>
          <w:tcPr>
            <w:tcW w:w="2602"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FC701CD" w14:textId="77777777" w:rsidR="006F368B" w:rsidRDefault="00000000">
            <w:pPr>
              <w:rPr>
                <w:rFonts w:ascii="Arial" w:hAnsi="Arial" w:cs="Arial"/>
                <w:lang w:eastAsia="zh-CN"/>
              </w:rPr>
            </w:pPr>
            <w:del w:id="90" w:author="VOGEDES, JEROME O" w:date="2024-07-09T14:24:00Z">
              <w:r>
                <w:rPr>
                  <w:rFonts w:ascii="Arial" w:hAnsi="Arial" w:cs="Arial"/>
                  <w:lang w:eastAsia="zh-CN"/>
                </w:rPr>
                <w:delText>Supported sensing modes</w:delText>
              </w:r>
            </w:del>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09CDBFB" w14:textId="77777777" w:rsidR="006F368B" w:rsidRDefault="00000000">
            <w:pPr>
              <w:rPr>
                <w:rFonts w:ascii="Arial" w:hAnsi="Arial" w:cs="Arial"/>
                <w:bCs/>
                <w:iCs/>
                <w:lang w:val="en-US" w:eastAsia="zh-CN"/>
              </w:rPr>
            </w:pPr>
            <w:del w:id="91" w:author="VOGEDES, JEROME O" w:date="2024-07-09T14:24:00Z">
              <w:r>
                <w:rPr>
                  <w:rFonts w:ascii="Arial" w:hAnsi="Arial" w:cs="Arial"/>
                  <w:bCs/>
                  <w:iCs/>
                  <w:lang w:val="en-US" w:eastAsia="zh-CN"/>
                </w:rPr>
                <w:delText>[All 6 sensing modes]</w:delText>
              </w:r>
            </w:del>
          </w:p>
        </w:tc>
      </w:tr>
      <w:tr w:rsidR="006F368B" w14:paraId="7DFB3E18" w14:textId="77777777">
        <w:trPr>
          <w:trHeight w:val="369"/>
          <w:jc w:val="center"/>
        </w:trPr>
        <w:tc>
          <w:tcPr>
            <w:tcW w:w="1334" w:type="pct"/>
            <w:gridSpan w:val="2"/>
            <w:vMerge w:val="restart"/>
            <w:tcBorders>
              <w:top w:val="single" w:sz="4" w:space="0" w:color="000000" w:themeColor="text1"/>
              <w:left w:val="single" w:sz="4" w:space="0" w:color="000000" w:themeColor="text1"/>
              <w:bottom w:val="nil"/>
              <w:right w:val="single" w:sz="4" w:space="0" w:color="000000" w:themeColor="text1"/>
            </w:tcBorders>
            <w:vAlign w:val="center"/>
          </w:tcPr>
          <w:p w14:paraId="0773CAE6" w14:textId="77777777" w:rsidR="006F368B" w:rsidRDefault="00000000">
            <w:pPr>
              <w:rPr>
                <w:rFonts w:ascii="Arial" w:hAnsi="Arial" w:cs="Arial"/>
                <w:lang w:val="en-US" w:eastAsia="zh-CN"/>
              </w:rPr>
            </w:pPr>
            <w:r>
              <w:rPr>
                <w:rFonts w:ascii="Arial" w:hAnsi="Arial" w:cs="Arial"/>
                <w:lang w:val="en-US" w:eastAsia="zh-CN"/>
              </w:rPr>
              <w:t>Sensing target</w:t>
            </w:r>
          </w:p>
        </w:tc>
        <w:tc>
          <w:tcPr>
            <w:tcW w:w="1268" w:type="pct"/>
            <w:tcBorders>
              <w:top w:val="single" w:sz="4" w:space="0" w:color="000000" w:themeColor="text1"/>
              <w:left w:val="single" w:sz="4" w:space="0" w:color="000000" w:themeColor="text1"/>
              <w:bottom w:val="nil"/>
              <w:right w:val="single" w:sz="4" w:space="0" w:color="000000" w:themeColor="text1"/>
            </w:tcBorders>
            <w:vAlign w:val="center"/>
          </w:tcPr>
          <w:p w14:paraId="003B93EE" w14:textId="77777777" w:rsidR="006F368B" w:rsidRDefault="00000000">
            <w:pPr>
              <w:rPr>
                <w:rFonts w:ascii="Arial" w:hAnsi="Arial" w:cs="Arial"/>
                <w:bCs/>
                <w:lang w:eastAsia="zh-CN"/>
              </w:rPr>
            </w:pPr>
            <w:r>
              <w:rPr>
                <w:rFonts w:ascii="Arial" w:hAnsi="Arial" w:cs="Arial"/>
                <w:bCs/>
                <w:lang w:val="sv-SE" w:eastAsia="zh-CN"/>
              </w:rPr>
              <w:t>Outdoor/indoor</w:t>
            </w:r>
          </w:p>
        </w:tc>
        <w:tc>
          <w:tcPr>
            <w:tcW w:w="2398" w:type="pct"/>
            <w:tcBorders>
              <w:top w:val="single" w:sz="4" w:space="0" w:color="000000" w:themeColor="text1"/>
              <w:left w:val="single" w:sz="4" w:space="0" w:color="000000" w:themeColor="text1"/>
              <w:bottom w:val="nil"/>
              <w:right w:val="single" w:sz="4" w:space="0" w:color="000000" w:themeColor="text1"/>
            </w:tcBorders>
            <w:vAlign w:val="center"/>
          </w:tcPr>
          <w:p w14:paraId="08A6B1AF" w14:textId="77777777" w:rsidR="006F368B" w:rsidRDefault="00000000">
            <w:pPr>
              <w:rPr>
                <w:rFonts w:ascii="Arial" w:hAnsi="Arial" w:cs="Arial"/>
                <w:bCs/>
                <w:iCs/>
                <w:lang w:val="sv-SE" w:eastAsia="zh-CN"/>
              </w:rPr>
            </w:pPr>
            <w:r>
              <w:rPr>
                <w:rFonts w:ascii="Arial" w:hAnsi="Arial" w:cs="Arial"/>
                <w:bCs/>
                <w:iCs/>
                <w:lang w:val="sv-SE" w:eastAsia="zh-CN"/>
              </w:rPr>
              <w:t>Outdoor</w:t>
            </w:r>
          </w:p>
        </w:tc>
      </w:tr>
      <w:tr w:rsidR="006F368B" w14:paraId="35E44EBB" w14:textId="77777777">
        <w:trPr>
          <w:trHeight w:val="621"/>
          <w:jc w:val="center"/>
        </w:trPr>
        <w:tc>
          <w:tcPr>
            <w:tcW w:w="0" w:type="auto"/>
            <w:gridSpan w:val="2"/>
            <w:vMerge/>
            <w:vAlign w:val="center"/>
          </w:tcPr>
          <w:p w14:paraId="2A8A1DCA" w14:textId="77777777" w:rsidR="006F368B" w:rsidRDefault="006F368B">
            <w:pPr>
              <w:rPr>
                <w:rFonts w:ascii="Arial" w:hAnsi="Arial" w:cs="Arial"/>
                <w:lang w:eastAsia="zh-CN"/>
              </w:rPr>
            </w:pPr>
          </w:p>
        </w:tc>
        <w:tc>
          <w:tcPr>
            <w:tcW w:w="126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FA59B7D" w14:textId="77777777" w:rsidR="006F368B" w:rsidRDefault="00000000">
            <w:pPr>
              <w:rPr>
                <w:rFonts w:ascii="Arial" w:hAnsi="Arial" w:cs="Arial"/>
                <w:bCs/>
                <w:lang w:val="sv-SE" w:eastAsia="zh-CN"/>
              </w:rPr>
            </w:pPr>
            <w:r>
              <w:rPr>
                <w:rFonts w:ascii="Arial" w:hAnsi="Arial" w:cs="Arial"/>
                <w:bCs/>
                <w:lang w:val="sv-SE" w:eastAsia="zh-CN"/>
              </w:rPr>
              <w:t>3D mobility</w:t>
            </w:r>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F4ABA5D" w14:textId="77777777" w:rsidR="006F368B" w:rsidRDefault="00000000">
            <w:pPr>
              <w:rPr>
                <w:ins w:id="92" w:author="VOGEDES, JEROME O" w:date="2024-08-20T08:47:00Z"/>
                <w:rFonts w:ascii="Arial" w:hAnsi="Arial" w:cs="Arial"/>
                <w:bCs/>
                <w:iCs/>
                <w:lang w:val="en-US" w:eastAsia="zh-CN"/>
              </w:rPr>
            </w:pPr>
            <w:ins w:id="93" w:author="VOGEDES, JEROME O" w:date="2024-07-09T14:33:00Z">
              <w:r>
                <w:rPr>
                  <w:rFonts w:ascii="Arial" w:hAnsi="Arial" w:cs="Arial"/>
                  <w:bCs/>
                  <w:iCs/>
                  <w:lang w:val="en-US" w:eastAsia="zh-CN"/>
                </w:rPr>
                <w:t xml:space="preserve">Horizontal velocity: </w:t>
              </w:r>
            </w:ins>
          </w:p>
          <w:p w14:paraId="50DC6537" w14:textId="77777777" w:rsidR="006F368B" w:rsidRDefault="00000000">
            <w:pPr>
              <w:rPr>
                <w:ins w:id="94" w:author="VOGEDES, JEROME O" w:date="2024-08-20T08:49:00Z"/>
                <w:rFonts w:ascii="Arial" w:hAnsi="Arial" w:cs="Arial"/>
                <w:bCs/>
                <w:iCs/>
                <w:lang w:val="en-US" w:eastAsia="zh-CN"/>
              </w:rPr>
            </w:pPr>
            <w:ins w:id="95" w:author="VOGEDES, JEROME O" w:date="2024-08-20T08:49:00Z">
              <w:r>
                <w:rPr>
                  <w:rFonts w:ascii="Arial" w:hAnsi="Arial" w:cs="Arial"/>
                  <w:bCs/>
                  <w:iCs/>
                  <w:lang w:val="en-US" w:eastAsia="zh-CN"/>
                </w:rPr>
                <w:t xml:space="preserve">Option A: {3, 30, 60, 100, </w:t>
              </w:r>
              <w:r>
                <w:rPr>
                  <w:rFonts w:ascii="Arial" w:hAnsi="Arial" w:cs="Arial"/>
                  <w:bCs/>
                  <w:iCs/>
                  <w:highlight w:val="yellow"/>
                  <w:lang w:val="en-US" w:eastAsia="zh-CN"/>
                </w:rPr>
                <w:t>160</w:t>
              </w:r>
              <w:r>
                <w:rPr>
                  <w:rFonts w:ascii="Arial" w:hAnsi="Arial" w:cs="Arial"/>
                  <w:bCs/>
                  <w:iCs/>
                  <w:lang w:val="en-US" w:eastAsia="zh-CN"/>
                </w:rPr>
                <w:t>}</w:t>
              </w:r>
            </w:ins>
            <w:ins w:id="96" w:author="VOGEDES, JEROME O" w:date="2024-08-20T08:50:00Z">
              <w:r>
                <w:rPr>
                  <w:rFonts w:ascii="Arial" w:hAnsi="Arial" w:cs="Arial"/>
                  <w:bCs/>
                  <w:iCs/>
                  <w:lang w:val="en-US" w:eastAsia="zh-CN"/>
                </w:rPr>
                <w:t xml:space="preserve"> </w:t>
              </w:r>
            </w:ins>
            <w:ins w:id="97" w:author="VOGEDES, JEROME O" w:date="2024-08-20T08:49:00Z">
              <w:r>
                <w:rPr>
                  <w:rFonts w:ascii="Arial" w:hAnsi="Arial" w:cs="Arial"/>
                  <w:bCs/>
                  <w:iCs/>
                  <w:lang w:val="en-US" w:eastAsia="zh-CN"/>
                </w:rPr>
                <w:t>km/h</w:t>
              </w:r>
            </w:ins>
          </w:p>
          <w:p w14:paraId="3223CA3F" w14:textId="77777777" w:rsidR="006F368B" w:rsidRDefault="00000000">
            <w:pPr>
              <w:rPr>
                <w:ins w:id="98" w:author="VOGEDES, JEROME O" w:date="2024-08-20T08:50:00Z"/>
                <w:rFonts w:ascii="Arial" w:hAnsi="Arial" w:cs="Arial"/>
                <w:bCs/>
                <w:iCs/>
                <w:lang w:val="en-US" w:eastAsia="zh-CN"/>
              </w:rPr>
            </w:pPr>
            <w:ins w:id="99" w:author="VOGEDES, JEROME O" w:date="2024-08-20T08:49:00Z">
              <w:r>
                <w:rPr>
                  <w:rFonts w:ascii="Arial" w:hAnsi="Arial" w:cs="Arial"/>
                  <w:bCs/>
                  <w:iCs/>
                  <w:highlight w:val="yellow"/>
                  <w:lang w:val="en-US" w:eastAsia="zh-CN"/>
                </w:rPr>
                <w:t>Option B: uniform distribution</w:t>
              </w:r>
            </w:ins>
            <w:ins w:id="100" w:author="VOGEDES, JEROME O" w:date="2024-08-20T08:50:00Z">
              <w:r>
                <w:rPr>
                  <w:rFonts w:ascii="Arial" w:hAnsi="Arial" w:cs="Arial"/>
                  <w:bCs/>
                  <w:iCs/>
                  <w:highlight w:val="yellow"/>
                  <w:lang w:val="en-US" w:eastAsia="zh-CN"/>
                </w:rPr>
                <w:t xml:space="preserve"> up to</w:t>
              </w:r>
            </w:ins>
            <w:ins w:id="101" w:author="VOGEDES, JEROME O" w:date="2024-08-20T08:49:00Z">
              <w:r>
                <w:rPr>
                  <w:rFonts w:ascii="Arial" w:hAnsi="Arial" w:cs="Arial"/>
                  <w:bCs/>
                  <w:iCs/>
                  <w:highlight w:val="yellow"/>
                  <w:lang w:val="en-US" w:eastAsia="zh-CN"/>
                </w:rPr>
                <w:t xml:space="preserve"> 160km/h</w:t>
              </w:r>
              <w:r>
                <w:rPr>
                  <w:rFonts w:ascii="Arial" w:hAnsi="Arial" w:cs="Arial"/>
                  <w:bCs/>
                  <w:iCs/>
                  <w:lang w:val="en-US" w:eastAsia="zh-CN"/>
                </w:rPr>
                <w:t xml:space="preserve"> </w:t>
              </w:r>
            </w:ins>
          </w:p>
          <w:p w14:paraId="22128F82" w14:textId="77777777" w:rsidR="006F368B" w:rsidRDefault="006F368B">
            <w:pPr>
              <w:rPr>
                <w:ins w:id="102" w:author="VOGEDES, JEROME O" w:date="2024-07-09T14:33:00Z"/>
                <w:rFonts w:ascii="Arial" w:hAnsi="Arial" w:cs="Arial"/>
                <w:bCs/>
                <w:iCs/>
                <w:lang w:val="en-US" w:eastAsia="zh-CN"/>
              </w:rPr>
            </w:pPr>
          </w:p>
          <w:p w14:paraId="3D181FAE" w14:textId="77777777" w:rsidR="006F368B" w:rsidRDefault="00000000">
            <w:pPr>
              <w:rPr>
                <w:ins w:id="103" w:author="VOGEDES, JEROME O" w:date="2024-07-09T14:33:00Z"/>
                <w:rFonts w:ascii="Arial" w:hAnsi="Arial" w:cs="Arial"/>
                <w:bCs/>
                <w:iCs/>
                <w:lang w:val="en-US" w:eastAsia="zh-CN"/>
              </w:rPr>
            </w:pPr>
            <w:ins w:id="104" w:author="VOGEDES, JEROME O" w:date="2024-07-09T14:33:00Z">
              <w:r>
                <w:rPr>
                  <w:rFonts w:ascii="Arial" w:hAnsi="Arial" w:cs="Arial"/>
                  <w:bCs/>
                  <w:iCs/>
                  <w:lang w:val="en-US" w:eastAsia="zh-CN"/>
                </w:rPr>
                <w:t xml:space="preserve">Vertical velocity: 0km/h, optional </w:t>
              </w:r>
            </w:ins>
            <w:ins w:id="105" w:author="VOGEDES, JEROME O" w:date="2024-08-20T08:50:00Z">
              <w:r>
                <w:rPr>
                  <w:rFonts w:ascii="Arial" w:hAnsi="Arial" w:cs="Arial"/>
                  <w:bCs/>
                  <w:iCs/>
                  <w:lang w:val="en-US" w:eastAsia="zh-CN"/>
                </w:rPr>
                <w:t>{</w:t>
              </w:r>
            </w:ins>
            <w:ins w:id="106" w:author="VOGEDES, JEROME O" w:date="2024-07-09T14:33:00Z">
              <w:r>
                <w:rPr>
                  <w:rFonts w:ascii="Arial" w:hAnsi="Arial" w:cs="Arial"/>
                  <w:bCs/>
                  <w:iCs/>
                  <w:lang w:val="en-US" w:eastAsia="zh-CN"/>
                </w:rPr>
                <w:t>20</w:t>
              </w:r>
            </w:ins>
            <w:ins w:id="107" w:author="VOGEDES, JEROME O" w:date="2024-08-20T08:51:00Z">
              <w:r>
                <w:rPr>
                  <w:rFonts w:ascii="Arial" w:hAnsi="Arial" w:cs="Arial"/>
                  <w:bCs/>
                  <w:iCs/>
                  <w:lang w:val="en-US" w:eastAsia="zh-CN"/>
                </w:rPr>
                <w:t xml:space="preserve">, 40} </w:t>
              </w:r>
            </w:ins>
            <w:ins w:id="108" w:author="VOGEDES, JEROME O" w:date="2024-07-09T14:33:00Z">
              <w:r>
                <w:rPr>
                  <w:rFonts w:ascii="Arial" w:hAnsi="Arial" w:cs="Arial"/>
                  <w:bCs/>
                  <w:iCs/>
                  <w:lang w:val="en-US" w:eastAsia="zh-CN"/>
                </w:rPr>
                <w:t>km/h</w:t>
              </w:r>
            </w:ins>
          </w:p>
          <w:p w14:paraId="61842B8D" w14:textId="77777777" w:rsidR="006F368B" w:rsidRDefault="006F368B">
            <w:pPr>
              <w:rPr>
                <w:ins w:id="109" w:author="VOGEDES, JEROME O" w:date="2024-07-09T14:34:00Z"/>
                <w:rFonts w:ascii="Arial" w:hAnsi="Arial" w:cs="Arial"/>
                <w:bCs/>
                <w:iCs/>
                <w:lang w:val="en-US" w:eastAsia="zh-CN"/>
              </w:rPr>
            </w:pPr>
          </w:p>
          <w:p w14:paraId="2687BC28" w14:textId="77777777" w:rsidR="006F368B" w:rsidRDefault="00000000">
            <w:pPr>
              <w:rPr>
                <w:ins w:id="110" w:author="VOGEDES, JEROME O" w:date="2024-08-20T08:51:00Z"/>
                <w:rFonts w:ascii="Arial" w:hAnsi="Arial" w:cs="Arial"/>
                <w:bCs/>
                <w:iCs/>
                <w:lang w:val="en-US" w:eastAsia="zh-CN"/>
              </w:rPr>
            </w:pPr>
            <w:ins w:id="111" w:author="VOGEDES, JEROME O" w:date="2024-07-09T14:33:00Z">
              <w:r>
                <w:rPr>
                  <w:rFonts w:ascii="Arial" w:hAnsi="Arial" w:cs="Arial"/>
                  <w:bCs/>
                  <w:iCs/>
                  <w:lang w:val="en-US" w:eastAsia="zh-CN"/>
                </w:rPr>
                <w:t>N</w:t>
              </w:r>
            </w:ins>
            <w:ins w:id="112" w:author="VOGEDES, JEROME O" w:date="2024-08-20T08:57:00Z">
              <w:r>
                <w:rPr>
                  <w:rFonts w:ascii="Arial" w:hAnsi="Arial" w:cs="Arial"/>
                  <w:bCs/>
                  <w:iCs/>
                  <w:lang w:val="en-US" w:eastAsia="zh-CN"/>
                </w:rPr>
                <w:t>OTE</w:t>
              </w:r>
            </w:ins>
            <w:ins w:id="113" w:author="VOGEDES, JEROME O" w:date="2024-07-09T14:34:00Z">
              <w:r>
                <w:rPr>
                  <w:rFonts w:ascii="Arial" w:hAnsi="Arial" w:cs="Arial"/>
                  <w:bCs/>
                  <w:iCs/>
                  <w:lang w:val="en-US" w:eastAsia="zh-CN"/>
                </w:rPr>
                <w:t>2</w:t>
              </w:r>
            </w:ins>
            <w:ins w:id="114" w:author="VOGEDES, JEROME O" w:date="2024-07-09T14:33:00Z">
              <w:r>
                <w:rPr>
                  <w:rFonts w:ascii="Arial" w:hAnsi="Arial" w:cs="Arial"/>
                  <w:bCs/>
                  <w:iCs/>
                  <w:lang w:val="en-US" w:eastAsia="zh-CN"/>
                </w:rPr>
                <w:t xml:space="preserve">: 3D mobility can be horizontal </w:t>
              </w:r>
            </w:ins>
            <w:ins w:id="115" w:author="VOGEDES, JEROME O" w:date="2024-08-17T19:24:00Z">
              <w:r>
                <w:rPr>
                  <w:rFonts w:ascii="Arial" w:hAnsi="Arial" w:cs="Arial"/>
                  <w:bCs/>
                  <w:iCs/>
                  <w:lang w:val="en-US" w:eastAsia="zh-CN"/>
                </w:rPr>
                <w:t xml:space="preserve">only </w:t>
              </w:r>
            </w:ins>
            <w:ins w:id="116" w:author="VOGEDES, JEROME O" w:date="2024-07-09T14:33:00Z">
              <w:r>
                <w:rPr>
                  <w:rFonts w:ascii="Arial" w:hAnsi="Arial" w:cs="Arial"/>
                  <w:bCs/>
                  <w:iCs/>
                  <w:lang w:val="en-US" w:eastAsia="zh-CN"/>
                </w:rPr>
                <w:t>or vertical only or a combination.</w:t>
              </w:r>
            </w:ins>
          </w:p>
          <w:p w14:paraId="404A0EA4" w14:textId="77777777" w:rsidR="006F368B" w:rsidRDefault="00000000">
            <w:pPr>
              <w:rPr>
                <w:del w:id="117" w:author="VOGEDES, JEROME O" w:date="2024-07-09T14:33:00Z"/>
                <w:rFonts w:ascii="Arial" w:hAnsi="Arial" w:cs="Arial"/>
                <w:bCs/>
                <w:iCs/>
                <w:lang w:val="en-US" w:eastAsia="zh-CN"/>
              </w:rPr>
            </w:pPr>
            <w:ins w:id="118" w:author="VOGEDES, JEROME O" w:date="2024-08-20T08:51:00Z">
              <w:r>
                <w:rPr>
                  <w:rFonts w:ascii="Arial" w:hAnsi="Arial" w:cs="Arial"/>
                  <w:bCs/>
                  <w:iCs/>
                  <w:highlight w:val="yellow"/>
                  <w:lang w:val="en-US" w:eastAsia="zh-CN"/>
                </w:rPr>
                <w:t>N</w:t>
              </w:r>
            </w:ins>
            <w:ins w:id="119" w:author="VOGEDES, JEROME O" w:date="2024-08-20T08:57:00Z">
              <w:r>
                <w:rPr>
                  <w:rFonts w:ascii="Arial" w:hAnsi="Arial" w:cs="Arial"/>
                  <w:bCs/>
                  <w:iCs/>
                  <w:highlight w:val="yellow"/>
                  <w:lang w:val="en-US" w:eastAsia="zh-CN"/>
                </w:rPr>
                <w:t>OTE</w:t>
              </w:r>
            </w:ins>
            <w:ins w:id="120" w:author="VOGEDES, JEROME O" w:date="2024-08-20T08:51:00Z">
              <w:r>
                <w:rPr>
                  <w:rFonts w:ascii="Arial" w:hAnsi="Arial" w:cs="Arial"/>
                  <w:bCs/>
                  <w:iCs/>
                  <w:highlight w:val="yellow"/>
                  <w:lang w:val="en-US" w:eastAsia="zh-CN"/>
                </w:rPr>
                <w:t xml:space="preserve">3: </w:t>
              </w:r>
            </w:ins>
            <w:ins w:id="121" w:author="VOGEDES, JEROME O" w:date="2024-08-20T08:55:00Z">
              <w:r>
                <w:rPr>
                  <w:rFonts w:ascii="Arial" w:hAnsi="Arial" w:cs="Arial"/>
                  <w:bCs/>
                  <w:iCs/>
                  <w:highlight w:val="yellow"/>
                  <w:lang w:val="en-US" w:eastAsia="zh-CN"/>
                </w:rPr>
                <w:t>Other mobility parameters are not precluded.</w:t>
              </w:r>
            </w:ins>
            <w:del w:id="122" w:author="VOGEDES, JEROME O" w:date="2024-07-09T14:33:00Z">
              <w:r>
                <w:rPr>
                  <w:rFonts w:ascii="Arial" w:hAnsi="Arial" w:cs="Arial"/>
                  <w:bCs/>
                  <w:iCs/>
                  <w:lang w:val="en-US" w:eastAsia="zh-CN"/>
                </w:rPr>
                <w:delText xml:space="preserve">Horizontal velocity: Up to 160 km/h </w:delText>
              </w:r>
            </w:del>
          </w:p>
          <w:p w14:paraId="742087AF" w14:textId="77777777" w:rsidR="006F368B" w:rsidRDefault="00000000">
            <w:pPr>
              <w:rPr>
                <w:del w:id="123" w:author="VOGEDES, JEROME O" w:date="2024-07-09T14:33:00Z"/>
                <w:rFonts w:ascii="Arial" w:hAnsi="Arial" w:cs="Arial"/>
                <w:bCs/>
                <w:iCs/>
                <w:lang w:val="en-US" w:eastAsia="zh-CN"/>
              </w:rPr>
            </w:pPr>
            <w:del w:id="124" w:author="VOGEDES, JEROME O" w:date="2024-07-09T14:33:00Z">
              <w:r>
                <w:rPr>
                  <w:rFonts w:ascii="Arial" w:hAnsi="Arial" w:cs="Arial"/>
                  <w:bCs/>
                  <w:iCs/>
                  <w:lang w:val="en-US" w:eastAsia="zh-CN"/>
                </w:rPr>
                <w:delText>[FFS specific velocity(ies) or random distribution]</w:delText>
              </w:r>
            </w:del>
          </w:p>
          <w:p w14:paraId="1F024A2C" w14:textId="77777777" w:rsidR="006F368B" w:rsidRDefault="00000000">
            <w:pPr>
              <w:rPr>
                <w:rFonts w:ascii="Arial" w:hAnsi="Arial" w:cs="Arial"/>
                <w:bCs/>
                <w:iCs/>
                <w:lang w:val="en-US" w:eastAsia="zh-CN"/>
              </w:rPr>
            </w:pPr>
            <w:del w:id="125" w:author="VOGEDES, JEROME O" w:date="2024-07-09T14:33:00Z">
              <w:r>
                <w:rPr>
                  <w:rFonts w:ascii="Arial" w:hAnsi="Arial" w:cs="Arial"/>
                  <w:bCs/>
                  <w:iCs/>
                  <w:lang w:val="en-US" w:eastAsia="zh-CN"/>
                </w:rPr>
                <w:delText>[FFS vertical plane velocity]</w:delText>
              </w:r>
            </w:del>
          </w:p>
        </w:tc>
      </w:tr>
      <w:tr w:rsidR="006F368B" w14:paraId="7D4F3A72" w14:textId="77777777">
        <w:trPr>
          <w:trHeight w:val="235"/>
          <w:jc w:val="center"/>
        </w:trPr>
        <w:tc>
          <w:tcPr>
            <w:tcW w:w="0" w:type="auto"/>
            <w:gridSpan w:val="2"/>
            <w:vMerge/>
            <w:vAlign w:val="center"/>
          </w:tcPr>
          <w:p w14:paraId="12AD201F" w14:textId="77777777" w:rsidR="006F368B" w:rsidRDefault="006F368B">
            <w:pPr>
              <w:rPr>
                <w:rFonts w:ascii="Arial" w:hAnsi="Arial" w:cs="Arial"/>
                <w:lang w:eastAsia="zh-CN"/>
              </w:rPr>
            </w:pPr>
          </w:p>
        </w:tc>
        <w:tc>
          <w:tcPr>
            <w:tcW w:w="126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6B603FB" w14:textId="77777777" w:rsidR="006F368B" w:rsidRDefault="00000000">
            <w:pPr>
              <w:rPr>
                <w:rFonts w:ascii="Arial" w:hAnsi="Arial" w:cs="Arial"/>
                <w:bCs/>
                <w:lang w:val="sv-SE" w:eastAsia="zh-CN"/>
              </w:rPr>
            </w:pPr>
            <w:r>
              <w:rPr>
                <w:rFonts w:ascii="Arial" w:hAnsi="Arial" w:cs="Arial"/>
                <w:bCs/>
                <w:lang w:val="sv-SE" w:eastAsia="zh-CN"/>
              </w:rPr>
              <w:t>3D distribution</w:t>
            </w:r>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FC368EE" w14:textId="77777777" w:rsidR="006F368B" w:rsidRDefault="00000000">
            <w:pPr>
              <w:rPr>
                <w:ins w:id="126" w:author="VOGEDES, JEROME O" w:date="2024-08-20T08:56:00Z"/>
                <w:rFonts w:ascii="Arial" w:hAnsi="Arial" w:cs="Arial"/>
                <w:bCs/>
                <w:iCs/>
                <w:lang w:val="en-US" w:eastAsia="zh-CN"/>
              </w:rPr>
            </w:pPr>
            <w:ins w:id="127" w:author="VOGEDES, JEROME O" w:date="2024-08-20T08:33:00Z">
              <w:r>
                <w:rPr>
                  <w:rFonts w:ascii="Arial" w:hAnsi="Arial" w:cs="Arial"/>
                  <w:bCs/>
                  <w:iCs/>
                  <w:lang w:val="en-US" w:eastAsia="zh-CN"/>
                </w:rPr>
                <w:t>H</w:t>
              </w:r>
            </w:ins>
            <w:ins w:id="128" w:author="VOGEDES, JEROME O" w:date="2024-07-09T14:39:00Z">
              <w:r>
                <w:rPr>
                  <w:rFonts w:ascii="Arial" w:hAnsi="Arial" w:cs="Arial"/>
                  <w:bCs/>
                  <w:iCs/>
                  <w:lang w:val="en-US" w:eastAsia="zh-CN"/>
                </w:rPr>
                <w:t>orizontal plane</w:t>
              </w:r>
            </w:ins>
            <w:ins w:id="129" w:author="VOGEDES, JEROME O" w:date="2024-08-20T08:33:00Z">
              <w:r>
                <w:rPr>
                  <w:rFonts w:ascii="Arial" w:hAnsi="Arial" w:cs="Arial"/>
                  <w:bCs/>
                  <w:iCs/>
                  <w:lang w:val="en-US" w:eastAsia="zh-CN"/>
                </w:rPr>
                <w:t>: Uniform</w:t>
              </w:r>
            </w:ins>
            <w:ins w:id="130" w:author="VOGEDES, JEROME O" w:date="2024-07-09T14:39:00Z">
              <w:r>
                <w:rPr>
                  <w:rFonts w:ascii="Arial" w:hAnsi="Arial" w:cs="Arial"/>
                  <w:bCs/>
                  <w:iCs/>
                  <w:lang w:val="en-US" w:eastAsia="zh-CN"/>
                </w:rPr>
                <w:t xml:space="preserve"> </w:t>
              </w:r>
            </w:ins>
            <w:ins w:id="131" w:author="VOGEDES, JEROME O" w:date="2024-07-09T14:40:00Z">
              <w:r>
                <w:rPr>
                  <w:rFonts w:ascii="Arial" w:hAnsi="Arial" w:cs="Arial"/>
                  <w:bCs/>
                  <w:iCs/>
                  <w:lang w:val="en-US" w:eastAsia="zh-CN"/>
                </w:rPr>
                <w:t>with</w:t>
              </w:r>
            </w:ins>
            <w:ins w:id="132" w:author="VOGEDES, JEROME O" w:date="2024-07-09T14:39:00Z">
              <w:r>
                <w:rPr>
                  <w:rFonts w:ascii="Arial" w:hAnsi="Arial" w:cs="Arial"/>
                  <w:bCs/>
                  <w:iCs/>
                  <w:lang w:val="en-US" w:eastAsia="zh-CN"/>
                </w:rPr>
                <w:t>in a cell</w:t>
              </w:r>
            </w:ins>
            <w:ins w:id="133" w:author="VOGEDES, JEROME O" w:date="2024-07-09T22:53:00Z">
              <w:r>
                <w:rPr>
                  <w:rFonts w:ascii="Arial" w:hAnsi="Arial" w:cs="Arial"/>
                  <w:bCs/>
                  <w:iCs/>
                  <w:lang w:val="en-US" w:eastAsia="zh-CN"/>
                </w:rPr>
                <w:t>.</w:t>
              </w:r>
            </w:ins>
          </w:p>
          <w:p w14:paraId="669D6DDE" w14:textId="77777777" w:rsidR="006F368B" w:rsidRDefault="006F368B">
            <w:pPr>
              <w:rPr>
                <w:ins w:id="134" w:author="VOGEDES, JEROME O" w:date="2024-07-09T14:39:00Z"/>
                <w:rFonts w:ascii="Arial" w:hAnsi="Arial" w:cs="Arial"/>
                <w:bCs/>
                <w:iCs/>
                <w:lang w:val="en-US" w:eastAsia="zh-CN"/>
              </w:rPr>
            </w:pPr>
          </w:p>
          <w:p w14:paraId="408CBDB5" w14:textId="77777777" w:rsidR="006F368B" w:rsidRDefault="00000000">
            <w:pPr>
              <w:rPr>
                <w:ins w:id="135" w:author="VOGEDES, JEROME O" w:date="2024-08-20T08:34:00Z"/>
                <w:rFonts w:ascii="Arial" w:hAnsi="Arial" w:cs="Arial"/>
                <w:bCs/>
                <w:iCs/>
                <w:lang w:val="en-US" w:eastAsia="zh-CN"/>
              </w:rPr>
            </w:pPr>
            <w:ins w:id="136" w:author="VOGEDES, JEROME O" w:date="2024-08-20T08:34:00Z">
              <w:r>
                <w:rPr>
                  <w:rFonts w:ascii="Arial" w:hAnsi="Arial" w:cs="Arial"/>
                  <w:bCs/>
                  <w:iCs/>
                  <w:lang w:val="en-US" w:eastAsia="zh-CN"/>
                </w:rPr>
                <w:t>Vertical</w:t>
              </w:r>
            </w:ins>
            <w:ins w:id="137" w:author="VOGEDES, JEROME O" w:date="2024-08-20T08:33:00Z">
              <w:r>
                <w:rPr>
                  <w:rFonts w:ascii="Arial" w:hAnsi="Arial" w:cs="Arial"/>
                  <w:bCs/>
                  <w:iCs/>
                  <w:lang w:val="en-US" w:eastAsia="zh-CN"/>
                </w:rPr>
                <w:t xml:space="preserve"> plane: </w:t>
              </w:r>
            </w:ins>
            <w:ins w:id="138" w:author="VOGEDES, JEROME O" w:date="2024-07-09T14:39:00Z">
              <w:r>
                <w:rPr>
                  <w:rFonts w:ascii="Arial" w:hAnsi="Arial" w:cs="Arial"/>
                  <w:bCs/>
                  <w:iCs/>
                  <w:lang w:val="en-US" w:eastAsia="zh-CN"/>
                </w:rPr>
                <w:t>Uniform</w:t>
              </w:r>
            </w:ins>
            <w:ins w:id="139" w:author="VOGEDES, JEROME O" w:date="2024-07-09T14:40:00Z">
              <w:r>
                <w:rPr>
                  <w:rFonts w:ascii="Arial" w:hAnsi="Arial" w:cs="Arial"/>
                  <w:bCs/>
                  <w:iCs/>
                  <w:lang w:val="en-US" w:eastAsia="zh-CN"/>
                </w:rPr>
                <w:t xml:space="preserve"> </w:t>
              </w:r>
            </w:ins>
            <w:ins w:id="140" w:author="VOGEDES, JEROME O" w:date="2024-07-09T14:39:00Z">
              <w:r>
                <w:rPr>
                  <w:rFonts w:ascii="Arial" w:hAnsi="Arial" w:cs="Arial"/>
                  <w:bCs/>
                  <w:iCs/>
                  <w:lang w:val="en-US" w:eastAsia="zh-CN"/>
                </w:rPr>
                <w:t>between 1.5m and 300m</w:t>
              </w:r>
            </w:ins>
            <w:ins w:id="141" w:author="VOGEDES, JEROME O" w:date="2024-07-09T14:40:00Z">
              <w:r>
                <w:rPr>
                  <w:rFonts w:ascii="Arial" w:hAnsi="Arial" w:cs="Arial"/>
                  <w:bCs/>
                  <w:iCs/>
                  <w:lang w:val="en-US" w:eastAsia="zh-CN"/>
                </w:rPr>
                <w:t>.</w:t>
              </w:r>
            </w:ins>
          </w:p>
          <w:p w14:paraId="72569D58" w14:textId="77777777" w:rsidR="006F368B" w:rsidRPr="006F368B" w:rsidRDefault="00000000" w:rsidP="006F368B">
            <w:pPr>
              <w:numPr>
                <w:ilvl w:val="0"/>
                <w:numId w:val="39"/>
              </w:numPr>
              <w:rPr>
                <w:ins w:id="142" w:author="VOGEDES, JEROME O" w:date="2024-07-09T14:40:00Z"/>
                <w:iCs/>
                <w:highlight w:val="yellow"/>
                <w:lang w:val="en-US" w:eastAsia="zh-CN"/>
                <w:rPrChange w:id="143" w:author="VOGEDES, JEROME O" w:date="2024-08-20T08:56:00Z">
                  <w:rPr>
                    <w:ins w:id="144" w:author="VOGEDES, JEROME O" w:date="2024-07-09T14:40:00Z"/>
                    <w:iCs/>
                    <w:lang w:val="en-US" w:eastAsia="zh-CN"/>
                  </w:rPr>
                </w:rPrChange>
              </w:rPr>
              <w:pPrChange w:id="145" w:author="VOGEDES, JEROME O" w:date="2024-08-20T08:34:00Z">
                <w:pPr>
                  <w:pStyle w:val="TAC"/>
                  <w:jc w:val="left"/>
                </w:pPr>
              </w:pPrChange>
            </w:pPr>
            <w:ins w:id="146" w:author="VOGEDES, JEROME O" w:date="2024-08-20T08:31:00Z">
              <w:r>
                <w:rPr>
                  <w:rFonts w:ascii="Arial" w:hAnsi="Arial" w:cs="Arial"/>
                  <w:bCs/>
                  <w:highlight w:val="yellow"/>
                  <w:lang w:val="sv-SE" w:eastAsia="zh-CN"/>
                  <w:rPrChange w:id="147" w:author="VOGEDES, JEROME O" w:date="2024-08-20T08:56:00Z">
                    <w:rPr>
                      <w:lang w:eastAsia="zh-CN"/>
                    </w:rPr>
                  </w:rPrChange>
                </w:rPr>
                <w:t>Optionally, fixed height value chosen from {50, 100, 200, 300} m.</w:t>
              </w:r>
            </w:ins>
            <w:ins w:id="148" w:author="VOGEDES, JEROME O" w:date="2024-08-20T08:56:00Z">
              <w:r>
                <w:rPr>
                  <w:rFonts w:ascii="Arial" w:hAnsi="Arial" w:cs="Arial"/>
                  <w:bCs/>
                  <w:highlight w:val="yellow"/>
                  <w:lang w:val="sv-SE" w:eastAsia="zh-CN"/>
                </w:rPr>
                <w:t xml:space="preserve"> </w:t>
              </w:r>
            </w:ins>
            <w:ins w:id="149" w:author="VOGEDES, JEROME O" w:date="2024-08-20T08:31:00Z">
              <w:r>
                <w:rPr>
                  <w:rFonts w:ascii="Arial" w:hAnsi="Arial" w:cs="Arial"/>
                  <w:bCs/>
                  <w:highlight w:val="yellow"/>
                  <w:lang w:val="sv-SE" w:eastAsia="zh-CN"/>
                  <w:rPrChange w:id="150" w:author="VOGEDES, JEROME O" w:date="2024-08-20T08:56:00Z">
                    <w:rPr>
                      <w:lang w:eastAsia="zh-CN"/>
                    </w:rPr>
                  </w:rPrChange>
                </w:rPr>
                <w:t>Other optional fixed height values are not precluded.</w:t>
              </w:r>
            </w:ins>
          </w:p>
          <w:p w14:paraId="7FDF3BF1" w14:textId="77777777" w:rsidR="006F368B" w:rsidRDefault="00000000">
            <w:pPr>
              <w:rPr>
                <w:del w:id="151" w:author="VOGEDES, JEROME O" w:date="2024-07-09T14:39:00Z"/>
                <w:rFonts w:ascii="Arial" w:hAnsi="Arial" w:cs="Arial"/>
                <w:bCs/>
                <w:iCs/>
                <w:lang w:val="en-US" w:eastAsia="zh-CN"/>
              </w:rPr>
            </w:pPr>
            <w:del w:id="152" w:author="VOGEDES, JEROME O" w:date="2024-07-09T14:39:00Z">
              <w:r>
                <w:rPr>
                  <w:rFonts w:ascii="Arial" w:hAnsi="Arial" w:cs="Arial"/>
                  <w:bCs/>
                  <w:iCs/>
                  <w:lang w:val="en-US" w:eastAsia="zh-CN"/>
                </w:rPr>
                <w:delText>[Uniform between a minimum and maximum height]</w:delText>
              </w:r>
            </w:del>
          </w:p>
          <w:p w14:paraId="320B79DF" w14:textId="77777777" w:rsidR="006F368B" w:rsidRDefault="00000000">
            <w:pPr>
              <w:rPr>
                <w:rFonts w:ascii="Arial" w:hAnsi="Arial" w:cs="Arial"/>
                <w:bCs/>
                <w:iCs/>
                <w:lang w:val="en-US" w:eastAsia="zh-CN"/>
              </w:rPr>
            </w:pPr>
            <w:del w:id="153" w:author="VOGEDES, JEROME O" w:date="2024-07-09T14:39:00Z">
              <w:r>
                <w:rPr>
                  <w:rFonts w:ascii="Arial" w:hAnsi="Arial" w:cs="Arial"/>
                  <w:bCs/>
                  <w:iCs/>
                  <w:lang w:val="en-US" w:eastAsia="zh-CN"/>
                </w:rPr>
                <w:delText>[Uniform in horizontal domain at a given height]</w:delText>
              </w:r>
            </w:del>
          </w:p>
        </w:tc>
      </w:tr>
      <w:tr w:rsidR="006F368B" w14:paraId="781CCE68" w14:textId="77777777">
        <w:trPr>
          <w:trHeight w:val="215"/>
          <w:jc w:val="center"/>
        </w:trPr>
        <w:tc>
          <w:tcPr>
            <w:tcW w:w="0" w:type="auto"/>
            <w:gridSpan w:val="2"/>
            <w:vMerge/>
            <w:vAlign w:val="center"/>
          </w:tcPr>
          <w:p w14:paraId="638230D5" w14:textId="77777777" w:rsidR="006F368B" w:rsidRDefault="006F368B">
            <w:pPr>
              <w:rPr>
                <w:rFonts w:ascii="Arial" w:hAnsi="Arial" w:cs="Arial"/>
                <w:lang w:eastAsia="zh-CN"/>
              </w:rPr>
            </w:pPr>
          </w:p>
        </w:tc>
        <w:tc>
          <w:tcPr>
            <w:tcW w:w="126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4983A51" w14:textId="77777777" w:rsidR="006F368B" w:rsidRDefault="00000000">
            <w:pPr>
              <w:rPr>
                <w:rFonts w:ascii="Arial" w:hAnsi="Arial" w:cs="Arial"/>
                <w:bCs/>
                <w:lang w:val="en-US" w:eastAsia="zh-CN"/>
              </w:rPr>
            </w:pPr>
            <w:r>
              <w:rPr>
                <w:rFonts w:ascii="Arial" w:hAnsi="Arial" w:cs="Arial"/>
                <w:bCs/>
                <w:lang w:val="sv-SE" w:eastAsia="zh-CN"/>
              </w:rPr>
              <w:t>Orientation</w:t>
            </w:r>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F01EE39" w14:textId="77777777" w:rsidR="006F368B" w:rsidRDefault="00000000">
            <w:pPr>
              <w:rPr>
                <w:rFonts w:ascii="Arial" w:hAnsi="Arial" w:cs="Arial"/>
                <w:bCs/>
                <w:iCs/>
                <w:lang w:val="en-US" w:eastAsia="zh-CN"/>
              </w:rPr>
            </w:pPr>
            <w:r>
              <w:rPr>
                <w:rFonts w:ascii="Arial" w:hAnsi="Arial" w:cs="Arial"/>
                <w:bCs/>
                <w:iCs/>
                <w:lang w:val="en-US" w:eastAsia="zh-CN"/>
              </w:rPr>
              <w:t>Random in horizontal domain</w:t>
            </w:r>
          </w:p>
        </w:tc>
      </w:tr>
      <w:tr w:rsidR="006F368B" w14:paraId="5188C55E" w14:textId="77777777">
        <w:trPr>
          <w:trHeight w:val="320"/>
          <w:jc w:val="center"/>
        </w:trPr>
        <w:tc>
          <w:tcPr>
            <w:tcW w:w="0" w:type="auto"/>
            <w:gridSpan w:val="2"/>
            <w:vMerge/>
            <w:vAlign w:val="center"/>
          </w:tcPr>
          <w:p w14:paraId="0427537C" w14:textId="77777777" w:rsidR="006F368B" w:rsidRDefault="006F368B">
            <w:pPr>
              <w:rPr>
                <w:rFonts w:ascii="Arial" w:hAnsi="Arial" w:cs="Arial"/>
                <w:lang w:eastAsia="zh-CN"/>
              </w:rPr>
            </w:pPr>
          </w:p>
        </w:tc>
        <w:tc>
          <w:tcPr>
            <w:tcW w:w="126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3BA7E81" w14:textId="77777777" w:rsidR="006F368B" w:rsidRDefault="00000000">
            <w:pPr>
              <w:rPr>
                <w:rFonts w:ascii="Arial" w:hAnsi="Arial" w:cs="Arial"/>
                <w:bCs/>
                <w:lang w:val="en-US" w:eastAsia="zh-CN"/>
              </w:rPr>
            </w:pPr>
            <w:r>
              <w:rPr>
                <w:rFonts w:ascii="Arial" w:hAnsi="Arial" w:cs="Arial"/>
                <w:bCs/>
                <w:lang w:val="en-US" w:eastAsia="zh-CN"/>
              </w:rPr>
              <w:t>Physical characteristics (e.g., size)</w:t>
            </w:r>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DEA11E4" w14:textId="77777777" w:rsidR="00BC7846" w:rsidRPr="00E07F54" w:rsidRDefault="00BC7846" w:rsidP="00BC7846">
            <w:pPr>
              <w:rPr>
                <w:ins w:id="154" w:author="VOGEDES, JEROME O" w:date="2024-08-21T02:10:00Z" w16du:dateUtc="2024-08-21T07:10:00Z"/>
                <w:rFonts w:ascii="Arial" w:hAnsi="Arial" w:cs="Arial"/>
                <w:bCs/>
                <w:iCs/>
                <w:highlight w:val="yellow"/>
                <w:lang w:val="en-US" w:eastAsia="zh-CN"/>
                <w:rPrChange w:id="155" w:author="VOGEDES, JEROME O" w:date="2024-08-21T02:11:00Z" w16du:dateUtc="2024-08-21T07:11:00Z">
                  <w:rPr>
                    <w:ins w:id="156" w:author="VOGEDES, JEROME O" w:date="2024-08-21T02:10:00Z" w16du:dateUtc="2024-08-21T07:10:00Z"/>
                    <w:rFonts w:ascii="Arial" w:hAnsi="Arial" w:cs="Arial"/>
                    <w:bCs/>
                    <w:iCs/>
                    <w:lang w:val="en-US" w:eastAsia="zh-CN"/>
                  </w:rPr>
                </w:rPrChange>
              </w:rPr>
            </w:pPr>
            <w:ins w:id="157" w:author="VOGEDES, JEROME O" w:date="2024-08-21T02:09:00Z" w16du:dateUtc="2024-08-21T07:09:00Z">
              <w:r w:rsidRPr="00E07F54">
                <w:rPr>
                  <w:rFonts w:ascii="Arial" w:hAnsi="Arial" w:cs="Arial"/>
                  <w:bCs/>
                  <w:iCs/>
                  <w:highlight w:val="yellow"/>
                  <w:lang w:val="en-US" w:eastAsia="zh-CN"/>
                  <w:rPrChange w:id="158" w:author="VOGEDES, JEROME O" w:date="2024-08-21T02:11:00Z" w16du:dateUtc="2024-08-21T07:11:00Z">
                    <w:rPr>
                      <w:rFonts w:ascii="Arial" w:hAnsi="Arial" w:cs="Arial"/>
                      <w:bCs/>
                      <w:iCs/>
                      <w:lang w:val="en-US" w:eastAsia="zh-CN"/>
                    </w:rPr>
                  </w:rPrChange>
                </w:rPr>
                <w:t>0.35 x 0.285 x 0.110 m</w:t>
              </w:r>
            </w:ins>
            <w:ins w:id="159" w:author="VOGEDES, JEROME O" w:date="2024-08-21T02:10:00Z" w16du:dateUtc="2024-08-21T07:10:00Z">
              <w:r w:rsidRPr="00E07F54">
                <w:rPr>
                  <w:rFonts w:ascii="Arial" w:hAnsi="Arial" w:cs="Arial"/>
                  <w:bCs/>
                  <w:iCs/>
                  <w:highlight w:val="yellow"/>
                  <w:lang w:val="en-US" w:eastAsia="zh-CN"/>
                  <w:rPrChange w:id="160" w:author="VOGEDES, JEROME O" w:date="2024-08-21T02:11:00Z" w16du:dateUtc="2024-08-21T07:11:00Z">
                    <w:rPr>
                      <w:rFonts w:ascii="Arial" w:hAnsi="Arial" w:cs="Arial"/>
                      <w:bCs/>
                      <w:iCs/>
                      <w:lang w:val="en-US" w:eastAsia="zh-CN"/>
                    </w:rPr>
                  </w:rPrChange>
                </w:rPr>
                <w:t>.</w:t>
              </w:r>
            </w:ins>
          </w:p>
          <w:p w14:paraId="54941F7C" w14:textId="77BD442C" w:rsidR="006F368B" w:rsidRDefault="00BC7846" w:rsidP="00BC7846">
            <w:pPr>
              <w:rPr>
                <w:rFonts w:ascii="Arial" w:hAnsi="Arial" w:cs="Arial"/>
                <w:bCs/>
                <w:iCs/>
                <w:lang w:eastAsia="zh-CN"/>
              </w:rPr>
            </w:pPr>
            <w:ins w:id="161" w:author="VOGEDES, JEROME O" w:date="2024-08-21T02:10:00Z" w16du:dateUtc="2024-08-21T07:10:00Z">
              <w:r w:rsidRPr="00E07F54">
                <w:rPr>
                  <w:rFonts w:ascii="Arial" w:hAnsi="Arial" w:cs="Arial"/>
                  <w:bCs/>
                  <w:iCs/>
                  <w:highlight w:val="yellow"/>
                  <w:lang w:val="en-US" w:eastAsia="zh-CN"/>
                  <w:rPrChange w:id="162" w:author="VOGEDES, JEROME O" w:date="2024-08-21T02:11:00Z" w16du:dateUtc="2024-08-21T07:11:00Z">
                    <w:rPr>
                      <w:rFonts w:ascii="Arial" w:hAnsi="Arial" w:cs="Arial"/>
                      <w:bCs/>
                      <w:iCs/>
                      <w:lang w:val="en-US" w:eastAsia="zh-CN"/>
                    </w:rPr>
                  </w:rPrChange>
                </w:rPr>
                <w:lastRenderedPageBreak/>
                <w:t>Material, Other sizes [FFS]</w:t>
              </w:r>
            </w:ins>
            <w:del w:id="163" w:author="VOGEDES, JEROME O" w:date="2024-08-21T02:09:00Z" w16du:dateUtc="2024-08-21T07:09:00Z">
              <w:r w:rsidRPr="00E07F54" w:rsidDel="00547F88">
                <w:rPr>
                  <w:rFonts w:ascii="Arial" w:hAnsi="Arial" w:cs="Arial"/>
                  <w:bCs/>
                  <w:iCs/>
                  <w:highlight w:val="yellow"/>
                  <w:lang w:val="en-US" w:eastAsia="zh-CN"/>
                  <w:rPrChange w:id="164" w:author="VOGEDES, JEROME O" w:date="2024-08-21T02:11:00Z" w16du:dateUtc="2024-08-21T07:11:00Z">
                    <w:rPr>
                      <w:rFonts w:ascii="Arial" w:hAnsi="Arial" w:cs="Arial"/>
                      <w:bCs/>
                      <w:iCs/>
                      <w:lang w:val="en-US" w:eastAsia="zh-CN"/>
                    </w:rPr>
                  </w:rPrChange>
                </w:rPr>
                <w:delText>UAV object type(s) [FFS]</w:delText>
              </w:r>
            </w:del>
          </w:p>
        </w:tc>
      </w:tr>
      <w:tr w:rsidR="006F368B" w14:paraId="546C81C1" w14:textId="77777777">
        <w:trPr>
          <w:trHeight w:val="258"/>
          <w:jc w:val="center"/>
        </w:trPr>
        <w:tc>
          <w:tcPr>
            <w:tcW w:w="2602"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7088184" w14:textId="77777777" w:rsidR="006F368B" w:rsidRDefault="00000000">
            <w:pPr>
              <w:rPr>
                <w:rFonts w:ascii="Arial" w:hAnsi="Arial" w:cs="Arial"/>
                <w:lang w:val="en-US" w:eastAsia="zh-CN"/>
              </w:rPr>
            </w:pPr>
            <w:del w:id="165" w:author="VOGEDES, JEROME O" w:date="2024-07-09T16:02:00Z">
              <w:r>
                <w:rPr>
                  <w:rFonts w:ascii="Arial" w:hAnsi="Arial" w:cs="Arial"/>
                  <w:lang w:val="en-US" w:eastAsia="zh-CN"/>
                </w:rPr>
                <w:lastRenderedPageBreak/>
                <w:delText>[Sensing area]</w:delText>
              </w:r>
            </w:del>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C5D5AAD" w14:textId="77777777" w:rsidR="006F368B" w:rsidRDefault="006F368B">
            <w:pPr>
              <w:rPr>
                <w:rFonts w:ascii="Arial" w:hAnsi="Arial" w:cs="Arial"/>
                <w:bCs/>
                <w:iCs/>
                <w:lang w:val="en-US" w:eastAsia="zh-CN"/>
              </w:rPr>
            </w:pPr>
          </w:p>
        </w:tc>
      </w:tr>
      <w:tr w:rsidR="006F368B" w14:paraId="02B6FF94" w14:textId="77777777">
        <w:trPr>
          <w:trHeight w:val="621"/>
          <w:jc w:val="center"/>
        </w:trPr>
        <w:tc>
          <w:tcPr>
            <w:tcW w:w="2602"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1BA99F6" w14:textId="77777777" w:rsidR="006F368B" w:rsidRDefault="00000000">
            <w:pPr>
              <w:rPr>
                <w:rFonts w:ascii="Arial" w:hAnsi="Arial" w:cs="Arial"/>
                <w:lang w:val="en-US" w:eastAsia="zh-CN"/>
              </w:rPr>
            </w:pPr>
            <w:r>
              <w:rPr>
                <w:rFonts w:ascii="Arial" w:hAnsi="Arial" w:cs="Arial"/>
                <w:lang w:val="en-US" w:eastAsia="zh-CN"/>
              </w:rPr>
              <w:t>Minimum 3D distances between pairs of Tx/Rx and sensing target/</w:t>
            </w:r>
            <w:del w:id="166" w:author="VOGEDES, JEROME O" w:date="2024-07-09T22:53:00Z">
              <w:r>
                <w:rPr>
                  <w:rFonts w:ascii="Arial" w:hAnsi="Arial" w:cs="Arial"/>
                  <w:lang w:val="en-US" w:eastAsia="zh-CN"/>
                </w:rPr>
                <w:delText>[</w:delText>
              </w:r>
            </w:del>
            <w:del w:id="167" w:author="VOGEDES, JEROME O" w:date="2024-08-17T19:16:00Z">
              <w:r>
                <w:rPr>
                  <w:rFonts w:ascii="Arial" w:hAnsi="Arial" w:cs="Arial"/>
                  <w:lang w:val="en-US" w:eastAsia="zh-CN"/>
                </w:rPr>
                <w:delText>unintended objects</w:delText>
              </w:r>
            </w:del>
            <w:del w:id="168" w:author="VOGEDES, JEROME O" w:date="2024-07-09T22:53:00Z">
              <w:r>
                <w:rPr>
                  <w:rFonts w:ascii="Arial" w:hAnsi="Arial" w:cs="Arial"/>
                  <w:lang w:val="en-US" w:eastAsia="zh-CN"/>
                </w:rPr>
                <w:delText>]</w:delText>
              </w:r>
            </w:del>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EB14BD5" w14:textId="77777777" w:rsidR="006F368B" w:rsidRDefault="00000000">
            <w:pPr>
              <w:rPr>
                <w:rFonts w:ascii="Arial" w:hAnsi="Arial" w:cs="Arial"/>
                <w:bCs/>
                <w:lang w:val="en-US" w:eastAsia="zh-CN"/>
              </w:rPr>
            </w:pPr>
            <w:del w:id="169" w:author="VOGEDES, JEROME O" w:date="2024-07-09T16:53:00Z">
              <w:r>
                <w:rPr>
                  <w:rFonts w:ascii="Arial" w:hAnsi="Arial" w:cs="Arial"/>
                  <w:bCs/>
                  <w:lang w:val="en-US" w:eastAsia="zh-CN"/>
                </w:rPr>
                <w:delText>FFS</w:delText>
              </w:r>
            </w:del>
            <w:ins w:id="170" w:author="VOGEDES, JEROME O" w:date="2024-07-09T16:54:00Z">
              <w:r>
                <w:rPr>
                  <w:rFonts w:ascii="Arial" w:hAnsi="Arial" w:cs="Arial"/>
                  <w:bCs/>
                  <w:lang w:val="en-US" w:eastAsia="zh-CN"/>
                </w:rPr>
                <w:t xml:space="preserve"> </w:t>
              </w:r>
            </w:ins>
            <w:ins w:id="171" w:author="VOGEDES, JEROME O" w:date="2024-08-17T19:20:00Z">
              <w:r>
                <w:rPr>
                  <w:rFonts w:ascii="Arial" w:hAnsi="Arial" w:cs="Arial"/>
                  <w:bCs/>
                  <w:lang w:val="en-US" w:eastAsia="zh-CN"/>
                </w:rPr>
                <w:t xml:space="preserve">Min. distance </w:t>
              </w:r>
            </w:ins>
            <w:ins w:id="172" w:author="VOGEDES, JEROME O" w:date="2024-08-17T19:22:00Z">
              <w:r>
                <w:rPr>
                  <w:rFonts w:ascii="Arial" w:hAnsi="Arial" w:cs="Arial"/>
                  <w:bCs/>
                  <w:lang w:val="en-US" w:eastAsia="zh-CN"/>
                </w:rPr>
                <w:t xml:space="preserve">is larger than the min. far-field distance of the sensing Tx/Rx </w:t>
              </w:r>
            </w:ins>
          </w:p>
        </w:tc>
      </w:tr>
      <w:tr w:rsidR="006F368B" w14:paraId="2CB8BB20" w14:textId="77777777">
        <w:trPr>
          <w:trHeight w:val="621"/>
          <w:jc w:val="center"/>
        </w:trPr>
        <w:tc>
          <w:tcPr>
            <w:tcW w:w="2602"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1777209" w14:textId="77777777" w:rsidR="006F368B" w:rsidRDefault="00000000">
            <w:pPr>
              <w:rPr>
                <w:rFonts w:ascii="Arial" w:hAnsi="Arial" w:cs="Arial"/>
                <w:lang w:val="en-US" w:eastAsia="zh-CN"/>
              </w:rPr>
            </w:pPr>
            <w:r>
              <w:rPr>
                <w:rFonts w:ascii="Arial" w:hAnsi="Arial" w:cs="Arial"/>
                <w:lang w:val="en-US" w:eastAsia="zh-CN"/>
              </w:rPr>
              <w:t>Minimum 3D distance between sensing targets</w:t>
            </w:r>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E5E8FA0" w14:textId="77777777" w:rsidR="006F368B" w:rsidRDefault="00000000">
            <w:pPr>
              <w:rPr>
                <w:rFonts w:ascii="Arial" w:hAnsi="Arial" w:cs="Arial"/>
                <w:bCs/>
                <w:lang w:val="en-US" w:eastAsia="zh-CN"/>
              </w:rPr>
            </w:pPr>
            <w:r>
              <w:rPr>
                <w:rFonts w:ascii="Arial" w:hAnsi="Arial" w:cs="Arial"/>
                <w:bCs/>
                <w:lang w:val="en-US" w:eastAsia="zh-CN"/>
              </w:rPr>
              <w:t>FFS</w:t>
            </w:r>
          </w:p>
        </w:tc>
      </w:tr>
      <w:tr w:rsidR="006F368B" w14:paraId="19B59664" w14:textId="77777777">
        <w:trPr>
          <w:trHeight w:val="621"/>
          <w:jc w:val="center"/>
        </w:trPr>
        <w:tc>
          <w:tcPr>
            <w:tcW w:w="2602"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5EF97D6" w14:textId="77777777" w:rsidR="006F368B" w:rsidRDefault="00000000">
            <w:pPr>
              <w:rPr>
                <w:rFonts w:ascii="Arial" w:hAnsi="Arial" w:cs="Arial"/>
                <w:lang w:val="en-US" w:eastAsia="zh-CN"/>
              </w:rPr>
            </w:pPr>
            <w:r>
              <w:rPr>
                <w:rFonts w:ascii="Arial" w:hAnsi="Arial" w:cs="Arial"/>
                <w:lang w:val="en-US" w:eastAsia="zh-CN"/>
              </w:rPr>
              <w:t>[</w:t>
            </w:r>
            <w:del w:id="173" w:author="VOGEDES, JEROME O" w:date="2024-08-17T19:19:00Z">
              <w:r>
                <w:rPr>
                  <w:rFonts w:ascii="Arial" w:hAnsi="Arial" w:cs="Arial"/>
                  <w:lang w:val="en-US" w:eastAsia="zh-CN"/>
                </w:rPr>
                <w:delText>Unintended/Environment objects</w:delText>
              </w:r>
            </w:del>
            <w:ins w:id="174" w:author="VOGEDES, JEROME O" w:date="2024-08-17T19:19:00Z">
              <w:r>
                <w:rPr>
                  <w:rFonts w:ascii="Arial" w:hAnsi="Arial" w:cs="Arial"/>
                  <w:lang w:val="en-US" w:eastAsia="zh-CN"/>
                </w:rPr>
                <w:t>EO</w:t>
              </w:r>
            </w:ins>
            <w:ins w:id="175" w:author="VOGEDES, JEROME O" w:date="2024-08-20T08:47:00Z">
              <w:r>
                <w:rPr>
                  <w:rFonts w:ascii="Arial" w:hAnsi="Arial" w:cs="Arial"/>
                  <w:lang w:val="en-US" w:eastAsia="zh-CN"/>
                </w:rPr>
                <w:t>s</w:t>
              </w:r>
            </w:ins>
            <w:r>
              <w:rPr>
                <w:rFonts w:ascii="Arial" w:hAnsi="Arial" w:cs="Arial"/>
                <w:lang w:val="en-US" w:eastAsia="zh-CN"/>
              </w:rPr>
              <w:t>, e.g., types, characteristics, mobility, distribution, etc.]</w:t>
            </w:r>
          </w:p>
        </w:tc>
        <w:tc>
          <w:tcPr>
            <w:tcW w:w="239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3A0C516" w14:textId="77777777" w:rsidR="006F368B" w:rsidRDefault="00000000">
            <w:pPr>
              <w:rPr>
                <w:rFonts w:ascii="Arial" w:hAnsi="Arial" w:cs="Arial"/>
                <w:bCs/>
                <w:lang w:val="en-US" w:eastAsia="zh-CN"/>
              </w:rPr>
            </w:pPr>
            <w:r>
              <w:rPr>
                <w:rFonts w:ascii="Arial" w:hAnsi="Arial" w:cs="Arial"/>
                <w:bCs/>
                <w:lang w:val="en-US" w:eastAsia="zh-CN"/>
              </w:rPr>
              <w:t>FFS</w:t>
            </w:r>
          </w:p>
        </w:tc>
      </w:tr>
    </w:tbl>
    <w:p w14:paraId="6657330C" w14:textId="77777777" w:rsidR="006F368B" w:rsidRDefault="006F368B">
      <w:pPr>
        <w:rPr>
          <w:bCs/>
          <w:lang w:eastAsia="zh-CN"/>
        </w:rPr>
      </w:pPr>
    </w:p>
    <w:p w14:paraId="3A4E4075" w14:textId="77777777" w:rsidR="006F368B" w:rsidRDefault="00000000">
      <w:r>
        <w:t>Companies can provide comments/inputs in the following table:</w:t>
      </w:r>
    </w:p>
    <w:p w14:paraId="670B8DF6" w14:textId="77777777" w:rsidR="006F368B" w:rsidRDefault="006F368B">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6F368B" w14:paraId="1B406C2E" w14:textId="77777777">
        <w:tc>
          <w:tcPr>
            <w:tcW w:w="1413" w:type="dxa"/>
            <w:shd w:val="clear" w:color="auto" w:fill="D9E2F3"/>
          </w:tcPr>
          <w:p w14:paraId="4151FED1" w14:textId="77777777" w:rsidR="006F368B" w:rsidRDefault="00000000">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01A979B6" w14:textId="77777777" w:rsidR="006F368B" w:rsidRDefault="00000000">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5DAEF02A" w14:textId="77777777" w:rsidR="006F368B" w:rsidRDefault="00000000">
            <w:pPr>
              <w:widowControl w:val="0"/>
              <w:suppressAutoHyphens w:val="0"/>
              <w:spacing w:before="60"/>
              <w:rPr>
                <w:rFonts w:eastAsia="DengXian"/>
                <w:b/>
                <w:bCs/>
                <w:lang w:eastAsia="zh-CN"/>
              </w:rPr>
            </w:pPr>
            <w:r>
              <w:rPr>
                <w:rFonts w:eastAsia="DengXian"/>
                <w:b/>
                <w:bCs/>
                <w:lang w:eastAsia="zh-CN"/>
              </w:rPr>
              <w:t>Comments</w:t>
            </w:r>
          </w:p>
        </w:tc>
      </w:tr>
      <w:tr w:rsidR="006F368B" w14:paraId="1651D3F3" w14:textId="77777777">
        <w:tc>
          <w:tcPr>
            <w:tcW w:w="1413" w:type="dxa"/>
          </w:tcPr>
          <w:p w14:paraId="1182D564" w14:textId="77777777" w:rsidR="006F368B" w:rsidRDefault="00000000">
            <w:pPr>
              <w:widowControl w:val="0"/>
              <w:suppressAutoHyphens w:val="0"/>
              <w:spacing w:before="60"/>
              <w:rPr>
                <w:rFonts w:eastAsia="DengXian"/>
                <w:lang w:val="en-US" w:eastAsia="zh-CN"/>
              </w:rPr>
            </w:pPr>
            <w:r>
              <w:rPr>
                <w:rFonts w:eastAsia="DengXian"/>
                <w:lang w:val="en-US" w:eastAsia="zh-CN"/>
              </w:rPr>
              <w:t>Huawei, HiSilicon</w:t>
            </w:r>
          </w:p>
        </w:tc>
        <w:tc>
          <w:tcPr>
            <w:tcW w:w="1276" w:type="dxa"/>
          </w:tcPr>
          <w:p w14:paraId="6341050A" w14:textId="77777777" w:rsidR="006F368B" w:rsidRDefault="006F368B">
            <w:pPr>
              <w:widowControl w:val="0"/>
              <w:suppressAutoHyphens w:val="0"/>
              <w:spacing w:before="60"/>
              <w:rPr>
                <w:rFonts w:eastAsia="DengXian"/>
                <w:lang w:val="en-US" w:eastAsia="zh-CN"/>
              </w:rPr>
            </w:pPr>
          </w:p>
        </w:tc>
        <w:tc>
          <w:tcPr>
            <w:tcW w:w="6943" w:type="dxa"/>
          </w:tcPr>
          <w:p w14:paraId="506B34D0" w14:textId="77777777" w:rsidR="006F368B" w:rsidRDefault="00000000">
            <w:pPr>
              <w:widowControl w:val="0"/>
              <w:suppressAutoHyphens w:val="0"/>
              <w:spacing w:before="60"/>
              <w:rPr>
                <w:rFonts w:eastAsia="DengXian"/>
                <w:lang w:val="en-US" w:eastAsia="zh-CN"/>
              </w:rPr>
            </w:pPr>
            <w:r>
              <w:rPr>
                <w:rFonts w:eastAsia="DengXian"/>
                <w:lang w:val="en-US" w:eastAsia="zh-CN"/>
              </w:rPr>
              <w:t>As commented to proposal 4-2. Physical characteristics of targets should be listed as reference at this stage for assisting channel modelling discussion.</w:t>
            </w:r>
          </w:p>
          <w:p w14:paraId="3BD5E3C8" w14:textId="77777777" w:rsidR="006F368B" w:rsidRDefault="00000000">
            <w:pPr>
              <w:rPr>
                <w:rFonts w:eastAsia="DengXian"/>
                <w:lang w:val="en-US" w:eastAsia="zh-CN"/>
              </w:rPr>
            </w:pPr>
            <w:r>
              <w:rPr>
                <w:rFonts w:eastAsia="DengXian"/>
                <w:lang w:val="en-US" w:eastAsia="zh-CN"/>
              </w:rPr>
              <w:t xml:space="preserve">UAV as sensing target can consider the size of </w:t>
            </w:r>
            <w:r>
              <w:rPr>
                <w:rFonts w:ascii="Times New Roman" w:eastAsia="DengXian" w:hAnsi="Times New Roman"/>
                <w:lang w:val="en-US" w:eastAsia="zh-CN"/>
              </w:rPr>
              <w:t xml:space="preserve">0.35*0.285*0.110 m as an example. </w:t>
            </w:r>
          </w:p>
          <w:p w14:paraId="17904FCB" w14:textId="77777777" w:rsidR="006F368B" w:rsidRDefault="006F368B">
            <w:pPr>
              <w:widowControl w:val="0"/>
              <w:suppressAutoHyphens w:val="0"/>
              <w:spacing w:before="60"/>
              <w:rPr>
                <w:rFonts w:eastAsia="DengXian"/>
                <w:lang w:val="en-US" w:eastAsia="zh-CN"/>
              </w:rPr>
            </w:pPr>
          </w:p>
        </w:tc>
      </w:tr>
      <w:tr w:rsidR="006F368B" w14:paraId="071EE31C" w14:textId="77777777">
        <w:tc>
          <w:tcPr>
            <w:tcW w:w="1413" w:type="dxa"/>
          </w:tcPr>
          <w:p w14:paraId="5C3CC367" w14:textId="77777777" w:rsidR="006F368B" w:rsidRDefault="00000000">
            <w:pPr>
              <w:widowControl w:val="0"/>
              <w:suppressAutoHyphens w:val="0"/>
              <w:spacing w:before="60"/>
              <w:rPr>
                <w:rFonts w:eastAsia="DengXian"/>
                <w:lang w:val="en-US" w:eastAsia="zh-CN"/>
              </w:rPr>
            </w:pPr>
            <w:r>
              <w:rPr>
                <w:rFonts w:eastAsia="DengXian"/>
                <w:lang w:val="en-US" w:eastAsia="zh-CN"/>
              </w:rPr>
              <w:t xml:space="preserve">Xiaomi </w:t>
            </w:r>
          </w:p>
        </w:tc>
        <w:tc>
          <w:tcPr>
            <w:tcW w:w="1276" w:type="dxa"/>
          </w:tcPr>
          <w:p w14:paraId="2221341D" w14:textId="77777777" w:rsidR="006F368B" w:rsidRDefault="006F368B">
            <w:pPr>
              <w:widowControl w:val="0"/>
              <w:suppressAutoHyphens w:val="0"/>
              <w:spacing w:before="60"/>
              <w:rPr>
                <w:rFonts w:eastAsia="DengXian"/>
                <w:lang w:val="en-US" w:eastAsia="zh-CN"/>
              </w:rPr>
            </w:pPr>
          </w:p>
        </w:tc>
        <w:tc>
          <w:tcPr>
            <w:tcW w:w="6943" w:type="dxa"/>
          </w:tcPr>
          <w:p w14:paraId="6ED91360" w14:textId="77777777" w:rsidR="006F368B" w:rsidRDefault="00000000">
            <w:pPr>
              <w:widowControl w:val="0"/>
              <w:suppressAutoHyphens w:val="0"/>
              <w:spacing w:before="60"/>
              <w:rPr>
                <w:rFonts w:eastAsia="SimSun"/>
                <w:color w:val="000000" w:themeColor="text1"/>
                <w:lang w:val="en-US" w:eastAsia="zh-CN"/>
              </w:rPr>
            </w:pPr>
            <w:r>
              <w:rPr>
                <w:rFonts w:eastAsia="SimSun" w:hint="eastAsia"/>
                <w:color w:val="000000" w:themeColor="text1"/>
                <w:lang w:val="en-US" w:eastAsia="zh-CN"/>
              </w:rPr>
              <w:t>1</w:t>
            </w:r>
            <w:r>
              <w:rPr>
                <w:rFonts w:eastAsia="SimSun"/>
                <w:color w:val="000000" w:themeColor="text1"/>
                <w:lang w:val="en-US" w:eastAsia="zh-CN"/>
              </w:rPr>
              <w:t>.  For sensing Tx/Rx properties, add one FFS for how to select sensing Tx/Rx among corresponding communication TRP/UE. From our perspective, selecting all TRP/UE as sensing Tx/Rx can be considered as a start point.</w:t>
            </w:r>
          </w:p>
          <w:p w14:paraId="18C937B9" w14:textId="77777777" w:rsidR="006F368B" w:rsidRDefault="00000000">
            <w:pPr>
              <w:widowControl w:val="0"/>
              <w:suppressAutoHyphens w:val="0"/>
              <w:spacing w:before="60"/>
              <w:rPr>
                <w:rFonts w:ascii="Times New Roman" w:hAnsi="Times New Roman"/>
                <w:iCs/>
                <w:lang w:val="en-US"/>
              </w:rPr>
            </w:pPr>
            <w:r>
              <w:rPr>
                <w:rFonts w:eastAsia="SimSun"/>
                <w:color w:val="000000" w:themeColor="text1"/>
                <w:lang w:val="en-US" w:eastAsia="zh-CN"/>
              </w:rPr>
              <w:t xml:space="preserve">2. For 3D mobility, </w:t>
            </w:r>
            <w:r>
              <w:rPr>
                <w:rFonts w:ascii="Times New Roman" w:hAnsi="Times New Roman"/>
                <w:iCs/>
                <w:lang w:val="en-US"/>
              </w:rPr>
              <w:t>the minimum velocity value of option-B should be greater than zero, for example [10km/h, 160km/h].</w:t>
            </w:r>
          </w:p>
          <w:p w14:paraId="7A6B72C5" w14:textId="77777777" w:rsidR="006F368B" w:rsidRDefault="00000000">
            <w:pPr>
              <w:widowControl w:val="0"/>
              <w:suppressAutoHyphens w:val="0"/>
              <w:spacing w:before="60"/>
              <w:rPr>
                <w:rFonts w:eastAsia="DengXian"/>
                <w:lang w:val="en-US" w:eastAsia="zh-CN"/>
              </w:rPr>
            </w:pPr>
            <w:r>
              <w:rPr>
                <w:rFonts w:ascii="Times New Roman" w:eastAsiaTheme="minorEastAsia" w:hAnsi="Times New Roman" w:hint="eastAsia"/>
                <w:iCs/>
                <w:lang w:val="en-US" w:eastAsia="zh-CN"/>
              </w:rPr>
              <w:t>3</w:t>
            </w:r>
            <w:r>
              <w:rPr>
                <w:rFonts w:ascii="Times New Roman" w:eastAsiaTheme="minorEastAsia" w:hAnsi="Times New Roman"/>
                <w:iCs/>
                <w:lang w:val="en-US" w:eastAsia="zh-CN"/>
              </w:rPr>
              <w:t xml:space="preserve">. For min-distance, it’s unclear for the description of min. far-field distance. First, regarding the FR3 channel modeling, the near field definition is still under discussion. On the other hand, the evaluation parameters are defined for specific sensing target/scenarios rather than far/near field. </w:t>
            </w:r>
          </w:p>
        </w:tc>
      </w:tr>
      <w:tr w:rsidR="006F368B" w14:paraId="53C7FC05" w14:textId="77777777">
        <w:tc>
          <w:tcPr>
            <w:tcW w:w="1413" w:type="dxa"/>
          </w:tcPr>
          <w:p w14:paraId="46FB603E" w14:textId="77777777" w:rsidR="006F368B" w:rsidRDefault="00000000">
            <w:pPr>
              <w:widowControl w:val="0"/>
              <w:suppressAutoHyphens w:val="0"/>
              <w:spacing w:before="60"/>
              <w:rPr>
                <w:rFonts w:eastAsia="DengXian"/>
                <w:lang w:val="en-US" w:eastAsia="zh-CN"/>
              </w:rPr>
            </w:pPr>
            <w:r>
              <w:rPr>
                <w:rFonts w:eastAsia="DengXian" w:hint="eastAsia"/>
                <w:lang w:val="en-US" w:eastAsia="zh-CN"/>
              </w:rPr>
              <w:t>ZTE</w:t>
            </w:r>
          </w:p>
        </w:tc>
        <w:tc>
          <w:tcPr>
            <w:tcW w:w="1276" w:type="dxa"/>
          </w:tcPr>
          <w:p w14:paraId="34A817C5" w14:textId="77777777" w:rsidR="006F368B" w:rsidRDefault="006F368B">
            <w:pPr>
              <w:widowControl w:val="0"/>
              <w:suppressAutoHyphens w:val="0"/>
              <w:spacing w:before="60"/>
              <w:rPr>
                <w:rFonts w:eastAsia="DengXian"/>
                <w:lang w:val="en-US" w:eastAsia="zh-CN"/>
              </w:rPr>
            </w:pPr>
          </w:p>
        </w:tc>
        <w:tc>
          <w:tcPr>
            <w:tcW w:w="6943" w:type="dxa"/>
          </w:tcPr>
          <w:p w14:paraId="2FA4B3F7" w14:textId="77777777" w:rsidR="006F368B" w:rsidRDefault="00000000">
            <w:pPr>
              <w:widowControl w:val="0"/>
              <w:suppressAutoHyphens w:val="0"/>
              <w:spacing w:before="60"/>
              <w:rPr>
                <w:rFonts w:eastAsia="DengXian"/>
                <w:lang w:val="en-US" w:eastAsia="zh-CN"/>
              </w:rPr>
            </w:pPr>
            <w:r>
              <w:rPr>
                <w:rFonts w:eastAsia="DengXian" w:hint="eastAsia"/>
                <w:lang w:val="en-US" w:eastAsia="zh-CN"/>
              </w:rPr>
              <w:t>Thanks so much for FL</w:t>
            </w:r>
            <w:r>
              <w:rPr>
                <w:rFonts w:eastAsia="DengXian"/>
                <w:lang w:val="en-US" w:eastAsia="zh-CN"/>
              </w:rPr>
              <w:t>’</w:t>
            </w:r>
            <w:r>
              <w:rPr>
                <w:rFonts w:eastAsia="DengXian" w:hint="eastAsia"/>
                <w:lang w:val="en-US" w:eastAsia="zh-CN"/>
              </w:rPr>
              <w:t xml:space="preserve">s update! </w:t>
            </w:r>
            <w:proofErr w:type="gramStart"/>
            <w:r>
              <w:rPr>
                <w:rFonts w:eastAsia="DengXian" w:hint="eastAsia"/>
                <w:lang w:val="en-US" w:eastAsia="zh-CN"/>
              </w:rPr>
              <w:t>According</w:t>
            </w:r>
            <w:proofErr w:type="gramEnd"/>
            <w:r>
              <w:rPr>
                <w:rFonts w:eastAsia="DengXian" w:hint="eastAsia"/>
                <w:lang w:val="en-US" w:eastAsia="zh-CN"/>
              </w:rPr>
              <w:t xml:space="preserve"> offline discussion, sensing area may not occupy a standalone row, but can be addressed as part of the sensing target distribution and/or Tx/Rx characteristics. Therefore, for </w:t>
            </w:r>
            <w:r>
              <w:rPr>
                <w:rFonts w:eastAsia="DengXian" w:hint="eastAsia"/>
                <w:u w:val="single"/>
                <w:lang w:val="en-US" w:eastAsia="zh-CN"/>
              </w:rPr>
              <w:t>sensing target distribution row</w:t>
            </w:r>
            <w:r>
              <w:rPr>
                <w:rFonts w:eastAsia="DengXian" w:hint="eastAsia"/>
                <w:lang w:val="en-US" w:eastAsia="zh-CN"/>
              </w:rPr>
              <w:t>, we suggest the following change:</w:t>
            </w:r>
          </w:p>
          <w:p w14:paraId="5C98C493" w14:textId="77777777" w:rsidR="006F368B" w:rsidRDefault="00000000">
            <w:pPr>
              <w:rPr>
                <w:rFonts w:ascii="Arial" w:hAnsi="Arial" w:cs="Arial"/>
                <w:bCs/>
                <w:iCs/>
                <w:lang w:val="en-US" w:eastAsia="zh-CN"/>
              </w:rPr>
            </w:pPr>
            <w:ins w:id="176" w:author="VOGEDES, JEROME O" w:date="2024-08-20T08:33:00Z">
              <w:r>
                <w:rPr>
                  <w:rFonts w:ascii="Arial" w:hAnsi="Arial" w:cs="Arial"/>
                  <w:bCs/>
                  <w:iCs/>
                  <w:lang w:val="en-US" w:eastAsia="zh-CN"/>
                </w:rPr>
                <w:t>H</w:t>
              </w:r>
            </w:ins>
            <w:ins w:id="177" w:author="VOGEDES, JEROME O" w:date="2024-07-09T14:39:00Z">
              <w:r>
                <w:rPr>
                  <w:rFonts w:ascii="Arial" w:hAnsi="Arial" w:cs="Arial"/>
                  <w:bCs/>
                  <w:iCs/>
                  <w:lang w:val="en-US" w:eastAsia="zh-CN"/>
                </w:rPr>
                <w:t>orizontal plane</w:t>
              </w:r>
            </w:ins>
            <w:ins w:id="178" w:author="VOGEDES, JEROME O" w:date="2024-08-20T08:33:00Z">
              <w:r>
                <w:rPr>
                  <w:rFonts w:ascii="Arial" w:hAnsi="Arial" w:cs="Arial"/>
                  <w:bCs/>
                  <w:iCs/>
                  <w:lang w:val="en-US" w:eastAsia="zh-CN"/>
                </w:rPr>
                <w:t>: Uniform</w:t>
              </w:r>
            </w:ins>
            <w:ins w:id="179" w:author="VOGEDES, JEROME O" w:date="2024-07-09T14:39:00Z">
              <w:r>
                <w:rPr>
                  <w:rFonts w:ascii="Arial" w:hAnsi="Arial" w:cs="Arial"/>
                  <w:bCs/>
                  <w:iCs/>
                  <w:lang w:val="en-US" w:eastAsia="zh-CN"/>
                </w:rPr>
                <w:t xml:space="preserve"> </w:t>
              </w:r>
            </w:ins>
            <w:ins w:id="180" w:author="VOGEDES, JEROME O" w:date="2024-07-09T14:40:00Z">
              <w:r>
                <w:rPr>
                  <w:rFonts w:ascii="Arial" w:hAnsi="Arial" w:cs="Arial"/>
                  <w:bCs/>
                  <w:iCs/>
                  <w:lang w:val="en-US" w:eastAsia="zh-CN"/>
                </w:rPr>
                <w:t>with</w:t>
              </w:r>
            </w:ins>
            <w:ins w:id="181" w:author="VOGEDES, JEROME O" w:date="2024-07-09T14:39:00Z">
              <w:r>
                <w:rPr>
                  <w:rFonts w:ascii="Arial" w:hAnsi="Arial" w:cs="Arial"/>
                  <w:bCs/>
                  <w:iCs/>
                  <w:lang w:val="en-US" w:eastAsia="zh-CN"/>
                </w:rPr>
                <w:t>in a</w:t>
              </w:r>
            </w:ins>
            <w:r>
              <w:rPr>
                <w:rFonts w:ascii="Arial" w:hAnsi="Arial" w:cs="Arial" w:hint="eastAsia"/>
                <w:bCs/>
                <w:iCs/>
                <w:lang w:val="en-US" w:eastAsia="zh-CN"/>
              </w:rPr>
              <w:t xml:space="preserve"> </w:t>
            </w:r>
            <w:r>
              <w:rPr>
                <w:rFonts w:ascii="Arial" w:hAnsi="Arial" w:cs="Arial" w:hint="eastAsia"/>
                <w:bCs/>
                <w:iCs/>
                <w:color w:val="0000FF"/>
                <w:lang w:val="en-US" w:eastAsia="zh-CN"/>
              </w:rPr>
              <w:t>sensing area</w:t>
            </w:r>
            <w:ins w:id="182" w:author="VOGEDES, JEROME O" w:date="2024-07-09T14:39:00Z">
              <w:r>
                <w:rPr>
                  <w:rFonts w:ascii="Arial" w:hAnsi="Arial" w:cs="Arial"/>
                  <w:bCs/>
                  <w:iCs/>
                  <w:lang w:val="en-US" w:eastAsia="zh-CN"/>
                </w:rPr>
                <w:t xml:space="preserve"> </w:t>
              </w:r>
              <w:r>
                <w:rPr>
                  <w:rFonts w:ascii="Arial" w:hAnsi="Arial" w:cs="Arial"/>
                  <w:bCs/>
                  <w:iCs/>
                  <w:strike/>
                  <w:lang w:val="en-US" w:eastAsia="zh-CN"/>
                </w:rPr>
                <w:t>cell</w:t>
              </w:r>
            </w:ins>
            <w:ins w:id="183" w:author="VOGEDES, JEROME O" w:date="2024-07-09T22:53:00Z">
              <w:r>
                <w:rPr>
                  <w:rFonts w:ascii="Arial" w:hAnsi="Arial" w:cs="Arial"/>
                  <w:bCs/>
                  <w:iCs/>
                  <w:lang w:val="en-US" w:eastAsia="zh-CN"/>
                </w:rPr>
                <w:t>.</w:t>
              </w:r>
            </w:ins>
            <w:r>
              <w:rPr>
                <w:rFonts w:ascii="Arial" w:hAnsi="Arial" w:cs="Arial" w:hint="eastAsia"/>
                <w:bCs/>
                <w:iCs/>
                <w:lang w:val="en-US" w:eastAsia="zh-CN"/>
              </w:rPr>
              <w:t xml:space="preserve"> </w:t>
            </w:r>
          </w:p>
          <w:p w14:paraId="6BBA1DEE" w14:textId="77777777" w:rsidR="006F368B" w:rsidRDefault="00000000">
            <w:pPr>
              <w:numPr>
                <w:ilvl w:val="0"/>
                <w:numId w:val="39"/>
              </w:numPr>
              <w:rPr>
                <w:rFonts w:ascii="Arial" w:hAnsi="Arial" w:cs="Arial"/>
                <w:bCs/>
                <w:iCs/>
                <w:color w:val="0000FF"/>
                <w:lang w:val="en-US" w:eastAsia="zh-CN"/>
              </w:rPr>
            </w:pPr>
            <w:r>
              <w:rPr>
                <w:rFonts w:ascii="Arial" w:hAnsi="Arial" w:cs="Arial" w:hint="eastAsia"/>
                <w:bCs/>
                <w:iCs/>
                <w:color w:val="0000FF"/>
                <w:lang w:val="en-US" w:eastAsia="zh-CN"/>
              </w:rPr>
              <w:t>Sensing area can be either cell layout or one cell (e.g., center cell) of the cell layout</w:t>
            </w:r>
          </w:p>
          <w:p w14:paraId="5E1B2E31" w14:textId="77777777" w:rsidR="006F368B" w:rsidRDefault="00000000">
            <w:pPr>
              <w:numPr>
                <w:ilvl w:val="0"/>
                <w:numId w:val="39"/>
              </w:numPr>
              <w:rPr>
                <w:rFonts w:ascii="Arial" w:hAnsi="Arial" w:cs="Arial"/>
                <w:bCs/>
                <w:iCs/>
                <w:lang w:val="en-US" w:eastAsia="zh-CN"/>
              </w:rPr>
            </w:pPr>
            <w:r>
              <w:rPr>
                <w:rFonts w:ascii="Arial" w:hAnsi="Arial" w:cs="Arial" w:hint="eastAsia"/>
                <w:bCs/>
                <w:iCs/>
                <w:color w:val="0000FF"/>
                <w:lang w:val="en-US" w:eastAsia="zh-CN"/>
              </w:rPr>
              <w:t>Other sensing area is not precluded</w:t>
            </w:r>
          </w:p>
        </w:tc>
      </w:tr>
      <w:tr w:rsidR="006F368B" w14:paraId="26203BF5" w14:textId="77777777">
        <w:tc>
          <w:tcPr>
            <w:tcW w:w="1413" w:type="dxa"/>
          </w:tcPr>
          <w:p w14:paraId="3A1C2D13" w14:textId="77777777" w:rsidR="006F368B" w:rsidRDefault="00000000">
            <w:pPr>
              <w:widowControl w:val="0"/>
              <w:suppressAutoHyphens w:val="0"/>
              <w:spacing w:before="60"/>
              <w:rPr>
                <w:rFonts w:eastAsia="DengXian"/>
                <w:lang w:val="en-US" w:eastAsia="zh-CN"/>
              </w:rPr>
            </w:pPr>
            <w:r>
              <w:rPr>
                <w:rFonts w:eastAsia="DengXian"/>
                <w:lang w:val="en-US" w:eastAsia="zh-CN"/>
              </w:rPr>
              <w:t>Qualcomm</w:t>
            </w:r>
          </w:p>
        </w:tc>
        <w:tc>
          <w:tcPr>
            <w:tcW w:w="1276" w:type="dxa"/>
          </w:tcPr>
          <w:p w14:paraId="65FA02E6" w14:textId="77777777" w:rsidR="006F368B" w:rsidRDefault="006F368B">
            <w:pPr>
              <w:widowControl w:val="0"/>
              <w:suppressAutoHyphens w:val="0"/>
              <w:spacing w:before="60"/>
              <w:rPr>
                <w:rFonts w:eastAsia="DengXian"/>
                <w:lang w:val="en-US" w:eastAsia="zh-CN"/>
              </w:rPr>
            </w:pPr>
          </w:p>
        </w:tc>
        <w:tc>
          <w:tcPr>
            <w:tcW w:w="6943" w:type="dxa"/>
          </w:tcPr>
          <w:p w14:paraId="434E18F5" w14:textId="77777777" w:rsidR="006F368B" w:rsidRDefault="00000000">
            <w:pPr>
              <w:widowControl w:val="0"/>
              <w:suppressAutoHyphens w:val="0"/>
              <w:spacing w:before="60"/>
              <w:rPr>
                <w:rFonts w:eastAsia="DengXian"/>
                <w:lang w:val="en-US" w:eastAsia="zh-CN"/>
              </w:rPr>
            </w:pPr>
            <w:r>
              <w:rPr>
                <w:rFonts w:eastAsia="DengXian"/>
                <w:lang w:val="en-US" w:eastAsia="zh-CN"/>
              </w:rPr>
              <w:t>We also support ZTE’s changes</w:t>
            </w:r>
          </w:p>
        </w:tc>
      </w:tr>
      <w:tr w:rsidR="006F368B" w14:paraId="10EDFB94" w14:textId="77777777">
        <w:tc>
          <w:tcPr>
            <w:tcW w:w="1413" w:type="dxa"/>
          </w:tcPr>
          <w:p w14:paraId="3DA8EE63" w14:textId="77777777" w:rsidR="006F368B" w:rsidRDefault="00000000">
            <w:pPr>
              <w:widowControl w:val="0"/>
              <w:suppressAutoHyphens w:val="0"/>
              <w:spacing w:before="60"/>
              <w:rPr>
                <w:rFonts w:eastAsia="DengXian"/>
                <w:lang w:val="en-US" w:eastAsia="zh-CN"/>
              </w:rPr>
            </w:pPr>
            <w:r>
              <w:rPr>
                <w:rFonts w:eastAsia="DengXian" w:hint="eastAsia"/>
                <w:lang w:val="en-US" w:eastAsia="zh-CN"/>
              </w:rPr>
              <w:t>New H3C</w:t>
            </w:r>
          </w:p>
        </w:tc>
        <w:tc>
          <w:tcPr>
            <w:tcW w:w="1276" w:type="dxa"/>
          </w:tcPr>
          <w:p w14:paraId="14CE1147" w14:textId="77777777" w:rsidR="006F368B" w:rsidRDefault="006F368B">
            <w:pPr>
              <w:widowControl w:val="0"/>
              <w:suppressAutoHyphens w:val="0"/>
              <w:spacing w:before="60"/>
              <w:rPr>
                <w:rFonts w:eastAsia="DengXian"/>
                <w:lang w:val="en-US" w:eastAsia="zh-CN"/>
              </w:rPr>
            </w:pPr>
          </w:p>
        </w:tc>
        <w:tc>
          <w:tcPr>
            <w:tcW w:w="6943" w:type="dxa"/>
          </w:tcPr>
          <w:p w14:paraId="407984F2" w14:textId="77777777" w:rsidR="006F368B" w:rsidRDefault="00000000">
            <w:pPr>
              <w:widowControl w:val="0"/>
              <w:suppressAutoHyphens w:val="0"/>
              <w:spacing w:before="60"/>
              <w:rPr>
                <w:rFonts w:eastAsia="DengXian"/>
                <w:lang w:val="en-US" w:eastAsia="zh-CN"/>
              </w:rPr>
            </w:pPr>
            <w:r>
              <w:rPr>
                <w:rFonts w:eastAsia="DengXian" w:hint="eastAsia"/>
                <w:lang w:val="en-US" w:eastAsia="zh-CN"/>
              </w:rPr>
              <w:t>OK with ZTE</w:t>
            </w:r>
            <w:r>
              <w:rPr>
                <w:rFonts w:eastAsia="DengXian"/>
                <w:lang w:val="en-US" w:eastAsia="zh-CN"/>
              </w:rPr>
              <w:t>’</w:t>
            </w:r>
            <w:r>
              <w:rPr>
                <w:rFonts w:eastAsia="DengXian" w:hint="eastAsia"/>
                <w:lang w:val="en-US" w:eastAsia="zh-CN"/>
              </w:rPr>
              <w:t>s modification</w:t>
            </w:r>
          </w:p>
        </w:tc>
      </w:tr>
      <w:tr w:rsidR="006F368B" w14:paraId="427C6F0B" w14:textId="77777777">
        <w:tc>
          <w:tcPr>
            <w:tcW w:w="1413" w:type="dxa"/>
          </w:tcPr>
          <w:p w14:paraId="14D91112" w14:textId="77777777" w:rsidR="006F368B" w:rsidRDefault="006F368B">
            <w:pPr>
              <w:widowControl w:val="0"/>
              <w:suppressAutoHyphens w:val="0"/>
              <w:spacing w:before="60"/>
              <w:rPr>
                <w:rFonts w:eastAsia="DengXian"/>
                <w:lang w:val="en-US"/>
              </w:rPr>
            </w:pPr>
          </w:p>
        </w:tc>
        <w:tc>
          <w:tcPr>
            <w:tcW w:w="1276" w:type="dxa"/>
          </w:tcPr>
          <w:p w14:paraId="66708AC5" w14:textId="77777777" w:rsidR="006F368B" w:rsidRDefault="006F368B">
            <w:pPr>
              <w:widowControl w:val="0"/>
              <w:suppressAutoHyphens w:val="0"/>
              <w:spacing w:before="60"/>
              <w:rPr>
                <w:rFonts w:eastAsia="DengXian"/>
                <w:lang w:val="en-US"/>
              </w:rPr>
            </w:pPr>
          </w:p>
        </w:tc>
        <w:tc>
          <w:tcPr>
            <w:tcW w:w="6943" w:type="dxa"/>
          </w:tcPr>
          <w:p w14:paraId="0688A05B" w14:textId="77777777" w:rsidR="006F368B" w:rsidRDefault="006F368B">
            <w:pPr>
              <w:widowControl w:val="0"/>
              <w:suppressAutoHyphens w:val="0"/>
              <w:spacing w:before="60"/>
              <w:rPr>
                <w:rFonts w:eastAsia="DengXian"/>
                <w:lang w:val="en-US" w:eastAsia="zh-CN"/>
              </w:rPr>
            </w:pPr>
          </w:p>
        </w:tc>
      </w:tr>
      <w:tr w:rsidR="006F368B" w14:paraId="526E12A5" w14:textId="77777777">
        <w:tc>
          <w:tcPr>
            <w:tcW w:w="1413" w:type="dxa"/>
          </w:tcPr>
          <w:p w14:paraId="3ABCC460" w14:textId="77777777" w:rsidR="006F368B" w:rsidRDefault="006F368B">
            <w:pPr>
              <w:widowControl w:val="0"/>
              <w:suppressAutoHyphens w:val="0"/>
              <w:spacing w:before="60"/>
              <w:rPr>
                <w:rFonts w:eastAsia="DengXian"/>
                <w:lang w:val="en-US"/>
              </w:rPr>
            </w:pPr>
          </w:p>
        </w:tc>
        <w:tc>
          <w:tcPr>
            <w:tcW w:w="1276" w:type="dxa"/>
          </w:tcPr>
          <w:p w14:paraId="76C6665F" w14:textId="77777777" w:rsidR="006F368B" w:rsidRDefault="006F368B">
            <w:pPr>
              <w:widowControl w:val="0"/>
              <w:suppressAutoHyphens w:val="0"/>
              <w:spacing w:before="60"/>
              <w:rPr>
                <w:rFonts w:eastAsia="DengXian"/>
                <w:lang w:val="en-US"/>
              </w:rPr>
            </w:pPr>
          </w:p>
        </w:tc>
        <w:tc>
          <w:tcPr>
            <w:tcW w:w="6943" w:type="dxa"/>
          </w:tcPr>
          <w:p w14:paraId="34524000" w14:textId="77777777" w:rsidR="006F368B" w:rsidRDefault="006F368B">
            <w:pPr>
              <w:widowControl w:val="0"/>
              <w:suppressAutoHyphens w:val="0"/>
              <w:spacing w:before="60"/>
              <w:rPr>
                <w:rFonts w:eastAsia="DengXian"/>
                <w:lang w:val="en-US" w:eastAsia="zh-CN"/>
              </w:rPr>
            </w:pPr>
          </w:p>
        </w:tc>
      </w:tr>
      <w:tr w:rsidR="006F368B" w14:paraId="0AAC24CE" w14:textId="77777777">
        <w:tc>
          <w:tcPr>
            <w:tcW w:w="1413" w:type="dxa"/>
          </w:tcPr>
          <w:p w14:paraId="63CE2B31" w14:textId="77777777" w:rsidR="006F368B" w:rsidRDefault="006F368B">
            <w:pPr>
              <w:widowControl w:val="0"/>
              <w:suppressAutoHyphens w:val="0"/>
              <w:spacing w:before="60"/>
              <w:rPr>
                <w:rFonts w:eastAsia="DengXian"/>
                <w:lang w:val="en-US"/>
              </w:rPr>
            </w:pPr>
          </w:p>
        </w:tc>
        <w:tc>
          <w:tcPr>
            <w:tcW w:w="1276" w:type="dxa"/>
          </w:tcPr>
          <w:p w14:paraId="775BDC2D" w14:textId="77777777" w:rsidR="006F368B" w:rsidRDefault="006F368B">
            <w:pPr>
              <w:widowControl w:val="0"/>
              <w:suppressAutoHyphens w:val="0"/>
              <w:spacing w:before="60"/>
              <w:rPr>
                <w:rFonts w:eastAsia="DengXian"/>
                <w:lang w:val="en-US"/>
              </w:rPr>
            </w:pPr>
          </w:p>
        </w:tc>
        <w:tc>
          <w:tcPr>
            <w:tcW w:w="6943" w:type="dxa"/>
          </w:tcPr>
          <w:p w14:paraId="1A1AA156" w14:textId="77777777" w:rsidR="006F368B" w:rsidRDefault="006F368B">
            <w:pPr>
              <w:widowControl w:val="0"/>
              <w:suppressAutoHyphens w:val="0"/>
              <w:spacing w:before="60"/>
              <w:rPr>
                <w:rFonts w:eastAsia="DengXian"/>
                <w:lang w:val="en-US" w:eastAsia="zh-CN"/>
              </w:rPr>
            </w:pPr>
          </w:p>
        </w:tc>
      </w:tr>
      <w:tr w:rsidR="006F368B" w14:paraId="0CFF400D" w14:textId="77777777">
        <w:tc>
          <w:tcPr>
            <w:tcW w:w="1413" w:type="dxa"/>
          </w:tcPr>
          <w:p w14:paraId="090CAE08" w14:textId="77777777" w:rsidR="006F368B" w:rsidRDefault="006F368B">
            <w:pPr>
              <w:widowControl w:val="0"/>
              <w:suppressAutoHyphens w:val="0"/>
              <w:spacing w:before="60"/>
              <w:rPr>
                <w:rFonts w:eastAsia="DengXian"/>
                <w:lang w:val="en-US"/>
              </w:rPr>
            </w:pPr>
          </w:p>
        </w:tc>
        <w:tc>
          <w:tcPr>
            <w:tcW w:w="1276" w:type="dxa"/>
          </w:tcPr>
          <w:p w14:paraId="467D2F6A" w14:textId="77777777" w:rsidR="006F368B" w:rsidRDefault="006F368B">
            <w:pPr>
              <w:widowControl w:val="0"/>
              <w:suppressAutoHyphens w:val="0"/>
              <w:spacing w:before="60"/>
              <w:rPr>
                <w:rFonts w:eastAsia="DengXian"/>
                <w:lang w:val="en-US" w:eastAsia="zh-CN"/>
              </w:rPr>
            </w:pPr>
          </w:p>
        </w:tc>
        <w:tc>
          <w:tcPr>
            <w:tcW w:w="6943" w:type="dxa"/>
          </w:tcPr>
          <w:p w14:paraId="4B90CC6D" w14:textId="77777777" w:rsidR="006F368B" w:rsidRDefault="006F368B">
            <w:pPr>
              <w:widowControl w:val="0"/>
              <w:suppressAutoHyphens w:val="0"/>
              <w:spacing w:before="60"/>
              <w:rPr>
                <w:rFonts w:eastAsia="DengXian"/>
                <w:lang w:val="en-US"/>
              </w:rPr>
            </w:pPr>
          </w:p>
        </w:tc>
      </w:tr>
      <w:tr w:rsidR="006F368B" w14:paraId="2A9B150D" w14:textId="77777777">
        <w:tc>
          <w:tcPr>
            <w:tcW w:w="1413" w:type="dxa"/>
          </w:tcPr>
          <w:p w14:paraId="3748ED05" w14:textId="77777777" w:rsidR="006F368B" w:rsidRDefault="006F368B">
            <w:pPr>
              <w:widowControl w:val="0"/>
              <w:suppressAutoHyphens w:val="0"/>
              <w:spacing w:before="60"/>
              <w:rPr>
                <w:rFonts w:eastAsia="DengXian"/>
              </w:rPr>
            </w:pPr>
          </w:p>
        </w:tc>
        <w:tc>
          <w:tcPr>
            <w:tcW w:w="1276" w:type="dxa"/>
          </w:tcPr>
          <w:p w14:paraId="03B9986F" w14:textId="77777777" w:rsidR="006F368B" w:rsidRDefault="006F368B">
            <w:pPr>
              <w:widowControl w:val="0"/>
              <w:suppressAutoHyphens w:val="0"/>
              <w:spacing w:before="60"/>
              <w:rPr>
                <w:rFonts w:eastAsia="DengXian"/>
                <w:lang w:val="en-US" w:eastAsia="zh-CN"/>
              </w:rPr>
            </w:pPr>
          </w:p>
        </w:tc>
        <w:tc>
          <w:tcPr>
            <w:tcW w:w="6943" w:type="dxa"/>
          </w:tcPr>
          <w:p w14:paraId="021995F9" w14:textId="77777777" w:rsidR="006F368B" w:rsidRDefault="006F368B">
            <w:pPr>
              <w:widowControl w:val="0"/>
              <w:suppressAutoHyphens w:val="0"/>
              <w:spacing w:before="60"/>
              <w:rPr>
                <w:rFonts w:eastAsia="DengXian"/>
                <w:lang w:val="en-US"/>
              </w:rPr>
            </w:pPr>
          </w:p>
        </w:tc>
      </w:tr>
      <w:tr w:rsidR="006F368B" w14:paraId="13784107" w14:textId="77777777">
        <w:tc>
          <w:tcPr>
            <w:tcW w:w="1413" w:type="dxa"/>
          </w:tcPr>
          <w:p w14:paraId="1A8351EB" w14:textId="77777777" w:rsidR="006F368B" w:rsidRDefault="006F368B">
            <w:pPr>
              <w:widowControl w:val="0"/>
              <w:suppressAutoHyphens w:val="0"/>
              <w:spacing w:before="60"/>
              <w:rPr>
                <w:rFonts w:eastAsia="Malgun Gothic"/>
                <w:lang w:eastAsia="ko-KR"/>
              </w:rPr>
            </w:pPr>
          </w:p>
        </w:tc>
        <w:tc>
          <w:tcPr>
            <w:tcW w:w="1276" w:type="dxa"/>
          </w:tcPr>
          <w:p w14:paraId="3AEA65B6" w14:textId="77777777" w:rsidR="006F368B" w:rsidRDefault="006F368B">
            <w:pPr>
              <w:widowControl w:val="0"/>
              <w:suppressAutoHyphens w:val="0"/>
              <w:spacing w:before="60"/>
              <w:rPr>
                <w:rFonts w:eastAsia="Malgun Gothic"/>
                <w:lang w:val="en-US" w:eastAsia="ko-KR"/>
              </w:rPr>
            </w:pPr>
          </w:p>
        </w:tc>
        <w:tc>
          <w:tcPr>
            <w:tcW w:w="6943" w:type="dxa"/>
          </w:tcPr>
          <w:p w14:paraId="4D4CB994" w14:textId="77777777" w:rsidR="006F368B" w:rsidRDefault="006F368B">
            <w:pPr>
              <w:widowControl w:val="0"/>
              <w:suppressAutoHyphens w:val="0"/>
              <w:spacing w:before="60"/>
              <w:rPr>
                <w:rFonts w:eastAsia="Malgun Gothic"/>
                <w:lang w:val="en-US" w:eastAsia="ko-KR"/>
              </w:rPr>
            </w:pPr>
          </w:p>
        </w:tc>
      </w:tr>
      <w:tr w:rsidR="006F368B" w14:paraId="55D1C903" w14:textId="77777777">
        <w:tc>
          <w:tcPr>
            <w:tcW w:w="1413" w:type="dxa"/>
          </w:tcPr>
          <w:p w14:paraId="0763705B" w14:textId="77777777" w:rsidR="006F368B" w:rsidRDefault="006F368B">
            <w:pPr>
              <w:widowControl w:val="0"/>
              <w:suppressAutoHyphens w:val="0"/>
              <w:spacing w:before="60"/>
              <w:rPr>
                <w:rFonts w:eastAsia="Malgun Gothic"/>
                <w:lang w:eastAsia="ko-KR"/>
              </w:rPr>
            </w:pPr>
          </w:p>
        </w:tc>
        <w:tc>
          <w:tcPr>
            <w:tcW w:w="1276" w:type="dxa"/>
          </w:tcPr>
          <w:p w14:paraId="0CD9F920" w14:textId="77777777" w:rsidR="006F368B" w:rsidRDefault="006F368B">
            <w:pPr>
              <w:widowControl w:val="0"/>
              <w:suppressAutoHyphens w:val="0"/>
              <w:spacing w:before="60"/>
              <w:rPr>
                <w:rFonts w:eastAsia="Malgun Gothic"/>
                <w:lang w:val="en-US" w:eastAsia="ko-KR"/>
              </w:rPr>
            </w:pPr>
          </w:p>
        </w:tc>
        <w:tc>
          <w:tcPr>
            <w:tcW w:w="6943" w:type="dxa"/>
          </w:tcPr>
          <w:p w14:paraId="2136FE98" w14:textId="77777777" w:rsidR="006F368B" w:rsidRDefault="006F368B">
            <w:pPr>
              <w:widowControl w:val="0"/>
              <w:suppressAutoHyphens w:val="0"/>
              <w:spacing w:before="60"/>
              <w:rPr>
                <w:rFonts w:eastAsia="Malgun Gothic"/>
                <w:lang w:val="en-US" w:eastAsia="ko-KR"/>
              </w:rPr>
            </w:pPr>
          </w:p>
        </w:tc>
      </w:tr>
      <w:tr w:rsidR="006F368B" w14:paraId="14179FFB" w14:textId="77777777">
        <w:tc>
          <w:tcPr>
            <w:tcW w:w="1413" w:type="dxa"/>
          </w:tcPr>
          <w:p w14:paraId="6C194FFA" w14:textId="77777777" w:rsidR="006F368B" w:rsidRDefault="006F368B">
            <w:pPr>
              <w:widowControl w:val="0"/>
              <w:suppressAutoHyphens w:val="0"/>
              <w:spacing w:before="60"/>
              <w:rPr>
                <w:rFonts w:eastAsia="Malgun Gothic"/>
                <w:lang w:eastAsia="ko-KR"/>
              </w:rPr>
            </w:pPr>
          </w:p>
        </w:tc>
        <w:tc>
          <w:tcPr>
            <w:tcW w:w="1276" w:type="dxa"/>
          </w:tcPr>
          <w:p w14:paraId="221E2C7F" w14:textId="77777777" w:rsidR="006F368B" w:rsidRDefault="006F368B">
            <w:pPr>
              <w:widowControl w:val="0"/>
              <w:suppressAutoHyphens w:val="0"/>
              <w:spacing w:before="60"/>
              <w:rPr>
                <w:rFonts w:eastAsia="Malgun Gothic"/>
                <w:lang w:val="en-US" w:eastAsia="ko-KR"/>
              </w:rPr>
            </w:pPr>
          </w:p>
        </w:tc>
        <w:tc>
          <w:tcPr>
            <w:tcW w:w="6943" w:type="dxa"/>
          </w:tcPr>
          <w:p w14:paraId="7A9DD595" w14:textId="77777777" w:rsidR="006F368B" w:rsidRDefault="006F368B">
            <w:pPr>
              <w:widowControl w:val="0"/>
              <w:suppressAutoHyphens w:val="0"/>
              <w:spacing w:before="60"/>
              <w:rPr>
                <w:rFonts w:eastAsia="Malgun Gothic"/>
                <w:lang w:val="en-US" w:eastAsia="ko-KR"/>
              </w:rPr>
            </w:pPr>
          </w:p>
        </w:tc>
      </w:tr>
      <w:tr w:rsidR="006F368B" w14:paraId="044D6857" w14:textId="77777777">
        <w:tc>
          <w:tcPr>
            <w:tcW w:w="1413" w:type="dxa"/>
          </w:tcPr>
          <w:p w14:paraId="6961148E" w14:textId="77777777" w:rsidR="006F368B" w:rsidRDefault="006F368B">
            <w:pPr>
              <w:widowControl w:val="0"/>
              <w:suppressAutoHyphens w:val="0"/>
              <w:spacing w:before="60"/>
              <w:rPr>
                <w:rFonts w:eastAsia="Malgun Gothic"/>
                <w:lang w:eastAsia="ko-KR"/>
              </w:rPr>
            </w:pPr>
          </w:p>
        </w:tc>
        <w:tc>
          <w:tcPr>
            <w:tcW w:w="1276" w:type="dxa"/>
          </w:tcPr>
          <w:p w14:paraId="4C5E8A84" w14:textId="77777777" w:rsidR="006F368B" w:rsidRDefault="006F368B">
            <w:pPr>
              <w:widowControl w:val="0"/>
              <w:suppressAutoHyphens w:val="0"/>
              <w:spacing w:before="60"/>
              <w:rPr>
                <w:rFonts w:eastAsia="Malgun Gothic"/>
                <w:lang w:val="en-US" w:eastAsia="ko-KR"/>
              </w:rPr>
            </w:pPr>
          </w:p>
        </w:tc>
        <w:tc>
          <w:tcPr>
            <w:tcW w:w="6943" w:type="dxa"/>
          </w:tcPr>
          <w:p w14:paraId="61F4B840" w14:textId="77777777" w:rsidR="006F368B" w:rsidRDefault="006F368B">
            <w:pPr>
              <w:widowControl w:val="0"/>
              <w:suppressAutoHyphens w:val="0"/>
              <w:spacing w:before="60"/>
              <w:rPr>
                <w:rFonts w:eastAsia="Malgun Gothic"/>
                <w:lang w:val="en-US" w:eastAsia="ko-KR"/>
              </w:rPr>
            </w:pPr>
          </w:p>
        </w:tc>
      </w:tr>
    </w:tbl>
    <w:p w14:paraId="28A8731A" w14:textId="77777777" w:rsidR="006F368B" w:rsidRDefault="006F368B">
      <w:pPr>
        <w:rPr>
          <w:lang w:eastAsia="zh-CN"/>
        </w:rPr>
      </w:pPr>
    </w:p>
    <w:p w14:paraId="61546756" w14:textId="77777777" w:rsidR="006F368B" w:rsidRDefault="00000000">
      <w:pPr>
        <w:pStyle w:val="Heading1"/>
      </w:pPr>
      <w:r>
        <w:lastRenderedPageBreak/>
        <w:t>Topic #4: Evaluation parameters for Automotive sensing target scenarios</w:t>
      </w:r>
    </w:p>
    <w:p w14:paraId="7E0D4599" w14:textId="77777777" w:rsidR="006F368B" w:rsidRDefault="006F368B">
      <w:pPr>
        <w:rPr>
          <w:i/>
          <w:iCs/>
        </w:rPr>
      </w:pPr>
    </w:p>
    <w:p w14:paraId="5E340C58" w14:textId="77777777" w:rsidR="006F368B" w:rsidRDefault="00000000">
      <w:pPr>
        <w:rPr>
          <w:i/>
          <w:iCs/>
        </w:rPr>
      </w:pPr>
      <w:r>
        <w:rPr>
          <w:i/>
          <w:iCs/>
        </w:rPr>
        <w:t>The related proposals are copied below.</w:t>
      </w:r>
    </w:p>
    <w:p w14:paraId="0DCA7F49" w14:textId="77777777" w:rsidR="006F368B" w:rsidRDefault="006F368B">
      <w:pPr>
        <w:rPr>
          <w:i/>
          <w:iCs/>
        </w:rPr>
      </w:pPr>
    </w:p>
    <w:tbl>
      <w:tblPr>
        <w:tblStyle w:val="TableGrid1"/>
        <w:tblW w:w="9632" w:type="dxa"/>
        <w:tblLayout w:type="fixed"/>
        <w:tblLook w:val="04A0" w:firstRow="1" w:lastRow="0" w:firstColumn="1" w:lastColumn="0" w:noHBand="0" w:noVBand="1"/>
      </w:tblPr>
      <w:tblGrid>
        <w:gridCol w:w="1413"/>
        <w:gridCol w:w="8219"/>
      </w:tblGrid>
      <w:tr w:rsidR="006F368B" w14:paraId="39A27596" w14:textId="77777777">
        <w:tc>
          <w:tcPr>
            <w:tcW w:w="1413" w:type="dxa"/>
            <w:shd w:val="clear" w:color="auto" w:fill="D9E2F3"/>
          </w:tcPr>
          <w:p w14:paraId="2C81DBE7" w14:textId="77777777" w:rsidR="006F368B" w:rsidRDefault="00000000">
            <w:pPr>
              <w:widowControl w:val="0"/>
              <w:suppressAutoHyphens w:val="0"/>
              <w:spacing w:before="60"/>
              <w:rPr>
                <w:rFonts w:eastAsia="DengXian"/>
                <w:b/>
                <w:bCs/>
                <w:lang w:eastAsia="zh-CN"/>
              </w:rPr>
            </w:pPr>
            <w:r>
              <w:rPr>
                <w:rFonts w:eastAsia="DengXian"/>
                <w:b/>
                <w:bCs/>
                <w:lang w:eastAsia="zh-CN"/>
              </w:rPr>
              <w:t>Company</w:t>
            </w:r>
          </w:p>
        </w:tc>
        <w:tc>
          <w:tcPr>
            <w:tcW w:w="8218" w:type="dxa"/>
            <w:shd w:val="clear" w:color="auto" w:fill="D9E2F3"/>
          </w:tcPr>
          <w:p w14:paraId="0CDDF23B" w14:textId="77777777" w:rsidR="006F368B" w:rsidRDefault="00000000">
            <w:pPr>
              <w:widowControl w:val="0"/>
              <w:suppressAutoHyphens w:val="0"/>
              <w:spacing w:before="60"/>
              <w:rPr>
                <w:rFonts w:eastAsia="DengXian"/>
                <w:b/>
                <w:bCs/>
                <w:lang w:eastAsia="zh-CN"/>
              </w:rPr>
            </w:pPr>
            <w:r>
              <w:rPr>
                <w:rFonts w:eastAsia="DengXian"/>
                <w:b/>
                <w:bCs/>
                <w:lang w:eastAsia="zh-CN"/>
              </w:rPr>
              <w:t>Views</w:t>
            </w:r>
          </w:p>
        </w:tc>
      </w:tr>
      <w:tr w:rsidR="006F368B" w14:paraId="47695DFA" w14:textId="77777777">
        <w:tc>
          <w:tcPr>
            <w:tcW w:w="1413" w:type="dxa"/>
          </w:tcPr>
          <w:p w14:paraId="2885BF27" w14:textId="77777777" w:rsidR="006F368B" w:rsidRDefault="00000000">
            <w:pPr>
              <w:widowControl w:val="0"/>
              <w:suppressAutoHyphens w:val="0"/>
              <w:spacing w:before="60"/>
              <w:rPr>
                <w:rFonts w:ascii="Times New Roman" w:eastAsia="DengXian" w:hAnsi="Times New Roman"/>
                <w:b/>
                <w:bCs/>
                <w:lang w:val="en-US" w:eastAsia="zh-CN"/>
              </w:rPr>
            </w:pPr>
            <w:proofErr w:type="spellStart"/>
            <w:r>
              <w:rPr>
                <w:rFonts w:ascii="Times New Roman" w:eastAsia="DengXian" w:hAnsi="Times New Roman"/>
                <w:b/>
                <w:bCs/>
                <w:lang w:val="en-US" w:eastAsia="zh-CN"/>
              </w:rPr>
              <w:t>Spreadtrum</w:t>
            </w:r>
            <w:proofErr w:type="spellEnd"/>
            <w:r>
              <w:rPr>
                <w:rFonts w:ascii="Times New Roman" w:eastAsia="DengXian" w:hAnsi="Times New Roman"/>
                <w:b/>
                <w:bCs/>
                <w:lang w:val="en-US" w:eastAsia="zh-CN"/>
              </w:rPr>
              <w:t xml:space="preserve"> [6]</w:t>
            </w:r>
          </w:p>
        </w:tc>
        <w:tc>
          <w:tcPr>
            <w:tcW w:w="8218" w:type="dxa"/>
          </w:tcPr>
          <w:p w14:paraId="2E0315D5" w14:textId="77777777" w:rsidR="006F368B" w:rsidRDefault="00000000">
            <w:pPr>
              <w:suppressAutoHyphens w:val="0"/>
              <w:snapToGrid w:val="0"/>
              <w:spacing w:after="120"/>
              <w:rPr>
                <w:rFonts w:ascii="Times New Roman" w:hAnsi="Times New Roman"/>
                <w:b/>
                <w:bCs/>
                <w:i/>
                <w:szCs w:val="20"/>
                <w:lang w:eastAsia="zh-CN"/>
              </w:rPr>
            </w:pPr>
            <w:r>
              <w:rPr>
                <w:rFonts w:ascii="Times New Roman" w:hAnsi="Times New Roman"/>
                <w:b/>
                <w:bCs/>
                <w:i/>
                <w:noProof/>
                <w:szCs w:val="20"/>
                <w:lang w:val="en-US" w:eastAsia="zh-CN"/>
              </w:rPr>
              <w:drawing>
                <wp:inline distT="0" distB="0" distL="0" distR="0" wp14:anchorId="39B5C80E" wp14:editId="0DC881C1">
                  <wp:extent cx="5076190" cy="3607435"/>
                  <wp:effectExtent l="0" t="0" r="0" b="0"/>
                  <wp:docPr id="133508480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084808" name="Picture 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5076190" cy="3607435"/>
                          </a:xfrm>
                          <a:prstGeom prst="rect">
                            <a:avLst/>
                          </a:prstGeom>
                          <a:noFill/>
                          <a:ln>
                            <a:noFill/>
                          </a:ln>
                        </pic:spPr>
                      </pic:pic>
                    </a:graphicData>
                  </a:graphic>
                </wp:inline>
              </w:drawing>
            </w:r>
          </w:p>
        </w:tc>
      </w:tr>
      <w:tr w:rsidR="006F368B" w14:paraId="08758465" w14:textId="77777777">
        <w:tc>
          <w:tcPr>
            <w:tcW w:w="1413" w:type="dxa"/>
          </w:tcPr>
          <w:p w14:paraId="3047123E"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CMCC [7]</w:t>
            </w:r>
          </w:p>
        </w:tc>
        <w:tc>
          <w:tcPr>
            <w:tcW w:w="8218" w:type="dxa"/>
          </w:tcPr>
          <w:p w14:paraId="3193A6DF" w14:textId="77777777" w:rsidR="006F368B" w:rsidRDefault="00000000">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noProof/>
                <w:szCs w:val="20"/>
                <w:lang w:val="en-US" w:eastAsia="zh-CN"/>
              </w:rPr>
              <w:drawing>
                <wp:inline distT="0" distB="0" distL="0" distR="0" wp14:anchorId="60267339" wp14:editId="3E1F2EB2">
                  <wp:extent cx="5080000" cy="6762750"/>
                  <wp:effectExtent l="0" t="0" r="6350" b="0"/>
                  <wp:docPr id="24540928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409281" name="Picture 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5080000" cy="6762750"/>
                          </a:xfrm>
                          <a:prstGeom prst="rect">
                            <a:avLst/>
                          </a:prstGeom>
                          <a:noFill/>
                          <a:ln>
                            <a:noFill/>
                          </a:ln>
                        </pic:spPr>
                      </pic:pic>
                    </a:graphicData>
                  </a:graphic>
                </wp:inline>
              </w:drawing>
            </w:r>
          </w:p>
        </w:tc>
      </w:tr>
      <w:tr w:rsidR="006F368B" w14:paraId="2058F2BA" w14:textId="77777777">
        <w:tc>
          <w:tcPr>
            <w:tcW w:w="1413" w:type="dxa"/>
          </w:tcPr>
          <w:p w14:paraId="1F64BFD4"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EURECOM [9]</w:t>
            </w:r>
          </w:p>
        </w:tc>
        <w:tc>
          <w:tcPr>
            <w:tcW w:w="8218" w:type="dxa"/>
          </w:tcPr>
          <w:p w14:paraId="771FF723" w14:textId="77777777" w:rsidR="006F368B" w:rsidRDefault="00000000">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noProof/>
                <w:szCs w:val="20"/>
                <w:lang w:val="en-US" w:eastAsia="zh-CN"/>
              </w:rPr>
              <w:drawing>
                <wp:inline distT="0" distB="0" distL="0" distR="0" wp14:anchorId="4D4F2619" wp14:editId="70757933">
                  <wp:extent cx="5078095" cy="7685405"/>
                  <wp:effectExtent l="0" t="0" r="8255" b="0"/>
                  <wp:docPr id="132800239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8002393" name="Picture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5078095" cy="7685405"/>
                          </a:xfrm>
                          <a:prstGeom prst="rect">
                            <a:avLst/>
                          </a:prstGeom>
                          <a:noFill/>
                          <a:ln>
                            <a:noFill/>
                          </a:ln>
                        </pic:spPr>
                      </pic:pic>
                    </a:graphicData>
                  </a:graphic>
                </wp:inline>
              </w:drawing>
            </w:r>
          </w:p>
        </w:tc>
      </w:tr>
      <w:tr w:rsidR="006F368B" w14:paraId="2D830B9E" w14:textId="77777777">
        <w:tc>
          <w:tcPr>
            <w:tcW w:w="1413" w:type="dxa"/>
          </w:tcPr>
          <w:p w14:paraId="0F648A89"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Tejas [10]</w:t>
            </w:r>
          </w:p>
        </w:tc>
        <w:tc>
          <w:tcPr>
            <w:tcW w:w="8218" w:type="dxa"/>
          </w:tcPr>
          <w:p w14:paraId="1F236FC1" w14:textId="77777777" w:rsidR="006F368B" w:rsidRDefault="00000000">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noProof/>
                <w:szCs w:val="20"/>
                <w:lang w:val="en-US" w:eastAsia="zh-CN"/>
              </w:rPr>
              <w:drawing>
                <wp:inline distT="0" distB="0" distL="0" distR="0" wp14:anchorId="65B79DD9" wp14:editId="502F85A4">
                  <wp:extent cx="5080000" cy="7315200"/>
                  <wp:effectExtent l="0" t="0" r="6350" b="0"/>
                  <wp:docPr id="68874252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742527" name="Picture 1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5080000" cy="7315200"/>
                          </a:xfrm>
                          <a:prstGeom prst="rect">
                            <a:avLst/>
                          </a:prstGeom>
                          <a:noFill/>
                          <a:ln>
                            <a:noFill/>
                          </a:ln>
                        </pic:spPr>
                      </pic:pic>
                    </a:graphicData>
                  </a:graphic>
                </wp:inline>
              </w:drawing>
            </w:r>
          </w:p>
        </w:tc>
      </w:tr>
      <w:tr w:rsidR="006F368B" w14:paraId="5B479446" w14:textId="77777777">
        <w:tc>
          <w:tcPr>
            <w:tcW w:w="1413" w:type="dxa"/>
          </w:tcPr>
          <w:p w14:paraId="17617156" w14:textId="77777777" w:rsidR="006F368B" w:rsidRDefault="00000000">
            <w:pPr>
              <w:widowControl w:val="0"/>
              <w:suppressAutoHyphens w:val="0"/>
              <w:spacing w:before="60"/>
              <w:jc w:val="center"/>
              <w:rPr>
                <w:rFonts w:ascii="Times New Roman" w:eastAsia="DengXian" w:hAnsi="Times New Roman"/>
                <w:b/>
                <w:bCs/>
                <w:lang w:val="en-US" w:eastAsia="zh-CN"/>
              </w:rPr>
            </w:pPr>
            <w:proofErr w:type="spellStart"/>
            <w:r>
              <w:rPr>
                <w:rFonts w:ascii="Times New Roman" w:eastAsia="DengXian" w:hAnsi="Times New Roman"/>
                <w:b/>
                <w:bCs/>
                <w:lang w:val="en-US" w:eastAsia="zh-CN"/>
              </w:rPr>
              <w:lastRenderedPageBreak/>
              <w:t>Tiami</w:t>
            </w:r>
            <w:proofErr w:type="spellEnd"/>
            <w:r>
              <w:rPr>
                <w:rFonts w:ascii="Times New Roman" w:eastAsia="DengXian" w:hAnsi="Times New Roman"/>
                <w:b/>
                <w:bCs/>
                <w:lang w:val="en-US" w:eastAsia="zh-CN"/>
              </w:rPr>
              <w:t xml:space="preserve"> [12]</w:t>
            </w:r>
          </w:p>
        </w:tc>
        <w:tc>
          <w:tcPr>
            <w:tcW w:w="8218" w:type="dxa"/>
          </w:tcPr>
          <w:p w14:paraId="1045A7EB" w14:textId="77777777" w:rsidR="006F368B" w:rsidRDefault="00000000">
            <w:pPr>
              <w:suppressAutoHyphens w:val="0"/>
              <w:rPr>
                <w:rFonts w:ascii="Times New Roman" w:eastAsia="DengXian" w:hAnsi="Times New Roman"/>
                <w:b/>
                <w:bCs/>
                <w:szCs w:val="20"/>
                <w:lang w:eastAsia="zh-CN"/>
              </w:rPr>
            </w:pPr>
            <w:r>
              <w:rPr>
                <w:rFonts w:ascii="Times New Roman" w:eastAsia="DengXian" w:hAnsi="Times New Roman"/>
                <w:b/>
                <w:bCs/>
                <w:noProof/>
                <w:szCs w:val="20"/>
                <w:lang w:val="en-US" w:eastAsia="zh-CN"/>
              </w:rPr>
              <w:drawing>
                <wp:inline distT="0" distB="0" distL="0" distR="0" wp14:anchorId="4A26CF6D" wp14:editId="4DF0632F">
                  <wp:extent cx="5080000" cy="7023100"/>
                  <wp:effectExtent l="0" t="0" r="0" b="6350"/>
                  <wp:docPr id="108110163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1101632" name="Picture 2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5080000" cy="7023100"/>
                          </a:xfrm>
                          <a:prstGeom prst="rect">
                            <a:avLst/>
                          </a:prstGeom>
                          <a:noFill/>
                          <a:ln>
                            <a:noFill/>
                          </a:ln>
                        </pic:spPr>
                      </pic:pic>
                    </a:graphicData>
                  </a:graphic>
                </wp:inline>
              </w:drawing>
            </w:r>
          </w:p>
        </w:tc>
      </w:tr>
      <w:tr w:rsidR="006F368B" w14:paraId="677E491B" w14:textId="77777777">
        <w:trPr>
          <w:trHeight w:hRule="exact" w:val="31888"/>
        </w:trPr>
        <w:tc>
          <w:tcPr>
            <w:tcW w:w="1413" w:type="dxa"/>
          </w:tcPr>
          <w:p w14:paraId="64101A38" w14:textId="77777777" w:rsidR="006F368B" w:rsidRDefault="00000000">
            <w:pPr>
              <w:jc w:val="left"/>
              <w:rPr>
                <w:rFonts w:ascii="Times New Roman" w:eastAsia="DengXian" w:hAnsi="Times New Roman"/>
                <w:lang w:val="en-US" w:eastAsia="zh-CN"/>
              </w:rPr>
            </w:pPr>
            <w:r>
              <w:rPr>
                <w:rFonts w:ascii="Times New Roman" w:eastAsia="DengXian" w:hAnsi="Times New Roman"/>
                <w:b/>
                <w:bCs/>
                <w:lang w:val="en-US" w:eastAsia="zh-CN"/>
              </w:rPr>
              <w:lastRenderedPageBreak/>
              <w:t>China Telecom [13]</w:t>
            </w:r>
          </w:p>
        </w:tc>
        <w:tc>
          <w:tcPr>
            <w:tcW w:w="8218" w:type="dxa"/>
          </w:tcPr>
          <w:p w14:paraId="58CAB98C" w14:textId="77777777" w:rsidR="006F368B" w:rsidRDefault="00000000">
            <w:pPr>
              <w:widowControl w:val="0"/>
              <w:spacing w:before="60"/>
              <w:rPr>
                <w:rFonts w:ascii="Times New Roman" w:eastAsia="DengXian" w:hAnsi="Times New Roman"/>
                <w:b/>
                <w:bCs/>
                <w:szCs w:val="20"/>
                <w:lang w:val="sv-SE" w:eastAsia="zh-CN"/>
              </w:rPr>
            </w:pPr>
            <w:r>
              <w:rPr>
                <w:rFonts w:ascii="Times New Roman" w:eastAsia="DengXian" w:hAnsi="Times New Roman"/>
                <w:b/>
                <w:bCs/>
                <w:noProof/>
                <w:szCs w:val="20"/>
                <w:lang w:val="en-US" w:eastAsia="zh-CN"/>
              </w:rPr>
              <w:drawing>
                <wp:inline distT="0" distB="0" distL="0" distR="0" wp14:anchorId="1A19F312" wp14:editId="708EA9B7">
                  <wp:extent cx="5080000" cy="5960110"/>
                  <wp:effectExtent l="0" t="0" r="6350" b="0"/>
                  <wp:docPr id="51383796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837969" name="Picture 2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5080000" cy="5960110"/>
                          </a:xfrm>
                          <a:prstGeom prst="rect">
                            <a:avLst/>
                          </a:prstGeom>
                          <a:noFill/>
                          <a:ln>
                            <a:noFill/>
                          </a:ln>
                        </pic:spPr>
                      </pic:pic>
                    </a:graphicData>
                  </a:graphic>
                </wp:inline>
              </w:drawing>
            </w:r>
          </w:p>
          <w:p w14:paraId="743D1C94" w14:textId="77777777" w:rsidR="006F368B" w:rsidRDefault="006F368B">
            <w:pPr>
              <w:widowControl w:val="0"/>
              <w:spacing w:before="60"/>
              <w:rPr>
                <w:rFonts w:ascii="Times New Roman" w:eastAsia="DengXian" w:hAnsi="Times New Roman"/>
                <w:b/>
                <w:bCs/>
                <w:szCs w:val="20"/>
                <w:lang w:val="sv-SE" w:eastAsia="zh-CN"/>
              </w:rPr>
            </w:pPr>
          </w:p>
        </w:tc>
      </w:tr>
      <w:tr w:rsidR="006F368B" w14:paraId="7695D29D" w14:textId="77777777">
        <w:tc>
          <w:tcPr>
            <w:tcW w:w="1413" w:type="dxa"/>
          </w:tcPr>
          <w:p w14:paraId="72C78E03"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Nokia [14]</w:t>
            </w:r>
          </w:p>
        </w:tc>
        <w:tc>
          <w:tcPr>
            <w:tcW w:w="8218" w:type="dxa"/>
          </w:tcPr>
          <w:p w14:paraId="6C9FF6EF" w14:textId="77777777" w:rsidR="006F368B" w:rsidRDefault="00000000">
            <w:pPr>
              <w:pStyle w:val="Caption"/>
              <w:keepNext/>
              <w:jc w:val="center"/>
              <w:rPr>
                <w:lang w:val="en-US"/>
              </w:rPr>
            </w:pPr>
            <w:bookmarkStart w:id="184" w:name="_Ref174020450"/>
            <w:r>
              <w:rPr>
                <w:lang w:val="en-US"/>
              </w:rPr>
              <w:t xml:space="preserve">Table </w:t>
            </w:r>
            <w:r>
              <w:rPr>
                <w:lang w:val="en-US"/>
              </w:rPr>
              <w:fldChar w:fldCharType="begin"/>
            </w:r>
            <w:r>
              <w:rPr>
                <w:lang w:val="en-US"/>
              </w:rPr>
              <w:instrText xml:space="preserve"> SEQ Table \* ARABIC </w:instrText>
            </w:r>
            <w:r>
              <w:rPr>
                <w:lang w:val="en-US"/>
              </w:rPr>
              <w:fldChar w:fldCharType="separate"/>
            </w:r>
            <w:r>
              <w:rPr>
                <w:lang w:val="en-US"/>
              </w:rPr>
              <w:t>2</w:t>
            </w:r>
            <w:r>
              <w:rPr>
                <w:lang w:val="en-US"/>
              </w:rPr>
              <w:fldChar w:fldCharType="end"/>
            </w:r>
            <w:bookmarkEnd w:id="184"/>
            <w:r>
              <w:rPr>
                <w:lang w:val="en-US"/>
              </w:rPr>
              <w:t>: Evaluation parameters for automotive sensing scenarios</w:t>
            </w:r>
          </w:p>
          <w:tbl>
            <w:tblPr>
              <w:tblW w:w="7560" w:type="dxa"/>
              <w:jc w:val="center"/>
              <w:tblLayout w:type="fixed"/>
              <w:tblLook w:val="04A0" w:firstRow="1" w:lastRow="0" w:firstColumn="1" w:lastColumn="0" w:noHBand="0" w:noVBand="1"/>
            </w:tblPr>
            <w:tblGrid>
              <w:gridCol w:w="2122"/>
              <w:gridCol w:w="1657"/>
              <w:gridCol w:w="3781"/>
            </w:tblGrid>
            <w:tr w:rsidR="006F368B" w14:paraId="5DE7F40A" w14:textId="77777777">
              <w:trPr>
                <w:jc w:val="center"/>
              </w:trPr>
              <w:tc>
                <w:tcPr>
                  <w:tcW w:w="3779"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4FD113C1" w14:textId="77777777" w:rsidR="006F368B" w:rsidRDefault="00000000">
                  <w:pPr>
                    <w:pStyle w:val="0Maintext"/>
                    <w:widowControl w:val="0"/>
                    <w:jc w:val="center"/>
                    <w:rPr>
                      <w:rFonts w:eastAsia="DengXian"/>
                      <w:b/>
                      <w:lang w:val="en-US" w:eastAsia="zh-CN"/>
                    </w:rPr>
                  </w:pPr>
                  <w:r>
                    <w:rPr>
                      <w:b/>
                      <w:lang w:val="en-US"/>
                    </w:rPr>
                    <w:t>Parameters</w:t>
                  </w:r>
                </w:p>
              </w:tc>
              <w:tc>
                <w:tcPr>
                  <w:tcW w:w="3781" w:type="dxa"/>
                  <w:tcBorders>
                    <w:top w:val="single" w:sz="4" w:space="0" w:color="000000"/>
                    <w:left w:val="single" w:sz="4" w:space="0" w:color="000000"/>
                    <w:bottom w:val="single" w:sz="4" w:space="0" w:color="000000"/>
                    <w:right w:val="single" w:sz="4" w:space="0" w:color="000000"/>
                  </w:tcBorders>
                  <w:shd w:val="clear" w:color="auto" w:fill="D9D9D9"/>
                </w:tcPr>
                <w:p w14:paraId="22EFA05E" w14:textId="77777777" w:rsidR="006F368B" w:rsidRDefault="00000000">
                  <w:pPr>
                    <w:pStyle w:val="TAC"/>
                    <w:rPr>
                      <w:b/>
                      <w:lang w:val="en-US" w:eastAsia="zh-CN"/>
                    </w:rPr>
                  </w:pPr>
                  <w:r>
                    <w:rPr>
                      <w:b/>
                      <w:lang w:val="en-US"/>
                    </w:rPr>
                    <w:t>Value</w:t>
                  </w:r>
                </w:p>
              </w:tc>
            </w:tr>
            <w:tr w:rsidR="006F368B" w14:paraId="338957E9" w14:textId="77777777">
              <w:trPr>
                <w:jc w:val="center"/>
              </w:trPr>
              <w:tc>
                <w:tcPr>
                  <w:tcW w:w="3779" w:type="dxa"/>
                  <w:gridSpan w:val="2"/>
                  <w:tcBorders>
                    <w:top w:val="single" w:sz="4" w:space="0" w:color="000000"/>
                    <w:left w:val="single" w:sz="4" w:space="0" w:color="000000"/>
                    <w:bottom w:val="single" w:sz="4" w:space="0" w:color="000000"/>
                    <w:right w:val="single" w:sz="4" w:space="0" w:color="000000"/>
                  </w:tcBorders>
                  <w:vAlign w:val="center"/>
                </w:tcPr>
                <w:p w14:paraId="2689FED3" w14:textId="77777777" w:rsidR="006F368B" w:rsidRDefault="00000000">
                  <w:pPr>
                    <w:pStyle w:val="0Maintext"/>
                    <w:widowControl w:val="0"/>
                    <w:rPr>
                      <w:rFonts w:ascii="Arial" w:hAnsi="Arial" w:cs="Arial"/>
                      <w:sz w:val="16"/>
                      <w:szCs w:val="16"/>
                      <w:lang w:val="en-US"/>
                    </w:rPr>
                  </w:pPr>
                  <w:r>
                    <w:rPr>
                      <w:rFonts w:ascii="Arial" w:hAnsi="Arial" w:cs="Arial"/>
                      <w:sz w:val="16"/>
                      <w:szCs w:val="16"/>
                      <w:lang w:val="en-US"/>
                    </w:rPr>
                    <w:t>Applicable communication scenarios</w:t>
                  </w:r>
                </w:p>
              </w:tc>
              <w:tc>
                <w:tcPr>
                  <w:tcW w:w="3781" w:type="dxa"/>
                  <w:tcBorders>
                    <w:top w:val="single" w:sz="4" w:space="0" w:color="000000"/>
                    <w:left w:val="single" w:sz="4" w:space="0" w:color="000000"/>
                    <w:bottom w:val="single" w:sz="4" w:space="0" w:color="000000"/>
                    <w:right w:val="single" w:sz="4" w:space="0" w:color="000000"/>
                  </w:tcBorders>
                  <w:vAlign w:val="center"/>
                </w:tcPr>
                <w:p w14:paraId="17019A4E" w14:textId="77777777" w:rsidR="006F368B" w:rsidRDefault="00000000">
                  <w:pPr>
                    <w:pStyle w:val="TAC"/>
                    <w:jc w:val="left"/>
                    <w:rPr>
                      <w:iCs/>
                      <w:color w:val="000000"/>
                      <w:sz w:val="16"/>
                      <w:szCs w:val="16"/>
                      <w:lang w:val="en-US"/>
                    </w:rPr>
                  </w:pPr>
                  <w:r>
                    <w:rPr>
                      <w:iCs/>
                      <w:color w:val="000000"/>
                      <w:sz w:val="16"/>
                      <w:szCs w:val="16"/>
                      <w:lang w:val="en-US"/>
                    </w:rPr>
                    <w:t>Highway, Urban Grid</w:t>
                  </w:r>
                </w:p>
              </w:tc>
            </w:tr>
            <w:tr w:rsidR="006F368B" w14:paraId="7D147805" w14:textId="77777777">
              <w:trPr>
                <w:trHeight w:val="40"/>
                <w:jc w:val="center"/>
              </w:trPr>
              <w:tc>
                <w:tcPr>
                  <w:tcW w:w="2122" w:type="dxa"/>
                  <w:vMerge w:val="restart"/>
                  <w:tcBorders>
                    <w:top w:val="single" w:sz="4" w:space="0" w:color="000000"/>
                    <w:left w:val="single" w:sz="4" w:space="0" w:color="000000"/>
                    <w:right w:val="single" w:sz="4" w:space="0" w:color="000000"/>
                  </w:tcBorders>
                  <w:vAlign w:val="center"/>
                </w:tcPr>
                <w:p w14:paraId="36FE5A9D" w14:textId="77777777" w:rsidR="006F368B" w:rsidRDefault="00000000">
                  <w:pPr>
                    <w:pStyle w:val="0Maintext"/>
                    <w:widowControl w:val="0"/>
                    <w:rPr>
                      <w:rFonts w:ascii="Arial" w:hAnsi="Arial" w:cs="Arial"/>
                      <w:sz w:val="16"/>
                      <w:szCs w:val="16"/>
                      <w:lang w:val="en-US"/>
                    </w:rPr>
                  </w:pPr>
                  <w:r>
                    <w:rPr>
                      <w:rFonts w:ascii="Arial" w:hAnsi="Arial" w:cs="Arial"/>
                      <w:sz w:val="16"/>
                      <w:szCs w:val="16"/>
                      <w:lang w:val="en-US"/>
                    </w:rPr>
                    <w:t xml:space="preserve">Sensing transmitters and </w:t>
                  </w:r>
                  <w:proofErr w:type="gramStart"/>
                  <w:r>
                    <w:rPr>
                      <w:rFonts w:ascii="Arial" w:hAnsi="Arial" w:cs="Arial"/>
                      <w:sz w:val="16"/>
                      <w:szCs w:val="16"/>
                      <w:lang w:val="en-US"/>
                    </w:rPr>
                    <w:t>receivers</w:t>
                  </w:r>
                  <w:proofErr w:type="gramEnd"/>
                  <w:r>
                    <w:rPr>
                      <w:rFonts w:ascii="Arial" w:hAnsi="Arial" w:cs="Arial"/>
                      <w:sz w:val="16"/>
                      <w:szCs w:val="16"/>
                      <w:lang w:val="en-US"/>
                    </w:rPr>
                    <w:t xml:space="preserve"> properties</w:t>
                  </w:r>
                </w:p>
              </w:tc>
              <w:tc>
                <w:tcPr>
                  <w:tcW w:w="1657" w:type="dxa"/>
                  <w:tcBorders>
                    <w:top w:val="single" w:sz="4" w:space="0" w:color="000000"/>
                    <w:left w:val="single" w:sz="4" w:space="0" w:color="000000"/>
                    <w:bottom w:val="single" w:sz="4" w:space="0" w:color="000000"/>
                    <w:right w:val="single" w:sz="4" w:space="0" w:color="000000"/>
                  </w:tcBorders>
                  <w:vAlign w:val="center"/>
                </w:tcPr>
                <w:p w14:paraId="56E71220" w14:textId="77777777" w:rsidR="006F368B" w:rsidRDefault="00000000">
                  <w:pPr>
                    <w:pStyle w:val="0Maintext"/>
                    <w:widowControl w:val="0"/>
                    <w:rPr>
                      <w:rFonts w:ascii="Arial" w:hAnsi="Arial" w:cs="Arial"/>
                      <w:sz w:val="16"/>
                      <w:szCs w:val="16"/>
                      <w:lang w:val="en-US"/>
                    </w:rPr>
                  </w:pPr>
                  <w:r>
                    <w:rPr>
                      <w:rFonts w:ascii="Arial" w:hAnsi="Arial" w:cs="Arial"/>
                      <w:sz w:val="16"/>
                      <w:szCs w:val="16"/>
                      <w:lang w:val="en-US"/>
                    </w:rPr>
                    <w:t>Rx/Tx Locations including mobility, distribution and height</w:t>
                  </w:r>
                </w:p>
              </w:tc>
              <w:tc>
                <w:tcPr>
                  <w:tcW w:w="3781" w:type="dxa"/>
                  <w:tcBorders>
                    <w:top w:val="single" w:sz="4" w:space="0" w:color="000000"/>
                    <w:left w:val="single" w:sz="4" w:space="0" w:color="000000"/>
                    <w:bottom w:val="single" w:sz="4" w:space="0" w:color="000000"/>
                    <w:right w:val="single" w:sz="4" w:space="0" w:color="000000"/>
                  </w:tcBorders>
                  <w:vAlign w:val="center"/>
                </w:tcPr>
                <w:p w14:paraId="79AF2E56" w14:textId="77777777" w:rsidR="006F368B" w:rsidRDefault="00000000">
                  <w:pPr>
                    <w:keepLines/>
                    <w:rPr>
                      <w:rFonts w:ascii="Arial" w:hAnsi="Arial" w:cs="Arial"/>
                      <w:iCs/>
                      <w:sz w:val="16"/>
                      <w:szCs w:val="16"/>
                      <w:lang w:val="en-US" w:eastAsia="zh-CN"/>
                    </w:rPr>
                  </w:pPr>
                  <w:r>
                    <w:rPr>
                      <w:rFonts w:ascii="Arial" w:hAnsi="Arial" w:cs="Arial"/>
                      <w:iCs/>
                      <w:sz w:val="16"/>
                      <w:szCs w:val="16"/>
                      <w:lang w:val="en-US" w:eastAsia="zh-CN"/>
                    </w:rPr>
                    <w:t>Rx/Tx locations are selected among the TRPs and UEs locations in the corresponding communication scenario</w:t>
                  </w:r>
                </w:p>
                <w:p w14:paraId="50919BD7" w14:textId="77777777" w:rsidR="006F368B" w:rsidRDefault="006F368B">
                  <w:pPr>
                    <w:pStyle w:val="TAC"/>
                    <w:jc w:val="left"/>
                    <w:rPr>
                      <w:iCs/>
                      <w:sz w:val="16"/>
                      <w:szCs w:val="16"/>
                      <w:lang w:val="en-US"/>
                    </w:rPr>
                  </w:pPr>
                </w:p>
              </w:tc>
            </w:tr>
            <w:tr w:rsidR="006F368B" w14:paraId="0E48C3B4" w14:textId="77777777">
              <w:trPr>
                <w:trHeight w:val="40"/>
                <w:jc w:val="center"/>
              </w:trPr>
              <w:tc>
                <w:tcPr>
                  <w:tcW w:w="2122" w:type="dxa"/>
                  <w:vMerge/>
                  <w:tcBorders>
                    <w:left w:val="single" w:sz="4" w:space="0" w:color="000000"/>
                    <w:right w:val="single" w:sz="4" w:space="0" w:color="000000"/>
                  </w:tcBorders>
                  <w:vAlign w:val="center"/>
                </w:tcPr>
                <w:p w14:paraId="154D4DC2" w14:textId="77777777" w:rsidR="006F368B" w:rsidRDefault="006F368B">
                  <w:pPr>
                    <w:pStyle w:val="0Maintext"/>
                    <w:widowControl w:val="0"/>
                    <w:rPr>
                      <w:rFonts w:ascii="Arial" w:hAnsi="Arial" w:cs="Arial"/>
                      <w:sz w:val="16"/>
                      <w:szCs w:val="16"/>
                      <w:lang w:val="en-US"/>
                    </w:rPr>
                  </w:pPr>
                </w:p>
              </w:tc>
              <w:tc>
                <w:tcPr>
                  <w:tcW w:w="1657" w:type="dxa"/>
                  <w:tcBorders>
                    <w:top w:val="single" w:sz="4" w:space="0" w:color="000000"/>
                    <w:left w:val="single" w:sz="4" w:space="0" w:color="000000"/>
                    <w:bottom w:val="single" w:sz="4" w:space="0" w:color="000000"/>
                    <w:right w:val="single" w:sz="4" w:space="0" w:color="000000"/>
                  </w:tcBorders>
                  <w:vAlign w:val="center"/>
                </w:tcPr>
                <w:p w14:paraId="51ACBB5B" w14:textId="77777777" w:rsidR="006F368B" w:rsidRDefault="00000000">
                  <w:pPr>
                    <w:pStyle w:val="0Maintext"/>
                    <w:widowControl w:val="0"/>
                    <w:rPr>
                      <w:rFonts w:ascii="Arial" w:hAnsi="Arial" w:cs="Arial"/>
                      <w:sz w:val="16"/>
                      <w:szCs w:val="16"/>
                      <w:lang w:val="en-US"/>
                    </w:rPr>
                  </w:pPr>
                  <w:r>
                    <w:rPr>
                      <w:rFonts w:ascii="Arial" w:hAnsi="Arial" w:cs="Arial"/>
                      <w:sz w:val="16"/>
                      <w:szCs w:val="16"/>
                      <w:lang w:val="en-US"/>
                    </w:rPr>
                    <w:t>LOS/NLOS</w:t>
                  </w:r>
                </w:p>
              </w:tc>
              <w:tc>
                <w:tcPr>
                  <w:tcW w:w="3781" w:type="dxa"/>
                  <w:tcBorders>
                    <w:top w:val="single" w:sz="4" w:space="0" w:color="000000"/>
                    <w:left w:val="single" w:sz="4" w:space="0" w:color="000000"/>
                    <w:bottom w:val="single" w:sz="4" w:space="0" w:color="000000"/>
                    <w:right w:val="single" w:sz="4" w:space="0" w:color="000000"/>
                  </w:tcBorders>
                  <w:vAlign w:val="center"/>
                </w:tcPr>
                <w:p w14:paraId="6A9C6E85" w14:textId="77777777" w:rsidR="006F368B" w:rsidRDefault="00000000">
                  <w:pPr>
                    <w:pStyle w:val="TAC"/>
                    <w:jc w:val="left"/>
                    <w:rPr>
                      <w:iCs/>
                      <w:sz w:val="16"/>
                      <w:szCs w:val="16"/>
                      <w:lang w:val="en-US"/>
                    </w:rPr>
                  </w:pPr>
                  <w:r>
                    <w:rPr>
                      <w:sz w:val="16"/>
                      <w:szCs w:val="16"/>
                      <w:lang w:val="en-US"/>
                    </w:rPr>
                    <w:t>LOS/NLOS conditions</w:t>
                  </w:r>
                </w:p>
              </w:tc>
            </w:tr>
            <w:tr w:rsidR="006F368B" w14:paraId="11B7E6AA" w14:textId="77777777">
              <w:trPr>
                <w:trHeight w:val="737"/>
                <w:jc w:val="center"/>
              </w:trPr>
              <w:tc>
                <w:tcPr>
                  <w:tcW w:w="2122" w:type="dxa"/>
                  <w:vMerge w:val="restart"/>
                  <w:tcBorders>
                    <w:top w:val="single" w:sz="4" w:space="0" w:color="000000"/>
                    <w:left w:val="single" w:sz="4" w:space="0" w:color="000000"/>
                    <w:bottom w:val="single" w:sz="4" w:space="0" w:color="000000"/>
                    <w:right w:val="single" w:sz="4" w:space="0" w:color="000000"/>
                  </w:tcBorders>
                  <w:vAlign w:val="center"/>
                </w:tcPr>
                <w:p w14:paraId="18888CA3" w14:textId="77777777" w:rsidR="006F368B" w:rsidRDefault="00000000">
                  <w:pPr>
                    <w:pStyle w:val="0Maintext"/>
                    <w:widowControl w:val="0"/>
                    <w:rPr>
                      <w:rFonts w:ascii="Arial" w:hAnsi="Arial" w:cs="Arial"/>
                      <w:sz w:val="16"/>
                      <w:szCs w:val="16"/>
                      <w:lang w:val="en-US" w:eastAsia="zh-CN"/>
                    </w:rPr>
                  </w:pPr>
                  <w:r>
                    <w:rPr>
                      <w:rFonts w:ascii="Arial" w:hAnsi="Arial" w:cs="Arial"/>
                      <w:sz w:val="16"/>
                      <w:szCs w:val="16"/>
                      <w:lang w:val="en-US" w:eastAsia="zh-CN"/>
                    </w:rPr>
                    <w:t>Sensing target</w:t>
                  </w:r>
                </w:p>
              </w:tc>
              <w:tc>
                <w:tcPr>
                  <w:tcW w:w="1657" w:type="dxa"/>
                  <w:tcBorders>
                    <w:top w:val="single" w:sz="4" w:space="0" w:color="000000"/>
                    <w:left w:val="single" w:sz="4" w:space="0" w:color="000000"/>
                    <w:bottom w:val="single" w:sz="4" w:space="0" w:color="000000"/>
                    <w:right w:val="single" w:sz="4" w:space="0" w:color="000000"/>
                  </w:tcBorders>
                  <w:vAlign w:val="center"/>
                </w:tcPr>
                <w:p w14:paraId="4987FE30" w14:textId="77777777" w:rsidR="006F368B" w:rsidRDefault="00000000">
                  <w:pPr>
                    <w:pStyle w:val="TAC"/>
                    <w:jc w:val="left"/>
                    <w:rPr>
                      <w:sz w:val="16"/>
                      <w:szCs w:val="16"/>
                      <w:lang w:val="en-US"/>
                    </w:rPr>
                  </w:pPr>
                  <w:r>
                    <w:rPr>
                      <w:sz w:val="16"/>
                      <w:szCs w:val="16"/>
                      <w:lang w:val="en-US"/>
                    </w:rPr>
                    <w:t>LOS/NLOS</w:t>
                  </w:r>
                </w:p>
              </w:tc>
              <w:tc>
                <w:tcPr>
                  <w:tcW w:w="3781" w:type="dxa"/>
                  <w:tcBorders>
                    <w:top w:val="single" w:sz="4" w:space="0" w:color="000000"/>
                    <w:left w:val="single" w:sz="4" w:space="0" w:color="000000"/>
                    <w:bottom w:val="single" w:sz="4" w:space="0" w:color="000000"/>
                    <w:right w:val="single" w:sz="4" w:space="0" w:color="000000"/>
                  </w:tcBorders>
                  <w:vAlign w:val="center"/>
                </w:tcPr>
                <w:p w14:paraId="012F6164" w14:textId="77777777" w:rsidR="006F368B" w:rsidRDefault="00000000">
                  <w:pPr>
                    <w:pStyle w:val="TAC"/>
                    <w:jc w:val="left"/>
                    <w:rPr>
                      <w:iCs/>
                      <w:sz w:val="16"/>
                      <w:szCs w:val="16"/>
                      <w:lang w:val="en-US" w:eastAsia="zh-CN"/>
                    </w:rPr>
                  </w:pPr>
                  <w:r>
                    <w:rPr>
                      <w:iCs/>
                      <w:sz w:val="16"/>
                      <w:szCs w:val="16"/>
                      <w:lang w:val="en-US" w:eastAsia="zh-CN"/>
                    </w:rPr>
                    <w:t>LOS/NLOS condition</w:t>
                  </w:r>
                </w:p>
              </w:tc>
            </w:tr>
            <w:tr w:rsidR="006F368B" w14:paraId="683876C5" w14:textId="77777777">
              <w:trPr>
                <w:trHeight w:val="737"/>
                <w:jc w:val="center"/>
              </w:trPr>
              <w:tc>
                <w:tcPr>
                  <w:tcW w:w="2122" w:type="dxa"/>
                  <w:vMerge/>
                  <w:tcBorders>
                    <w:left w:val="single" w:sz="4" w:space="0" w:color="000000"/>
                    <w:right w:val="single" w:sz="4" w:space="0" w:color="000000"/>
                  </w:tcBorders>
                  <w:vAlign w:val="center"/>
                </w:tcPr>
                <w:p w14:paraId="5718B71D" w14:textId="77777777" w:rsidR="006F368B" w:rsidRDefault="006F368B">
                  <w:pPr>
                    <w:pStyle w:val="0Maintext"/>
                    <w:widowControl w:val="0"/>
                    <w:rPr>
                      <w:rFonts w:ascii="Arial" w:hAnsi="Arial" w:cs="Arial"/>
                      <w:sz w:val="16"/>
                      <w:szCs w:val="16"/>
                      <w:lang w:val="en-US" w:eastAsia="zh-CN"/>
                    </w:rPr>
                  </w:pPr>
                </w:p>
              </w:tc>
              <w:tc>
                <w:tcPr>
                  <w:tcW w:w="1657" w:type="dxa"/>
                  <w:tcBorders>
                    <w:top w:val="single" w:sz="4" w:space="0" w:color="000000"/>
                    <w:left w:val="single" w:sz="4" w:space="0" w:color="000000"/>
                    <w:bottom w:val="single" w:sz="4" w:space="0" w:color="000000"/>
                    <w:right w:val="single" w:sz="4" w:space="0" w:color="000000"/>
                  </w:tcBorders>
                  <w:vAlign w:val="center"/>
                </w:tcPr>
                <w:p w14:paraId="6A35B115" w14:textId="77777777" w:rsidR="006F368B" w:rsidRDefault="00000000">
                  <w:pPr>
                    <w:pStyle w:val="TAC"/>
                    <w:jc w:val="left"/>
                    <w:rPr>
                      <w:sz w:val="16"/>
                      <w:szCs w:val="16"/>
                      <w:lang w:val="en-US"/>
                    </w:rPr>
                  </w:pPr>
                  <w:r>
                    <w:rPr>
                      <w:sz w:val="16"/>
                      <w:szCs w:val="16"/>
                      <w:lang w:val="en-US"/>
                    </w:rPr>
                    <w:t>Outdoor/indoor</w:t>
                  </w:r>
                </w:p>
              </w:tc>
              <w:tc>
                <w:tcPr>
                  <w:tcW w:w="3781" w:type="dxa"/>
                  <w:tcBorders>
                    <w:top w:val="single" w:sz="4" w:space="0" w:color="000000"/>
                    <w:left w:val="single" w:sz="4" w:space="0" w:color="000000"/>
                    <w:bottom w:val="single" w:sz="4" w:space="0" w:color="000000"/>
                    <w:right w:val="single" w:sz="4" w:space="0" w:color="000000"/>
                  </w:tcBorders>
                  <w:vAlign w:val="center"/>
                </w:tcPr>
                <w:p w14:paraId="28D7572F" w14:textId="77777777" w:rsidR="006F368B" w:rsidRDefault="00000000">
                  <w:pPr>
                    <w:pStyle w:val="TAC"/>
                    <w:jc w:val="left"/>
                    <w:rPr>
                      <w:iCs/>
                      <w:sz w:val="16"/>
                      <w:szCs w:val="16"/>
                      <w:lang w:val="en-US" w:eastAsia="zh-CN"/>
                    </w:rPr>
                  </w:pPr>
                  <w:r>
                    <w:rPr>
                      <w:iCs/>
                      <w:sz w:val="16"/>
                      <w:szCs w:val="16"/>
                      <w:lang w:val="en-US" w:eastAsia="zh-CN"/>
                    </w:rPr>
                    <w:t>Outdoor</w:t>
                  </w:r>
                </w:p>
              </w:tc>
            </w:tr>
            <w:tr w:rsidR="006F368B" w14:paraId="2B853FB9" w14:textId="77777777">
              <w:trPr>
                <w:trHeight w:val="621"/>
                <w:jc w:val="center"/>
              </w:trPr>
              <w:tc>
                <w:tcPr>
                  <w:tcW w:w="2122" w:type="dxa"/>
                  <w:vMerge/>
                  <w:tcBorders>
                    <w:left w:val="single" w:sz="4" w:space="0" w:color="000000"/>
                    <w:right w:val="single" w:sz="4" w:space="0" w:color="000000"/>
                  </w:tcBorders>
                  <w:vAlign w:val="center"/>
                </w:tcPr>
                <w:p w14:paraId="59315575" w14:textId="77777777" w:rsidR="006F368B" w:rsidRDefault="006F368B">
                  <w:pPr>
                    <w:widowControl w:val="0"/>
                    <w:rPr>
                      <w:rFonts w:eastAsia="Malgun Gothic"/>
                      <w:sz w:val="16"/>
                      <w:szCs w:val="16"/>
                      <w:lang w:val="en-US" w:eastAsia="zh-CN"/>
                    </w:rPr>
                  </w:pPr>
                </w:p>
              </w:tc>
              <w:tc>
                <w:tcPr>
                  <w:tcW w:w="1657" w:type="dxa"/>
                  <w:tcBorders>
                    <w:top w:val="single" w:sz="4" w:space="0" w:color="000000"/>
                    <w:left w:val="single" w:sz="4" w:space="0" w:color="000000"/>
                    <w:bottom w:val="single" w:sz="4" w:space="0" w:color="000000"/>
                    <w:right w:val="single" w:sz="4" w:space="0" w:color="000000"/>
                  </w:tcBorders>
                  <w:vAlign w:val="center"/>
                </w:tcPr>
                <w:p w14:paraId="54A846F0" w14:textId="77777777" w:rsidR="006F368B" w:rsidRDefault="00000000">
                  <w:pPr>
                    <w:pStyle w:val="TAC"/>
                    <w:jc w:val="left"/>
                    <w:rPr>
                      <w:sz w:val="16"/>
                      <w:szCs w:val="16"/>
                      <w:lang w:val="en-US"/>
                    </w:rPr>
                  </w:pPr>
                  <w:r>
                    <w:rPr>
                      <w:sz w:val="16"/>
                      <w:szCs w:val="16"/>
                      <w:lang w:val="en-US"/>
                    </w:rPr>
                    <w:t>3D mobility</w:t>
                  </w:r>
                </w:p>
              </w:tc>
              <w:tc>
                <w:tcPr>
                  <w:tcW w:w="3781" w:type="dxa"/>
                  <w:tcBorders>
                    <w:top w:val="single" w:sz="4" w:space="0" w:color="000000"/>
                    <w:left w:val="single" w:sz="4" w:space="0" w:color="000000"/>
                    <w:bottom w:val="single" w:sz="4" w:space="0" w:color="000000"/>
                    <w:right w:val="single" w:sz="4" w:space="0" w:color="000000"/>
                  </w:tcBorders>
                  <w:vAlign w:val="center"/>
                </w:tcPr>
                <w:p w14:paraId="56B6526F" w14:textId="77777777" w:rsidR="006F368B" w:rsidRDefault="00000000">
                  <w:pPr>
                    <w:pStyle w:val="TAC"/>
                    <w:jc w:val="left"/>
                    <w:rPr>
                      <w:iCs/>
                      <w:sz w:val="16"/>
                      <w:szCs w:val="16"/>
                      <w:lang w:val="en-US"/>
                    </w:rPr>
                  </w:pPr>
                  <w:r>
                    <w:rPr>
                      <w:iCs/>
                      <w:sz w:val="16"/>
                      <w:szCs w:val="16"/>
                      <w:lang w:val="en-US"/>
                    </w:rPr>
                    <w:t>Dropping option A, B for highway scenario in TR 37.885, Dropping option A, B for urban grid scenario in TR 37.885</w:t>
                  </w:r>
                </w:p>
              </w:tc>
            </w:tr>
            <w:tr w:rsidR="006F368B" w14:paraId="57952341" w14:textId="77777777">
              <w:trPr>
                <w:trHeight w:val="621"/>
                <w:jc w:val="center"/>
              </w:trPr>
              <w:tc>
                <w:tcPr>
                  <w:tcW w:w="2122" w:type="dxa"/>
                  <w:vMerge/>
                  <w:tcBorders>
                    <w:left w:val="single" w:sz="4" w:space="0" w:color="000000"/>
                    <w:right w:val="single" w:sz="4" w:space="0" w:color="000000"/>
                  </w:tcBorders>
                  <w:vAlign w:val="center"/>
                </w:tcPr>
                <w:p w14:paraId="31EA560E" w14:textId="77777777" w:rsidR="006F368B" w:rsidRDefault="006F368B">
                  <w:pPr>
                    <w:widowControl w:val="0"/>
                    <w:rPr>
                      <w:rFonts w:eastAsia="Malgun Gothic"/>
                      <w:sz w:val="16"/>
                      <w:szCs w:val="16"/>
                      <w:lang w:val="en-US" w:eastAsia="zh-CN"/>
                    </w:rPr>
                  </w:pPr>
                </w:p>
              </w:tc>
              <w:tc>
                <w:tcPr>
                  <w:tcW w:w="1657" w:type="dxa"/>
                  <w:tcBorders>
                    <w:top w:val="single" w:sz="4" w:space="0" w:color="000000"/>
                    <w:left w:val="single" w:sz="4" w:space="0" w:color="000000"/>
                    <w:bottom w:val="single" w:sz="4" w:space="0" w:color="000000"/>
                    <w:right w:val="single" w:sz="4" w:space="0" w:color="000000"/>
                  </w:tcBorders>
                  <w:vAlign w:val="center"/>
                </w:tcPr>
                <w:p w14:paraId="05F41342" w14:textId="77777777" w:rsidR="006F368B" w:rsidRDefault="00000000">
                  <w:pPr>
                    <w:pStyle w:val="TAC"/>
                    <w:jc w:val="left"/>
                    <w:rPr>
                      <w:sz w:val="16"/>
                      <w:szCs w:val="16"/>
                      <w:lang w:val="en-US"/>
                    </w:rPr>
                  </w:pPr>
                  <w:r>
                    <w:rPr>
                      <w:sz w:val="16"/>
                      <w:szCs w:val="16"/>
                      <w:lang w:val="en-US"/>
                    </w:rPr>
                    <w:t>3D distribution</w:t>
                  </w:r>
                </w:p>
              </w:tc>
              <w:tc>
                <w:tcPr>
                  <w:tcW w:w="3781" w:type="dxa"/>
                  <w:tcBorders>
                    <w:top w:val="single" w:sz="4" w:space="0" w:color="000000"/>
                    <w:left w:val="single" w:sz="4" w:space="0" w:color="000000"/>
                    <w:bottom w:val="single" w:sz="4" w:space="0" w:color="000000"/>
                    <w:right w:val="single" w:sz="4" w:space="0" w:color="000000"/>
                  </w:tcBorders>
                  <w:vAlign w:val="center"/>
                </w:tcPr>
                <w:p w14:paraId="7F9378FB" w14:textId="77777777" w:rsidR="006F368B" w:rsidRDefault="00000000">
                  <w:pPr>
                    <w:pStyle w:val="TAC"/>
                    <w:jc w:val="left"/>
                    <w:rPr>
                      <w:iCs/>
                      <w:sz w:val="16"/>
                      <w:szCs w:val="16"/>
                      <w:lang w:val="en-US"/>
                    </w:rPr>
                  </w:pPr>
                  <w:r>
                    <w:rPr>
                      <w:iCs/>
                      <w:sz w:val="16"/>
                      <w:szCs w:val="16"/>
                      <w:lang w:val="en-US"/>
                    </w:rPr>
                    <w:t>Dropping option A, B for highway scenario in TR 37.885, Dropping option A, B for urban grid scenario in TR 37.885</w:t>
                  </w:r>
                </w:p>
              </w:tc>
            </w:tr>
            <w:tr w:rsidR="006F368B" w14:paraId="0EC0726E" w14:textId="77777777">
              <w:trPr>
                <w:trHeight w:val="621"/>
                <w:jc w:val="center"/>
              </w:trPr>
              <w:tc>
                <w:tcPr>
                  <w:tcW w:w="2122" w:type="dxa"/>
                  <w:vMerge/>
                  <w:tcBorders>
                    <w:left w:val="single" w:sz="4" w:space="0" w:color="000000"/>
                    <w:right w:val="single" w:sz="4" w:space="0" w:color="000000"/>
                  </w:tcBorders>
                  <w:vAlign w:val="center"/>
                </w:tcPr>
                <w:p w14:paraId="0F764803" w14:textId="77777777" w:rsidR="006F368B" w:rsidRDefault="006F368B">
                  <w:pPr>
                    <w:widowControl w:val="0"/>
                    <w:rPr>
                      <w:rFonts w:eastAsia="Malgun Gothic"/>
                      <w:sz w:val="16"/>
                      <w:szCs w:val="16"/>
                      <w:lang w:val="en-US" w:eastAsia="zh-CN"/>
                    </w:rPr>
                  </w:pPr>
                </w:p>
              </w:tc>
              <w:tc>
                <w:tcPr>
                  <w:tcW w:w="1657" w:type="dxa"/>
                  <w:tcBorders>
                    <w:top w:val="single" w:sz="4" w:space="0" w:color="000000"/>
                    <w:left w:val="single" w:sz="4" w:space="0" w:color="000000"/>
                    <w:bottom w:val="single" w:sz="4" w:space="0" w:color="000000"/>
                    <w:right w:val="single" w:sz="4" w:space="0" w:color="000000"/>
                  </w:tcBorders>
                  <w:vAlign w:val="center"/>
                </w:tcPr>
                <w:p w14:paraId="47B554EF" w14:textId="77777777" w:rsidR="006F368B" w:rsidRDefault="00000000">
                  <w:pPr>
                    <w:pStyle w:val="TAC"/>
                    <w:jc w:val="left"/>
                    <w:rPr>
                      <w:rFonts w:eastAsia="DengXian"/>
                      <w:sz w:val="16"/>
                      <w:szCs w:val="16"/>
                      <w:lang w:val="en-US" w:eastAsia="zh-CN"/>
                    </w:rPr>
                  </w:pPr>
                  <w:r>
                    <w:rPr>
                      <w:sz w:val="16"/>
                      <w:szCs w:val="16"/>
                      <w:lang w:val="en-US"/>
                    </w:rPr>
                    <w:t>Orientation</w:t>
                  </w:r>
                </w:p>
              </w:tc>
              <w:tc>
                <w:tcPr>
                  <w:tcW w:w="3781" w:type="dxa"/>
                  <w:tcBorders>
                    <w:top w:val="single" w:sz="4" w:space="0" w:color="000000"/>
                    <w:left w:val="single" w:sz="4" w:space="0" w:color="000000"/>
                    <w:bottom w:val="single" w:sz="4" w:space="0" w:color="000000"/>
                    <w:right w:val="single" w:sz="4" w:space="0" w:color="000000"/>
                  </w:tcBorders>
                  <w:vAlign w:val="center"/>
                </w:tcPr>
                <w:p w14:paraId="1288375C" w14:textId="77777777" w:rsidR="006F368B" w:rsidRDefault="00000000">
                  <w:pPr>
                    <w:pStyle w:val="TAC"/>
                    <w:jc w:val="left"/>
                    <w:rPr>
                      <w:rFonts w:eastAsia="DengXian"/>
                      <w:iCs/>
                      <w:sz w:val="16"/>
                      <w:szCs w:val="16"/>
                      <w:lang w:val="en-US" w:eastAsia="zh-CN"/>
                    </w:rPr>
                  </w:pPr>
                  <w:r>
                    <w:rPr>
                      <w:rFonts w:eastAsia="DengXian"/>
                      <w:iCs/>
                      <w:sz w:val="16"/>
                      <w:szCs w:val="16"/>
                      <w:lang w:val="en-US" w:eastAsia="zh-CN"/>
                    </w:rPr>
                    <w:t>Determined by UE mobility</w:t>
                  </w:r>
                </w:p>
              </w:tc>
            </w:tr>
            <w:tr w:rsidR="006F368B" w14:paraId="37965189" w14:textId="77777777">
              <w:trPr>
                <w:trHeight w:val="621"/>
                <w:jc w:val="center"/>
              </w:trPr>
              <w:tc>
                <w:tcPr>
                  <w:tcW w:w="2122" w:type="dxa"/>
                  <w:vMerge/>
                  <w:tcBorders>
                    <w:left w:val="single" w:sz="4" w:space="0" w:color="000000"/>
                    <w:right w:val="single" w:sz="4" w:space="0" w:color="000000"/>
                  </w:tcBorders>
                  <w:vAlign w:val="center"/>
                </w:tcPr>
                <w:p w14:paraId="07F2ADAC" w14:textId="77777777" w:rsidR="006F368B" w:rsidRDefault="006F368B">
                  <w:pPr>
                    <w:widowControl w:val="0"/>
                    <w:rPr>
                      <w:rFonts w:eastAsia="Malgun Gothic"/>
                      <w:sz w:val="16"/>
                      <w:szCs w:val="16"/>
                      <w:lang w:val="en-US" w:eastAsia="zh-CN"/>
                    </w:rPr>
                  </w:pPr>
                </w:p>
              </w:tc>
              <w:tc>
                <w:tcPr>
                  <w:tcW w:w="1657" w:type="dxa"/>
                  <w:tcBorders>
                    <w:top w:val="single" w:sz="4" w:space="0" w:color="000000"/>
                    <w:left w:val="single" w:sz="4" w:space="0" w:color="000000"/>
                    <w:bottom w:val="single" w:sz="4" w:space="0" w:color="000000"/>
                    <w:right w:val="single" w:sz="4" w:space="0" w:color="000000"/>
                  </w:tcBorders>
                  <w:vAlign w:val="center"/>
                </w:tcPr>
                <w:p w14:paraId="03FD4C72" w14:textId="77777777" w:rsidR="006F368B" w:rsidRDefault="00000000">
                  <w:pPr>
                    <w:pStyle w:val="TAC"/>
                    <w:jc w:val="left"/>
                    <w:rPr>
                      <w:rFonts w:eastAsia="DengXian"/>
                      <w:sz w:val="16"/>
                      <w:szCs w:val="16"/>
                      <w:lang w:val="en-US" w:eastAsia="zh-CN"/>
                    </w:rPr>
                  </w:pPr>
                  <w:r>
                    <w:rPr>
                      <w:rFonts w:eastAsia="DengXian"/>
                      <w:sz w:val="16"/>
                      <w:szCs w:val="16"/>
                      <w:lang w:val="en-US" w:eastAsia="zh-CN"/>
                    </w:rPr>
                    <w:t>Physical characteristics (e.g., size)</w:t>
                  </w:r>
                </w:p>
              </w:tc>
              <w:tc>
                <w:tcPr>
                  <w:tcW w:w="3781" w:type="dxa"/>
                  <w:tcBorders>
                    <w:top w:val="single" w:sz="4" w:space="0" w:color="000000"/>
                    <w:left w:val="single" w:sz="4" w:space="0" w:color="000000"/>
                    <w:bottom w:val="single" w:sz="4" w:space="0" w:color="000000"/>
                    <w:right w:val="single" w:sz="4" w:space="0" w:color="000000"/>
                  </w:tcBorders>
                  <w:vAlign w:val="center"/>
                </w:tcPr>
                <w:p w14:paraId="276A644B" w14:textId="77777777" w:rsidR="006F368B" w:rsidRDefault="006F368B">
                  <w:pPr>
                    <w:pStyle w:val="TAC"/>
                    <w:jc w:val="left"/>
                    <w:rPr>
                      <w:iCs/>
                      <w:sz w:val="16"/>
                      <w:szCs w:val="16"/>
                      <w:lang w:val="en-US" w:eastAsia="zh-CN"/>
                    </w:rPr>
                  </w:pPr>
                </w:p>
              </w:tc>
            </w:tr>
            <w:tr w:rsidR="006F368B" w14:paraId="30B8B4E8" w14:textId="77777777">
              <w:trPr>
                <w:trHeight w:val="621"/>
                <w:jc w:val="center"/>
              </w:trPr>
              <w:tc>
                <w:tcPr>
                  <w:tcW w:w="2122" w:type="dxa"/>
                  <w:vMerge/>
                  <w:tcBorders>
                    <w:left w:val="single" w:sz="4" w:space="0" w:color="000000"/>
                    <w:bottom w:val="single" w:sz="4" w:space="0" w:color="000000"/>
                    <w:right w:val="single" w:sz="4" w:space="0" w:color="000000"/>
                  </w:tcBorders>
                  <w:vAlign w:val="center"/>
                </w:tcPr>
                <w:p w14:paraId="1CC2C8C4" w14:textId="77777777" w:rsidR="006F368B" w:rsidRDefault="006F368B">
                  <w:pPr>
                    <w:widowControl w:val="0"/>
                    <w:rPr>
                      <w:rFonts w:eastAsia="Malgun Gothic"/>
                      <w:sz w:val="16"/>
                      <w:szCs w:val="16"/>
                      <w:lang w:val="en-US" w:eastAsia="zh-CN"/>
                    </w:rPr>
                  </w:pPr>
                </w:p>
              </w:tc>
              <w:tc>
                <w:tcPr>
                  <w:tcW w:w="1657" w:type="dxa"/>
                  <w:tcBorders>
                    <w:top w:val="single" w:sz="4" w:space="0" w:color="000000"/>
                    <w:left w:val="single" w:sz="4" w:space="0" w:color="000000"/>
                    <w:bottom w:val="single" w:sz="4" w:space="0" w:color="000000"/>
                    <w:right w:val="single" w:sz="4" w:space="0" w:color="000000"/>
                  </w:tcBorders>
                  <w:vAlign w:val="center"/>
                </w:tcPr>
                <w:p w14:paraId="779CD26E" w14:textId="77777777" w:rsidR="006F368B" w:rsidRDefault="00000000">
                  <w:pPr>
                    <w:pStyle w:val="TAC"/>
                    <w:jc w:val="left"/>
                    <w:rPr>
                      <w:rFonts w:eastAsia="DengXian"/>
                      <w:sz w:val="16"/>
                      <w:szCs w:val="16"/>
                      <w:lang w:val="en-US" w:eastAsia="zh-CN"/>
                    </w:rPr>
                  </w:pPr>
                  <w:r>
                    <w:rPr>
                      <w:rFonts w:eastAsia="DengXian"/>
                      <w:sz w:val="16"/>
                      <w:szCs w:val="16"/>
                      <w:lang w:val="en-US" w:eastAsia="zh-CN"/>
                    </w:rPr>
                    <w:t>Number of targets</w:t>
                  </w:r>
                </w:p>
              </w:tc>
              <w:tc>
                <w:tcPr>
                  <w:tcW w:w="3781" w:type="dxa"/>
                  <w:tcBorders>
                    <w:top w:val="single" w:sz="4" w:space="0" w:color="000000"/>
                    <w:left w:val="single" w:sz="4" w:space="0" w:color="000000"/>
                    <w:bottom w:val="single" w:sz="4" w:space="0" w:color="000000"/>
                    <w:right w:val="single" w:sz="4" w:space="0" w:color="000000"/>
                  </w:tcBorders>
                  <w:vAlign w:val="center"/>
                </w:tcPr>
                <w:p w14:paraId="5641ADE3" w14:textId="77777777" w:rsidR="006F368B" w:rsidRDefault="006F368B">
                  <w:pPr>
                    <w:pStyle w:val="TAC"/>
                    <w:jc w:val="left"/>
                    <w:rPr>
                      <w:iCs/>
                      <w:sz w:val="16"/>
                      <w:szCs w:val="16"/>
                      <w:lang w:val="en-US" w:eastAsia="zh-CN"/>
                    </w:rPr>
                  </w:pPr>
                </w:p>
              </w:tc>
            </w:tr>
          </w:tbl>
          <w:p w14:paraId="39010126" w14:textId="77777777" w:rsidR="006F368B" w:rsidRDefault="006F368B">
            <w:pPr>
              <w:widowControl w:val="0"/>
              <w:suppressAutoHyphens w:val="0"/>
              <w:spacing w:before="60"/>
              <w:rPr>
                <w:rFonts w:ascii="Times New Roman" w:eastAsia="DengXian" w:hAnsi="Times New Roman"/>
                <w:b/>
                <w:bCs/>
                <w:szCs w:val="20"/>
                <w:lang w:val="en-US" w:eastAsia="zh-CN"/>
              </w:rPr>
            </w:pPr>
          </w:p>
        </w:tc>
      </w:tr>
      <w:tr w:rsidR="006F368B" w14:paraId="77369348" w14:textId="77777777">
        <w:tc>
          <w:tcPr>
            <w:tcW w:w="1413" w:type="dxa"/>
          </w:tcPr>
          <w:p w14:paraId="6CBDB9A2"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vivo [15]</w:t>
            </w:r>
          </w:p>
        </w:tc>
        <w:tc>
          <w:tcPr>
            <w:tcW w:w="8218" w:type="dxa"/>
          </w:tcPr>
          <w:p w14:paraId="45876B92" w14:textId="77777777" w:rsidR="006F368B" w:rsidRDefault="00000000">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noProof/>
                <w:szCs w:val="20"/>
                <w:lang w:val="en-US" w:eastAsia="zh-CN"/>
              </w:rPr>
              <w:drawing>
                <wp:inline distT="0" distB="0" distL="0" distR="0" wp14:anchorId="2C11C9D1" wp14:editId="417825FA">
                  <wp:extent cx="5080000" cy="4908550"/>
                  <wp:effectExtent l="0" t="0" r="6350" b="0"/>
                  <wp:docPr id="2076346992"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6346992" name="Picture 3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5080000" cy="4908550"/>
                          </a:xfrm>
                          <a:prstGeom prst="rect">
                            <a:avLst/>
                          </a:prstGeom>
                          <a:noFill/>
                          <a:ln>
                            <a:noFill/>
                          </a:ln>
                        </pic:spPr>
                      </pic:pic>
                    </a:graphicData>
                  </a:graphic>
                </wp:inline>
              </w:drawing>
            </w:r>
          </w:p>
        </w:tc>
      </w:tr>
      <w:tr w:rsidR="006F368B" w14:paraId="10B332E5" w14:textId="77777777">
        <w:tc>
          <w:tcPr>
            <w:tcW w:w="1413" w:type="dxa"/>
          </w:tcPr>
          <w:p w14:paraId="03BD29CB"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OPPO [17]</w:t>
            </w:r>
          </w:p>
        </w:tc>
        <w:tc>
          <w:tcPr>
            <w:tcW w:w="8218" w:type="dxa"/>
          </w:tcPr>
          <w:p w14:paraId="0AF9154F" w14:textId="77777777" w:rsidR="006F368B" w:rsidRDefault="00000000">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noProof/>
                <w:szCs w:val="20"/>
                <w:lang w:val="en-US" w:eastAsia="zh-CN"/>
              </w:rPr>
              <w:drawing>
                <wp:inline distT="0" distB="0" distL="0" distR="0" wp14:anchorId="3955B380" wp14:editId="27D3FA83">
                  <wp:extent cx="5073650" cy="8140700"/>
                  <wp:effectExtent l="0" t="0" r="0" b="0"/>
                  <wp:docPr id="840844566"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0844566" name="Picture 3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5073650" cy="8140700"/>
                          </a:xfrm>
                          <a:prstGeom prst="rect">
                            <a:avLst/>
                          </a:prstGeom>
                          <a:noFill/>
                          <a:ln>
                            <a:noFill/>
                          </a:ln>
                        </pic:spPr>
                      </pic:pic>
                    </a:graphicData>
                  </a:graphic>
                </wp:inline>
              </w:drawing>
            </w:r>
          </w:p>
        </w:tc>
      </w:tr>
      <w:tr w:rsidR="006F368B" w14:paraId="2933805E" w14:textId="77777777">
        <w:tc>
          <w:tcPr>
            <w:tcW w:w="1413" w:type="dxa"/>
          </w:tcPr>
          <w:p w14:paraId="45B441B3"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Xiaomi [18]</w:t>
            </w:r>
          </w:p>
        </w:tc>
        <w:tc>
          <w:tcPr>
            <w:tcW w:w="8218" w:type="dxa"/>
          </w:tcPr>
          <w:p w14:paraId="2F4946F2" w14:textId="77777777" w:rsidR="006F368B" w:rsidRDefault="00000000">
            <w:pPr>
              <w:suppressAutoHyphens w:val="0"/>
              <w:spacing w:after="120"/>
              <w:rPr>
                <w:rFonts w:eastAsiaTheme="minorEastAsia"/>
                <w:b/>
                <w:bCs/>
                <w:sz w:val="22"/>
                <w:szCs w:val="22"/>
                <w:lang w:val="en-US" w:eastAsia="zh-CN"/>
              </w:rPr>
            </w:pPr>
            <w:r>
              <w:rPr>
                <w:rFonts w:eastAsiaTheme="minorEastAsia"/>
                <w:b/>
                <w:bCs/>
                <w:noProof/>
                <w:sz w:val="22"/>
                <w:szCs w:val="22"/>
                <w:lang w:val="en-US" w:eastAsia="zh-CN"/>
              </w:rPr>
              <w:drawing>
                <wp:inline distT="0" distB="0" distL="0" distR="0" wp14:anchorId="0A3E323C" wp14:editId="0F19D595">
                  <wp:extent cx="5076825" cy="3887470"/>
                  <wp:effectExtent l="0" t="0" r="9525" b="0"/>
                  <wp:docPr id="836536232"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536232" name="Picture 4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5076825" cy="3887470"/>
                          </a:xfrm>
                          <a:prstGeom prst="rect">
                            <a:avLst/>
                          </a:prstGeom>
                          <a:noFill/>
                          <a:ln>
                            <a:noFill/>
                          </a:ln>
                        </pic:spPr>
                      </pic:pic>
                    </a:graphicData>
                  </a:graphic>
                </wp:inline>
              </w:drawing>
            </w:r>
          </w:p>
        </w:tc>
      </w:tr>
      <w:tr w:rsidR="006F368B" w14:paraId="30211F8D" w14:textId="77777777">
        <w:tc>
          <w:tcPr>
            <w:tcW w:w="1413" w:type="dxa"/>
          </w:tcPr>
          <w:p w14:paraId="37D05072"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CATT [19]</w:t>
            </w:r>
          </w:p>
        </w:tc>
        <w:tc>
          <w:tcPr>
            <w:tcW w:w="8218" w:type="dxa"/>
          </w:tcPr>
          <w:p w14:paraId="4DAAE507" w14:textId="77777777" w:rsidR="006F368B" w:rsidRDefault="00000000">
            <w:pPr>
              <w:pStyle w:val="paragraph0"/>
              <w:spacing w:beforeAutospacing="0" w:afterAutospacing="0" w:line="276" w:lineRule="auto"/>
              <w:textAlignment w:val="baseline"/>
              <w:rPr>
                <w:rFonts w:eastAsiaTheme="minorEastAsia"/>
                <w:b/>
                <w:bCs/>
                <w:sz w:val="22"/>
                <w:szCs w:val="22"/>
                <w:lang w:eastAsia="zh-CN"/>
              </w:rPr>
            </w:pPr>
            <w:r>
              <w:rPr>
                <w:rFonts w:eastAsiaTheme="minorEastAsia"/>
                <w:b/>
                <w:bCs/>
                <w:noProof/>
                <w:sz w:val="22"/>
                <w:szCs w:val="22"/>
                <w:lang w:eastAsia="zh-CN"/>
              </w:rPr>
              <w:drawing>
                <wp:inline distT="0" distB="0" distL="0" distR="0" wp14:anchorId="6D2367EE" wp14:editId="0256F526">
                  <wp:extent cx="5076825" cy="7612380"/>
                  <wp:effectExtent l="0" t="0" r="9525" b="7620"/>
                  <wp:docPr id="1802721414"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2721414" name="Picture 4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5076825" cy="7612380"/>
                          </a:xfrm>
                          <a:prstGeom prst="rect">
                            <a:avLst/>
                          </a:prstGeom>
                          <a:noFill/>
                          <a:ln>
                            <a:noFill/>
                          </a:ln>
                        </pic:spPr>
                      </pic:pic>
                    </a:graphicData>
                  </a:graphic>
                </wp:inline>
              </w:drawing>
            </w:r>
          </w:p>
        </w:tc>
      </w:tr>
      <w:tr w:rsidR="006F368B" w14:paraId="665B669E" w14:textId="77777777">
        <w:tc>
          <w:tcPr>
            <w:tcW w:w="1413" w:type="dxa"/>
          </w:tcPr>
          <w:p w14:paraId="01C42E2E"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LG [20]</w:t>
            </w:r>
          </w:p>
        </w:tc>
        <w:tc>
          <w:tcPr>
            <w:tcW w:w="8218" w:type="dxa"/>
          </w:tcPr>
          <w:p w14:paraId="5E2C58E6" w14:textId="77777777" w:rsidR="006F368B" w:rsidRDefault="00000000">
            <w:pPr>
              <w:suppressAutoHyphens w:val="0"/>
              <w:spacing w:after="120"/>
              <w:rPr>
                <w:rFonts w:eastAsiaTheme="minorEastAsia"/>
                <w:b/>
                <w:bCs/>
                <w:sz w:val="22"/>
                <w:szCs w:val="22"/>
                <w:lang w:val="en-US" w:eastAsia="zh-CN"/>
              </w:rPr>
            </w:pPr>
            <w:r>
              <w:rPr>
                <w:rFonts w:eastAsiaTheme="minorEastAsia"/>
                <w:b/>
                <w:bCs/>
                <w:noProof/>
                <w:sz w:val="22"/>
                <w:szCs w:val="22"/>
                <w:lang w:val="en-US" w:eastAsia="zh-CN"/>
              </w:rPr>
              <w:drawing>
                <wp:inline distT="0" distB="0" distL="0" distR="0" wp14:anchorId="5D0764A1" wp14:editId="7FAC6CAC">
                  <wp:extent cx="5073650" cy="4756150"/>
                  <wp:effectExtent l="0" t="0" r="0" b="0"/>
                  <wp:docPr id="20762857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6285753" name="Picture 5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5073650" cy="4756150"/>
                          </a:xfrm>
                          <a:prstGeom prst="rect">
                            <a:avLst/>
                          </a:prstGeom>
                          <a:noFill/>
                          <a:ln>
                            <a:noFill/>
                          </a:ln>
                        </pic:spPr>
                      </pic:pic>
                    </a:graphicData>
                  </a:graphic>
                </wp:inline>
              </w:drawing>
            </w:r>
          </w:p>
        </w:tc>
      </w:tr>
      <w:tr w:rsidR="006F368B" w14:paraId="263EBE16" w14:textId="77777777">
        <w:tc>
          <w:tcPr>
            <w:tcW w:w="1413" w:type="dxa"/>
          </w:tcPr>
          <w:p w14:paraId="5B7C9DEE"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Sony [21]</w:t>
            </w:r>
          </w:p>
        </w:tc>
        <w:tc>
          <w:tcPr>
            <w:tcW w:w="8218" w:type="dxa"/>
          </w:tcPr>
          <w:p w14:paraId="56C387D4" w14:textId="77777777" w:rsidR="006F368B" w:rsidRDefault="00000000">
            <w:pPr>
              <w:suppressAutoHyphens w:val="0"/>
              <w:spacing w:after="120"/>
              <w:rPr>
                <w:rFonts w:eastAsiaTheme="minorEastAsia"/>
                <w:b/>
                <w:bCs/>
                <w:sz w:val="22"/>
                <w:szCs w:val="22"/>
                <w:lang w:val="en-US" w:eastAsia="zh-CN"/>
              </w:rPr>
            </w:pPr>
            <w:r>
              <w:rPr>
                <w:rFonts w:eastAsiaTheme="minorEastAsia"/>
                <w:b/>
                <w:bCs/>
                <w:noProof/>
                <w:sz w:val="22"/>
                <w:szCs w:val="22"/>
                <w:lang w:val="en-US" w:eastAsia="zh-CN"/>
              </w:rPr>
              <w:drawing>
                <wp:inline distT="0" distB="0" distL="0" distR="0" wp14:anchorId="14D200D1" wp14:editId="57760EFE">
                  <wp:extent cx="5080000" cy="5257800"/>
                  <wp:effectExtent l="0" t="0" r="6350" b="0"/>
                  <wp:docPr id="29774844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748447" name="Picture 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5080000" cy="5257800"/>
                          </a:xfrm>
                          <a:prstGeom prst="rect">
                            <a:avLst/>
                          </a:prstGeom>
                          <a:noFill/>
                          <a:ln>
                            <a:noFill/>
                          </a:ln>
                        </pic:spPr>
                      </pic:pic>
                    </a:graphicData>
                  </a:graphic>
                </wp:inline>
              </w:drawing>
            </w:r>
          </w:p>
        </w:tc>
      </w:tr>
      <w:tr w:rsidR="006F368B" w14:paraId="48173BA0" w14:textId="77777777">
        <w:tc>
          <w:tcPr>
            <w:tcW w:w="1413" w:type="dxa"/>
          </w:tcPr>
          <w:p w14:paraId="500F2550"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NVIDIA [22]</w:t>
            </w:r>
          </w:p>
        </w:tc>
        <w:tc>
          <w:tcPr>
            <w:tcW w:w="8218" w:type="dxa"/>
          </w:tcPr>
          <w:p w14:paraId="7017474D" w14:textId="77777777" w:rsidR="006F368B" w:rsidRDefault="00000000">
            <w:pPr>
              <w:suppressAutoHyphens w:val="0"/>
              <w:spacing w:after="120"/>
              <w:rPr>
                <w:rFonts w:eastAsiaTheme="minorEastAsia"/>
                <w:b/>
                <w:bCs/>
                <w:sz w:val="22"/>
                <w:szCs w:val="22"/>
                <w:lang w:val="en-US" w:eastAsia="zh-CN"/>
              </w:rPr>
            </w:pPr>
            <w:r>
              <w:rPr>
                <w:rFonts w:eastAsiaTheme="minorEastAsia"/>
                <w:b/>
                <w:bCs/>
                <w:noProof/>
                <w:sz w:val="22"/>
                <w:szCs w:val="22"/>
                <w:lang w:val="en-US" w:eastAsia="zh-CN"/>
              </w:rPr>
              <w:drawing>
                <wp:inline distT="0" distB="0" distL="0" distR="0" wp14:anchorId="672A0189" wp14:editId="5189C7C0">
                  <wp:extent cx="5073650" cy="6813550"/>
                  <wp:effectExtent l="0" t="0" r="0" b="0"/>
                  <wp:docPr id="79428994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4289949" name="Picture 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5073650" cy="6813550"/>
                          </a:xfrm>
                          <a:prstGeom prst="rect">
                            <a:avLst/>
                          </a:prstGeom>
                          <a:noFill/>
                          <a:ln>
                            <a:noFill/>
                          </a:ln>
                        </pic:spPr>
                      </pic:pic>
                    </a:graphicData>
                  </a:graphic>
                </wp:inline>
              </w:drawing>
            </w:r>
          </w:p>
        </w:tc>
      </w:tr>
      <w:tr w:rsidR="006F368B" w14:paraId="412A0C1E" w14:textId="77777777">
        <w:tc>
          <w:tcPr>
            <w:tcW w:w="1413" w:type="dxa"/>
          </w:tcPr>
          <w:p w14:paraId="3E573D45"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Samsung [25]</w:t>
            </w:r>
          </w:p>
        </w:tc>
        <w:tc>
          <w:tcPr>
            <w:tcW w:w="8218" w:type="dxa"/>
          </w:tcPr>
          <w:p w14:paraId="33D6593B" w14:textId="77777777" w:rsidR="006F368B" w:rsidRDefault="00000000">
            <w:pPr>
              <w:suppressAutoHyphens w:val="0"/>
              <w:spacing w:after="120"/>
              <w:ind w:firstLine="799"/>
              <w:rPr>
                <w:rFonts w:eastAsiaTheme="minorEastAsia"/>
                <w:b/>
                <w:bCs/>
                <w:sz w:val="22"/>
                <w:szCs w:val="22"/>
                <w:lang w:val="en-US" w:eastAsia="zh-CN"/>
              </w:rPr>
            </w:pPr>
            <w:r>
              <w:rPr>
                <w:rFonts w:eastAsiaTheme="minorEastAsia"/>
                <w:b/>
                <w:bCs/>
                <w:noProof/>
                <w:sz w:val="22"/>
                <w:szCs w:val="22"/>
                <w:lang w:val="en-US" w:eastAsia="zh-CN"/>
              </w:rPr>
              <w:drawing>
                <wp:inline distT="0" distB="0" distL="0" distR="0" wp14:anchorId="2DC0E891" wp14:editId="5CA6D805">
                  <wp:extent cx="5080000" cy="7454900"/>
                  <wp:effectExtent l="0" t="0" r="0" b="0"/>
                  <wp:docPr id="210574195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741953" name="Picture 1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5080000" cy="7454900"/>
                          </a:xfrm>
                          <a:prstGeom prst="rect">
                            <a:avLst/>
                          </a:prstGeom>
                          <a:noFill/>
                          <a:ln>
                            <a:noFill/>
                          </a:ln>
                        </pic:spPr>
                      </pic:pic>
                    </a:graphicData>
                  </a:graphic>
                </wp:inline>
              </w:drawing>
            </w:r>
          </w:p>
        </w:tc>
      </w:tr>
      <w:tr w:rsidR="006F368B" w14:paraId="65D87AC8" w14:textId="77777777">
        <w:tc>
          <w:tcPr>
            <w:tcW w:w="1413" w:type="dxa"/>
          </w:tcPr>
          <w:p w14:paraId="051FB305"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Lenovo [26]</w:t>
            </w:r>
          </w:p>
        </w:tc>
        <w:tc>
          <w:tcPr>
            <w:tcW w:w="8218" w:type="dxa"/>
          </w:tcPr>
          <w:p w14:paraId="2C236B4F" w14:textId="77777777" w:rsidR="006F368B" w:rsidRDefault="00000000">
            <w:pPr>
              <w:suppressAutoHyphens w:val="0"/>
              <w:spacing w:after="120"/>
              <w:rPr>
                <w:rFonts w:eastAsiaTheme="minorEastAsia"/>
                <w:b/>
                <w:bCs/>
                <w:sz w:val="22"/>
                <w:szCs w:val="22"/>
                <w:lang w:val="en-US" w:eastAsia="zh-CN"/>
              </w:rPr>
            </w:pPr>
            <w:r>
              <w:rPr>
                <w:rFonts w:eastAsiaTheme="minorEastAsia"/>
                <w:b/>
                <w:bCs/>
                <w:noProof/>
                <w:sz w:val="22"/>
                <w:szCs w:val="22"/>
                <w:lang w:val="en-US" w:eastAsia="zh-CN"/>
              </w:rPr>
              <w:drawing>
                <wp:inline distT="0" distB="0" distL="0" distR="0" wp14:anchorId="07BA0D63" wp14:editId="07A05314">
                  <wp:extent cx="5073650" cy="5613400"/>
                  <wp:effectExtent l="0" t="0" r="0" b="0"/>
                  <wp:docPr id="59045706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457068" name="Picture 1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5073650" cy="5613400"/>
                          </a:xfrm>
                          <a:prstGeom prst="rect">
                            <a:avLst/>
                          </a:prstGeom>
                          <a:noFill/>
                          <a:ln>
                            <a:noFill/>
                          </a:ln>
                        </pic:spPr>
                      </pic:pic>
                    </a:graphicData>
                  </a:graphic>
                </wp:inline>
              </w:drawing>
            </w:r>
          </w:p>
        </w:tc>
      </w:tr>
      <w:tr w:rsidR="006F368B" w14:paraId="38B71121" w14:textId="77777777">
        <w:tc>
          <w:tcPr>
            <w:tcW w:w="1413" w:type="dxa"/>
          </w:tcPr>
          <w:p w14:paraId="3CEB36A1"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TOYOTA [28]</w:t>
            </w:r>
          </w:p>
        </w:tc>
        <w:tc>
          <w:tcPr>
            <w:tcW w:w="8218" w:type="dxa"/>
          </w:tcPr>
          <w:p w14:paraId="269B8E83" w14:textId="77777777" w:rsidR="006F368B" w:rsidRDefault="00000000">
            <w:pPr>
              <w:suppressAutoHyphens w:val="0"/>
              <w:spacing w:after="120"/>
              <w:rPr>
                <w:rFonts w:eastAsiaTheme="minorEastAsia"/>
                <w:b/>
                <w:bCs/>
                <w:sz w:val="22"/>
                <w:szCs w:val="22"/>
                <w:lang w:val="en-US" w:eastAsia="zh-CN"/>
              </w:rPr>
            </w:pPr>
            <w:r>
              <w:rPr>
                <w:rFonts w:eastAsiaTheme="minorEastAsia"/>
                <w:b/>
                <w:bCs/>
                <w:noProof/>
                <w:sz w:val="22"/>
                <w:szCs w:val="22"/>
                <w:lang w:val="en-US" w:eastAsia="zh-CN"/>
              </w:rPr>
              <w:drawing>
                <wp:inline distT="0" distB="0" distL="0" distR="0" wp14:anchorId="2C9FDE04" wp14:editId="0C14F854">
                  <wp:extent cx="5080000" cy="7410450"/>
                  <wp:effectExtent l="0" t="0" r="6350" b="0"/>
                  <wp:docPr id="76400183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4001830" name="Picture 2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5080000" cy="7410450"/>
                          </a:xfrm>
                          <a:prstGeom prst="rect">
                            <a:avLst/>
                          </a:prstGeom>
                          <a:noFill/>
                          <a:ln>
                            <a:noFill/>
                          </a:ln>
                        </pic:spPr>
                      </pic:pic>
                    </a:graphicData>
                  </a:graphic>
                </wp:inline>
              </w:drawing>
            </w:r>
          </w:p>
        </w:tc>
      </w:tr>
      <w:tr w:rsidR="006F368B" w14:paraId="6FD741EF" w14:textId="77777777">
        <w:tc>
          <w:tcPr>
            <w:tcW w:w="1413" w:type="dxa"/>
          </w:tcPr>
          <w:p w14:paraId="6218FB26"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AT&amp;T [30]</w:t>
            </w:r>
          </w:p>
        </w:tc>
        <w:tc>
          <w:tcPr>
            <w:tcW w:w="8218" w:type="dxa"/>
          </w:tcPr>
          <w:p w14:paraId="7367CAAD" w14:textId="77777777" w:rsidR="006F368B" w:rsidRDefault="00000000">
            <w:pPr>
              <w:suppressAutoHyphens w:val="0"/>
              <w:spacing w:after="120"/>
              <w:rPr>
                <w:rFonts w:eastAsiaTheme="minorEastAsia"/>
                <w:b/>
                <w:bCs/>
                <w:sz w:val="22"/>
                <w:szCs w:val="22"/>
                <w:lang w:val="en-US" w:eastAsia="zh-CN"/>
              </w:rPr>
            </w:pPr>
            <w:r>
              <w:rPr>
                <w:rFonts w:eastAsiaTheme="minorEastAsia"/>
                <w:b/>
                <w:bCs/>
                <w:noProof/>
                <w:sz w:val="22"/>
                <w:szCs w:val="22"/>
                <w:lang w:val="en-US" w:eastAsia="zh-CN"/>
              </w:rPr>
              <w:drawing>
                <wp:inline distT="0" distB="0" distL="0" distR="0" wp14:anchorId="1B875CD3" wp14:editId="3300C7DF">
                  <wp:extent cx="5073650" cy="3987800"/>
                  <wp:effectExtent l="0" t="0" r="0" b="0"/>
                  <wp:docPr id="112044657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446571" name="Picture 2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5073650" cy="3987800"/>
                          </a:xfrm>
                          <a:prstGeom prst="rect">
                            <a:avLst/>
                          </a:prstGeom>
                          <a:noFill/>
                          <a:ln>
                            <a:noFill/>
                          </a:ln>
                        </pic:spPr>
                      </pic:pic>
                    </a:graphicData>
                  </a:graphic>
                </wp:inline>
              </w:drawing>
            </w:r>
          </w:p>
        </w:tc>
      </w:tr>
      <w:tr w:rsidR="006F368B" w14:paraId="3DB2FB3E" w14:textId="77777777">
        <w:tc>
          <w:tcPr>
            <w:tcW w:w="1413" w:type="dxa"/>
          </w:tcPr>
          <w:p w14:paraId="30096E07"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CAICT [34]</w:t>
            </w:r>
          </w:p>
        </w:tc>
        <w:tc>
          <w:tcPr>
            <w:tcW w:w="8218" w:type="dxa"/>
          </w:tcPr>
          <w:p w14:paraId="74CED449" w14:textId="77777777" w:rsidR="006F368B" w:rsidRDefault="00000000">
            <w:pPr>
              <w:suppressAutoHyphens w:val="0"/>
              <w:spacing w:after="120"/>
              <w:rPr>
                <w:rFonts w:eastAsiaTheme="minorEastAsia"/>
                <w:b/>
                <w:bCs/>
                <w:sz w:val="22"/>
                <w:szCs w:val="22"/>
                <w:lang w:val="en-US" w:eastAsia="zh-CN"/>
              </w:rPr>
            </w:pPr>
            <w:r>
              <w:rPr>
                <w:rFonts w:eastAsiaTheme="minorEastAsia"/>
                <w:b/>
                <w:bCs/>
                <w:noProof/>
                <w:sz w:val="22"/>
                <w:szCs w:val="22"/>
                <w:lang w:val="en-US" w:eastAsia="zh-CN"/>
              </w:rPr>
              <w:drawing>
                <wp:inline distT="0" distB="0" distL="0" distR="0" wp14:anchorId="400078D9" wp14:editId="6D28F791">
                  <wp:extent cx="5073650" cy="7385050"/>
                  <wp:effectExtent l="0" t="0" r="0" b="0"/>
                  <wp:docPr id="537977044"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977044" name="Picture 2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5073650" cy="7385050"/>
                          </a:xfrm>
                          <a:prstGeom prst="rect">
                            <a:avLst/>
                          </a:prstGeom>
                          <a:noFill/>
                          <a:ln>
                            <a:noFill/>
                          </a:ln>
                        </pic:spPr>
                      </pic:pic>
                    </a:graphicData>
                  </a:graphic>
                </wp:inline>
              </w:drawing>
            </w:r>
          </w:p>
        </w:tc>
      </w:tr>
      <w:tr w:rsidR="006F368B" w14:paraId="12C65A3F" w14:textId="77777777">
        <w:tc>
          <w:tcPr>
            <w:tcW w:w="1413" w:type="dxa"/>
          </w:tcPr>
          <w:p w14:paraId="165D43C8"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Ericsson [35]</w:t>
            </w:r>
          </w:p>
        </w:tc>
        <w:tc>
          <w:tcPr>
            <w:tcW w:w="8218" w:type="dxa"/>
          </w:tcPr>
          <w:p w14:paraId="12FE035C" w14:textId="77777777" w:rsidR="006F368B" w:rsidRDefault="00000000">
            <w:pPr>
              <w:suppressAutoHyphens w:val="0"/>
              <w:spacing w:after="120"/>
              <w:rPr>
                <w:rFonts w:eastAsiaTheme="minorEastAsia"/>
                <w:b/>
                <w:bCs/>
                <w:sz w:val="22"/>
                <w:szCs w:val="22"/>
                <w:lang w:val="en-US" w:eastAsia="zh-CN"/>
              </w:rPr>
            </w:pPr>
            <w:r>
              <w:rPr>
                <w:rFonts w:eastAsiaTheme="minorEastAsia"/>
                <w:b/>
                <w:bCs/>
                <w:sz w:val="22"/>
                <w:szCs w:val="22"/>
                <w:lang w:val="en-US" w:eastAsia="zh-CN"/>
              </w:rPr>
              <w:t>Proposal 1</w:t>
            </w:r>
            <w:r>
              <w:rPr>
                <w:rFonts w:eastAsiaTheme="minorEastAsia"/>
                <w:b/>
                <w:bCs/>
                <w:sz w:val="22"/>
                <w:szCs w:val="22"/>
                <w:lang w:val="en-US" w:eastAsia="zh-CN"/>
              </w:rPr>
              <w:tab/>
              <w:t>If the benefit and need of using vehicular UEs as sensing Tx/Rx can be justified, Highway and Urban grid in 37.885 can be considered as applicable communication scenarios for outdoor vehicle sensing scenario.</w:t>
            </w:r>
          </w:p>
          <w:p w14:paraId="35D3A0A3" w14:textId="77777777" w:rsidR="006F368B" w:rsidRDefault="00000000">
            <w:pPr>
              <w:suppressAutoHyphens w:val="0"/>
              <w:spacing w:after="120"/>
              <w:rPr>
                <w:rFonts w:eastAsiaTheme="minorEastAsia"/>
                <w:b/>
                <w:bCs/>
                <w:sz w:val="22"/>
                <w:szCs w:val="22"/>
                <w:lang w:val="en-US" w:eastAsia="zh-CN"/>
              </w:rPr>
            </w:pPr>
            <w:r>
              <w:rPr>
                <w:rFonts w:eastAsiaTheme="minorEastAsia"/>
                <w:b/>
                <w:bCs/>
                <w:sz w:val="22"/>
                <w:szCs w:val="22"/>
                <w:lang w:val="en-US" w:eastAsia="zh-CN"/>
              </w:rPr>
              <w:t>Proposal 2</w:t>
            </w:r>
            <w:r>
              <w:rPr>
                <w:rFonts w:eastAsiaTheme="minorEastAsia"/>
                <w:b/>
                <w:bCs/>
                <w:sz w:val="22"/>
                <w:szCs w:val="22"/>
                <w:lang w:val="en-US" w:eastAsia="zh-CN"/>
              </w:rPr>
              <w:tab/>
              <w:t>Sensing scenarios of outdoor vehicles and objects creating hazards on roads/railways can have the same applicable communication scenarios,</w:t>
            </w:r>
          </w:p>
        </w:tc>
      </w:tr>
      <w:tr w:rsidR="006F368B" w14:paraId="19209C34" w14:textId="77777777">
        <w:tc>
          <w:tcPr>
            <w:tcW w:w="1413" w:type="dxa"/>
          </w:tcPr>
          <w:p w14:paraId="5E80CBDF"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NTT DoCoMo [36]</w:t>
            </w:r>
          </w:p>
        </w:tc>
        <w:tc>
          <w:tcPr>
            <w:tcW w:w="8218" w:type="dxa"/>
          </w:tcPr>
          <w:p w14:paraId="0E1A1191" w14:textId="77777777" w:rsidR="006F368B" w:rsidRDefault="00000000">
            <w:pPr>
              <w:suppressAutoHyphens w:val="0"/>
              <w:spacing w:after="120"/>
              <w:rPr>
                <w:rFonts w:eastAsiaTheme="minorEastAsia"/>
                <w:b/>
                <w:bCs/>
                <w:sz w:val="22"/>
                <w:szCs w:val="22"/>
                <w:lang w:val="en-US" w:eastAsia="zh-CN"/>
              </w:rPr>
            </w:pPr>
            <w:r>
              <w:rPr>
                <w:rFonts w:eastAsiaTheme="minorEastAsia"/>
                <w:b/>
                <w:bCs/>
                <w:noProof/>
                <w:sz w:val="22"/>
                <w:szCs w:val="22"/>
                <w:lang w:val="en-US" w:eastAsia="zh-CN"/>
              </w:rPr>
              <w:drawing>
                <wp:inline distT="0" distB="0" distL="0" distR="0" wp14:anchorId="57AE749A" wp14:editId="5ABC2CC2">
                  <wp:extent cx="5080000" cy="4610100"/>
                  <wp:effectExtent l="0" t="0" r="6350" b="0"/>
                  <wp:docPr id="55050756"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50756" name="Picture 3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5080000" cy="4610100"/>
                          </a:xfrm>
                          <a:prstGeom prst="rect">
                            <a:avLst/>
                          </a:prstGeom>
                          <a:noFill/>
                          <a:ln>
                            <a:noFill/>
                          </a:ln>
                        </pic:spPr>
                      </pic:pic>
                    </a:graphicData>
                  </a:graphic>
                </wp:inline>
              </w:drawing>
            </w:r>
          </w:p>
        </w:tc>
      </w:tr>
      <w:tr w:rsidR="006F368B" w14:paraId="30581E34" w14:textId="77777777">
        <w:tc>
          <w:tcPr>
            <w:tcW w:w="1413" w:type="dxa"/>
          </w:tcPr>
          <w:p w14:paraId="13153708"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ZTE [37]</w:t>
            </w:r>
          </w:p>
        </w:tc>
        <w:tc>
          <w:tcPr>
            <w:tcW w:w="8218" w:type="dxa"/>
          </w:tcPr>
          <w:p w14:paraId="2FECF3F7" w14:textId="77777777" w:rsidR="006F368B" w:rsidRDefault="00000000">
            <w:pPr>
              <w:suppressAutoHyphens w:val="0"/>
              <w:spacing w:after="120"/>
              <w:rPr>
                <w:rFonts w:eastAsiaTheme="minorEastAsia"/>
                <w:b/>
                <w:bCs/>
                <w:sz w:val="22"/>
                <w:szCs w:val="22"/>
                <w:lang w:val="en-US" w:eastAsia="zh-CN"/>
              </w:rPr>
            </w:pPr>
            <w:r>
              <w:rPr>
                <w:rFonts w:eastAsiaTheme="minorEastAsia"/>
                <w:b/>
                <w:bCs/>
                <w:noProof/>
                <w:sz w:val="22"/>
                <w:szCs w:val="22"/>
                <w:lang w:val="en-US" w:eastAsia="zh-CN"/>
              </w:rPr>
              <w:drawing>
                <wp:inline distT="0" distB="0" distL="0" distR="0" wp14:anchorId="000DEF23" wp14:editId="319BD155">
                  <wp:extent cx="5080000" cy="6927850"/>
                  <wp:effectExtent l="0" t="0" r="6350" b="6350"/>
                  <wp:docPr id="1373465217"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3465217" name="Picture 3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5080000" cy="6927850"/>
                          </a:xfrm>
                          <a:prstGeom prst="rect">
                            <a:avLst/>
                          </a:prstGeom>
                          <a:noFill/>
                          <a:ln>
                            <a:noFill/>
                          </a:ln>
                        </pic:spPr>
                      </pic:pic>
                    </a:graphicData>
                  </a:graphic>
                </wp:inline>
              </w:drawing>
            </w:r>
          </w:p>
        </w:tc>
      </w:tr>
      <w:tr w:rsidR="006F368B" w14:paraId="66D96587" w14:textId="77777777">
        <w:tc>
          <w:tcPr>
            <w:tcW w:w="1413" w:type="dxa"/>
          </w:tcPr>
          <w:p w14:paraId="3F8B71B4"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Huawei [38]</w:t>
            </w:r>
          </w:p>
        </w:tc>
        <w:tc>
          <w:tcPr>
            <w:tcW w:w="8218" w:type="dxa"/>
          </w:tcPr>
          <w:p w14:paraId="6395E4CC" w14:textId="77777777" w:rsidR="006F368B" w:rsidRDefault="00000000">
            <w:pPr>
              <w:suppressAutoHyphens w:val="0"/>
              <w:spacing w:after="120"/>
              <w:rPr>
                <w:rFonts w:eastAsiaTheme="minorEastAsia"/>
                <w:b/>
                <w:bCs/>
                <w:sz w:val="22"/>
                <w:szCs w:val="22"/>
                <w:lang w:val="en-US" w:eastAsia="zh-CN"/>
              </w:rPr>
            </w:pPr>
            <w:r>
              <w:rPr>
                <w:rFonts w:eastAsiaTheme="minorEastAsia"/>
                <w:b/>
                <w:bCs/>
                <w:noProof/>
                <w:sz w:val="22"/>
                <w:szCs w:val="22"/>
                <w:lang w:val="en-US" w:eastAsia="zh-CN"/>
              </w:rPr>
              <w:drawing>
                <wp:inline distT="0" distB="0" distL="0" distR="0" wp14:anchorId="41BA6586" wp14:editId="26D59D46">
                  <wp:extent cx="5073650" cy="5219700"/>
                  <wp:effectExtent l="0" t="0" r="0" b="0"/>
                  <wp:docPr id="538975569"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975569" name="Picture 4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5073650" cy="5219700"/>
                          </a:xfrm>
                          <a:prstGeom prst="rect">
                            <a:avLst/>
                          </a:prstGeom>
                          <a:noFill/>
                          <a:ln>
                            <a:noFill/>
                          </a:ln>
                        </pic:spPr>
                      </pic:pic>
                    </a:graphicData>
                  </a:graphic>
                </wp:inline>
              </w:drawing>
            </w:r>
          </w:p>
          <w:p w14:paraId="08776138" w14:textId="77777777" w:rsidR="006F368B" w:rsidRDefault="00000000">
            <w:pPr>
              <w:suppressAutoHyphens w:val="0"/>
              <w:spacing w:after="120"/>
              <w:rPr>
                <w:rFonts w:eastAsiaTheme="minorEastAsia"/>
                <w:b/>
                <w:bCs/>
                <w:sz w:val="22"/>
                <w:szCs w:val="22"/>
                <w:lang w:val="en-US" w:eastAsia="zh-CN"/>
              </w:rPr>
            </w:pPr>
            <w:r>
              <w:rPr>
                <w:rFonts w:eastAsiaTheme="minorEastAsia"/>
                <w:b/>
                <w:bCs/>
                <w:noProof/>
                <w:sz w:val="22"/>
                <w:szCs w:val="22"/>
                <w:lang w:val="en-US" w:eastAsia="zh-CN"/>
              </w:rPr>
              <w:lastRenderedPageBreak/>
              <w:drawing>
                <wp:inline distT="0" distB="0" distL="0" distR="0" wp14:anchorId="6BFF46DE" wp14:editId="3B4E9495">
                  <wp:extent cx="5073650" cy="6667500"/>
                  <wp:effectExtent l="0" t="0" r="0" b="0"/>
                  <wp:docPr id="1062527257"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2527257" name="Picture 4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5073650" cy="6667500"/>
                          </a:xfrm>
                          <a:prstGeom prst="rect">
                            <a:avLst/>
                          </a:prstGeom>
                          <a:noFill/>
                          <a:ln>
                            <a:noFill/>
                          </a:ln>
                        </pic:spPr>
                      </pic:pic>
                    </a:graphicData>
                  </a:graphic>
                </wp:inline>
              </w:drawing>
            </w:r>
          </w:p>
        </w:tc>
      </w:tr>
      <w:tr w:rsidR="006F368B" w14:paraId="433FD0EB" w14:textId="77777777">
        <w:tc>
          <w:tcPr>
            <w:tcW w:w="1413" w:type="dxa"/>
          </w:tcPr>
          <w:p w14:paraId="3D18D11F"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Qualcomm [39]</w:t>
            </w:r>
          </w:p>
        </w:tc>
        <w:tc>
          <w:tcPr>
            <w:tcW w:w="8218" w:type="dxa"/>
          </w:tcPr>
          <w:p w14:paraId="7C1B6D5F" w14:textId="77777777" w:rsidR="006F368B" w:rsidRDefault="00000000">
            <w:pPr>
              <w:suppressAutoHyphens w:val="0"/>
              <w:spacing w:after="120"/>
              <w:rPr>
                <w:rFonts w:eastAsiaTheme="minorEastAsia"/>
                <w:b/>
                <w:bCs/>
                <w:sz w:val="22"/>
                <w:szCs w:val="22"/>
                <w:lang w:val="en-US" w:eastAsia="zh-CN"/>
              </w:rPr>
            </w:pPr>
            <w:r>
              <w:rPr>
                <w:rFonts w:eastAsiaTheme="minorEastAsia"/>
                <w:b/>
                <w:bCs/>
                <w:noProof/>
                <w:sz w:val="22"/>
                <w:szCs w:val="22"/>
                <w:lang w:val="en-US" w:eastAsia="zh-CN"/>
              </w:rPr>
              <w:drawing>
                <wp:inline distT="0" distB="0" distL="0" distR="0" wp14:anchorId="50A6DB30" wp14:editId="2C33B015">
                  <wp:extent cx="5080000" cy="7658100"/>
                  <wp:effectExtent l="0" t="0" r="6350" b="0"/>
                  <wp:docPr id="1073004734"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004734" name="Picture 4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5080000" cy="7658100"/>
                          </a:xfrm>
                          <a:prstGeom prst="rect">
                            <a:avLst/>
                          </a:prstGeom>
                          <a:noFill/>
                          <a:ln>
                            <a:noFill/>
                          </a:ln>
                        </pic:spPr>
                      </pic:pic>
                    </a:graphicData>
                  </a:graphic>
                </wp:inline>
              </w:drawing>
            </w:r>
          </w:p>
        </w:tc>
      </w:tr>
    </w:tbl>
    <w:p w14:paraId="023EA782" w14:textId="77777777" w:rsidR="006F368B" w:rsidRDefault="006F368B">
      <w:pPr>
        <w:rPr>
          <w:i/>
          <w:iCs/>
        </w:rPr>
      </w:pPr>
    </w:p>
    <w:p w14:paraId="38ACDB6D" w14:textId="77777777" w:rsidR="006F368B" w:rsidRDefault="006F368B">
      <w:pPr>
        <w:rPr>
          <w:i/>
          <w:iCs/>
        </w:rPr>
      </w:pPr>
    </w:p>
    <w:p w14:paraId="5A6ABD17" w14:textId="77777777" w:rsidR="006F368B" w:rsidRDefault="006F368B">
      <w:pPr>
        <w:rPr>
          <w:lang w:eastAsia="zh-CN"/>
        </w:rPr>
      </w:pPr>
    </w:p>
    <w:p w14:paraId="4BE4F9B1" w14:textId="77777777" w:rsidR="006F368B" w:rsidRDefault="00000000">
      <w:pPr>
        <w:rPr>
          <w:i/>
          <w:iCs/>
          <w:lang w:eastAsia="zh-CN"/>
        </w:rPr>
      </w:pPr>
      <w:r>
        <w:rPr>
          <w:i/>
          <w:iCs/>
          <w:lang w:eastAsia="zh-CN"/>
        </w:rPr>
        <w:t xml:space="preserve">Moderator Discussion: </w:t>
      </w:r>
    </w:p>
    <w:p w14:paraId="2A4BC914" w14:textId="77777777" w:rsidR="006F368B" w:rsidRDefault="006F368B">
      <w:pPr>
        <w:rPr>
          <w:i/>
          <w:iCs/>
          <w:lang w:eastAsia="zh-CN"/>
        </w:rPr>
      </w:pPr>
    </w:p>
    <w:p w14:paraId="386DCC92" w14:textId="77777777" w:rsidR="006F368B" w:rsidRDefault="006F368B">
      <w:pPr>
        <w:rPr>
          <w:lang w:eastAsia="zh-CN"/>
        </w:rPr>
      </w:pPr>
    </w:p>
    <w:p w14:paraId="674DE1BE" w14:textId="77777777" w:rsidR="006F368B" w:rsidRDefault="00000000">
      <w:pPr>
        <w:pStyle w:val="Heading2"/>
        <w:rPr>
          <w:highlight w:val="yellow"/>
        </w:rPr>
      </w:pPr>
      <w:r>
        <w:rPr>
          <w:highlight w:val="yellow"/>
        </w:rPr>
        <w:t xml:space="preserve">Proposal 6-1 (FL1) </w:t>
      </w:r>
    </w:p>
    <w:p w14:paraId="31DA14A9" w14:textId="77777777" w:rsidR="006F368B" w:rsidRDefault="006F368B">
      <w:pPr>
        <w:rPr>
          <w:lang w:eastAsia="zh-CN"/>
        </w:rPr>
      </w:pPr>
    </w:p>
    <w:p w14:paraId="16575AAF" w14:textId="77777777" w:rsidR="006F368B" w:rsidRDefault="006F368B"/>
    <w:p w14:paraId="303EA366" w14:textId="77777777" w:rsidR="006F368B" w:rsidRDefault="00000000">
      <w:pPr>
        <w:ind w:left="1620" w:hanging="1134"/>
        <w:rPr>
          <w:bCs/>
        </w:rPr>
      </w:pPr>
      <w:r>
        <w:rPr>
          <w:b/>
          <w:u w:val="single"/>
        </w:rPr>
        <w:t>Proposal 6-1</w:t>
      </w:r>
      <w:proofErr w:type="gramStart"/>
      <w:r>
        <w:rPr>
          <w:b/>
          <w:u w:val="single"/>
        </w:rPr>
        <w:t xml:space="preserve">:  </w:t>
      </w:r>
      <w:r>
        <w:rPr>
          <w:b/>
          <w:highlight w:val="magenta"/>
          <w:u w:val="single"/>
        </w:rPr>
        <w:t>(</w:t>
      </w:r>
      <w:proofErr w:type="gramEnd"/>
      <w:r>
        <w:rPr>
          <w:b/>
          <w:highlight w:val="magenta"/>
        </w:rPr>
        <w:t>HIGH)</w:t>
      </w:r>
      <w:r>
        <w:rPr>
          <w:b/>
        </w:rPr>
        <w:t xml:space="preserve"> </w:t>
      </w:r>
      <w:r>
        <w:rPr>
          <w:bCs/>
        </w:rPr>
        <w:t>For Automotive sensing target scenarios, the following table is used as a starting point for deployment scenario parameters/values.</w:t>
      </w:r>
    </w:p>
    <w:p w14:paraId="6E0F3FE4" w14:textId="77777777" w:rsidR="006F368B" w:rsidRDefault="00000000">
      <w:pPr>
        <w:ind w:left="1933" w:hanging="335"/>
        <w:rPr>
          <w:bCs/>
        </w:rPr>
      </w:pPr>
      <w:r>
        <w:rPr>
          <w:bCs/>
        </w:rPr>
        <w:t>Note: Additional parameters, value/value ranges are not precluded.</w:t>
      </w:r>
    </w:p>
    <w:p w14:paraId="5A1304BD" w14:textId="77777777" w:rsidR="006F368B" w:rsidRDefault="006F368B">
      <w:pPr>
        <w:ind w:left="1933" w:hanging="1134"/>
        <w:rPr>
          <w:b/>
        </w:rPr>
      </w:pPr>
    </w:p>
    <w:p w14:paraId="26A9AAB1" w14:textId="77777777" w:rsidR="006F368B" w:rsidRDefault="00000000">
      <w:pPr>
        <w:pStyle w:val="0Maintext"/>
        <w:jc w:val="center"/>
      </w:pPr>
      <w:r>
        <w:t xml:space="preserve">Table x. </w:t>
      </w:r>
      <w:r>
        <w:rPr>
          <w:lang w:eastAsia="zh-CN"/>
        </w:rPr>
        <w:t xml:space="preserve">Evaluation parameters for Automotive </w:t>
      </w:r>
      <w:r>
        <w:rPr>
          <w:lang w:val="en-US" w:eastAsia="ko-KR"/>
        </w:rPr>
        <w:t xml:space="preserve">sensing </w:t>
      </w:r>
      <w:r>
        <w:rPr>
          <w:lang w:eastAsia="zh-CN"/>
        </w:rPr>
        <w:t>scenarios</w:t>
      </w:r>
    </w:p>
    <w:tbl>
      <w:tblPr>
        <w:tblW w:w="6388" w:type="dxa"/>
        <w:jc w:val="center"/>
        <w:tblLayout w:type="fixed"/>
        <w:tblLook w:val="04A0" w:firstRow="1" w:lastRow="0" w:firstColumn="1" w:lastColumn="0" w:noHBand="0" w:noVBand="1"/>
      </w:tblPr>
      <w:tblGrid>
        <w:gridCol w:w="1704"/>
        <w:gridCol w:w="1620"/>
        <w:gridCol w:w="3064"/>
      </w:tblGrid>
      <w:tr w:rsidR="006F368B" w14:paraId="26EBF9AE" w14:textId="77777777">
        <w:trPr>
          <w:jc w:val="center"/>
        </w:trPr>
        <w:tc>
          <w:tcPr>
            <w:tcW w:w="3324"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56060E95" w14:textId="77777777" w:rsidR="006F368B" w:rsidRDefault="00000000">
            <w:pPr>
              <w:pStyle w:val="0Maintext"/>
              <w:widowControl w:val="0"/>
              <w:jc w:val="center"/>
              <w:rPr>
                <w:rFonts w:ascii="Arial" w:eastAsia="DengXian" w:hAnsi="Arial" w:cs="Arial"/>
                <w:b/>
                <w:lang w:val="en-US" w:eastAsia="zh-CN"/>
              </w:rPr>
            </w:pPr>
            <w:r>
              <w:rPr>
                <w:rFonts w:ascii="Arial" w:hAnsi="Arial" w:cs="Arial"/>
                <w:b/>
                <w:lang w:val="en-US"/>
              </w:rPr>
              <w:t>Parameters</w:t>
            </w:r>
          </w:p>
        </w:tc>
        <w:tc>
          <w:tcPr>
            <w:tcW w:w="3064" w:type="dxa"/>
            <w:tcBorders>
              <w:top w:val="single" w:sz="4" w:space="0" w:color="000000"/>
              <w:left w:val="single" w:sz="4" w:space="0" w:color="000000"/>
              <w:bottom w:val="single" w:sz="4" w:space="0" w:color="000000"/>
              <w:right w:val="single" w:sz="4" w:space="0" w:color="000000"/>
            </w:tcBorders>
            <w:shd w:val="clear" w:color="auto" w:fill="D9D9D9"/>
          </w:tcPr>
          <w:p w14:paraId="416A5281" w14:textId="77777777" w:rsidR="006F368B" w:rsidRDefault="00000000">
            <w:pPr>
              <w:pStyle w:val="TAC"/>
              <w:rPr>
                <w:b/>
                <w:lang w:val="en-US" w:eastAsia="zh-CN"/>
              </w:rPr>
            </w:pPr>
            <w:r>
              <w:rPr>
                <w:b/>
                <w:lang w:val="en-US"/>
              </w:rPr>
              <w:t>Value</w:t>
            </w:r>
          </w:p>
        </w:tc>
      </w:tr>
      <w:tr w:rsidR="006F368B" w14:paraId="0A51C9C1" w14:textId="77777777">
        <w:trPr>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45D64162" w14:textId="77777777" w:rsidR="006F368B" w:rsidRDefault="00000000">
            <w:pPr>
              <w:pStyle w:val="0Maintext"/>
              <w:widowControl w:val="0"/>
              <w:rPr>
                <w:rFonts w:ascii="Arial" w:hAnsi="Arial" w:cs="Arial"/>
                <w:lang w:val="fr-FR"/>
              </w:rPr>
            </w:pPr>
            <w:r>
              <w:rPr>
                <w:rFonts w:ascii="Arial" w:hAnsi="Arial" w:cs="Arial"/>
                <w:lang w:val="fr-FR"/>
              </w:rPr>
              <w:t>Applicable communication scenarios</w:t>
            </w:r>
          </w:p>
        </w:tc>
        <w:tc>
          <w:tcPr>
            <w:tcW w:w="3064" w:type="dxa"/>
            <w:tcBorders>
              <w:top w:val="single" w:sz="4" w:space="0" w:color="000000"/>
              <w:left w:val="single" w:sz="4" w:space="0" w:color="000000"/>
              <w:bottom w:val="single" w:sz="4" w:space="0" w:color="000000"/>
              <w:right w:val="single" w:sz="4" w:space="0" w:color="000000"/>
            </w:tcBorders>
          </w:tcPr>
          <w:p w14:paraId="479716C8" w14:textId="77777777" w:rsidR="006F368B" w:rsidRDefault="00000000">
            <w:pPr>
              <w:pStyle w:val="TAC"/>
              <w:jc w:val="left"/>
              <w:rPr>
                <w:iCs/>
                <w:color w:val="000000"/>
                <w:lang w:val="en-GB"/>
              </w:rPr>
            </w:pPr>
            <w:r>
              <w:rPr>
                <w:lang w:val="en-US"/>
              </w:rPr>
              <w:t xml:space="preserve">Highway, Urban Grid, </w:t>
            </w:r>
            <w:ins w:id="185" w:author="VOGEDES, JEROME O" w:date="2024-08-19T09:19:00Z">
              <w:r>
                <w:rPr>
                  <w:lang w:val="en-US"/>
                </w:rPr>
                <w:t>[</w:t>
              </w:r>
            </w:ins>
            <w:proofErr w:type="spellStart"/>
            <w:r>
              <w:rPr>
                <w:lang w:val="en-US"/>
              </w:rPr>
              <w:t>UMa</w:t>
            </w:r>
            <w:proofErr w:type="spellEnd"/>
            <w:r>
              <w:rPr>
                <w:lang w:val="en-US"/>
              </w:rPr>
              <w:t xml:space="preserve">, </w:t>
            </w:r>
            <w:proofErr w:type="spellStart"/>
            <w:r>
              <w:rPr>
                <w:lang w:val="en-US"/>
              </w:rPr>
              <w:t>UMi</w:t>
            </w:r>
            <w:proofErr w:type="spellEnd"/>
            <w:r>
              <w:rPr>
                <w:lang w:val="en-US"/>
              </w:rPr>
              <w:t xml:space="preserve">, </w:t>
            </w:r>
            <w:proofErr w:type="spellStart"/>
            <w:r>
              <w:rPr>
                <w:lang w:val="en-US"/>
              </w:rPr>
              <w:t>RMa</w:t>
            </w:r>
            <w:proofErr w:type="spellEnd"/>
            <w:ins w:id="186" w:author="VOGEDES, JEROME O" w:date="2024-08-19T09:19:00Z">
              <w:r>
                <w:rPr>
                  <w:lang w:val="en-US"/>
                </w:rPr>
                <w:t>]</w:t>
              </w:r>
            </w:ins>
          </w:p>
        </w:tc>
      </w:tr>
      <w:tr w:rsidR="006F368B" w14:paraId="188253E9" w14:textId="77777777">
        <w:trPr>
          <w:trHeight w:val="40"/>
          <w:jc w:val="center"/>
        </w:trPr>
        <w:tc>
          <w:tcPr>
            <w:tcW w:w="3324" w:type="dxa"/>
            <w:gridSpan w:val="2"/>
            <w:vMerge w:val="restart"/>
            <w:tcBorders>
              <w:top w:val="single" w:sz="4" w:space="0" w:color="000000"/>
              <w:left w:val="single" w:sz="4" w:space="0" w:color="000000"/>
              <w:right w:val="single" w:sz="4" w:space="0" w:color="000000"/>
            </w:tcBorders>
            <w:vAlign w:val="center"/>
          </w:tcPr>
          <w:p w14:paraId="7EB5B572" w14:textId="77777777" w:rsidR="006F368B" w:rsidRDefault="00000000">
            <w:pPr>
              <w:pStyle w:val="0Maintext"/>
              <w:widowControl w:val="0"/>
              <w:rPr>
                <w:rFonts w:ascii="Arial" w:hAnsi="Arial" w:cs="Arial"/>
              </w:rPr>
            </w:pPr>
            <w:r>
              <w:rPr>
                <w:rFonts w:ascii="Arial" w:hAnsi="Arial" w:cs="Arial"/>
              </w:rPr>
              <w:t xml:space="preserve">Sensing transmitters and </w:t>
            </w:r>
            <w:proofErr w:type="gramStart"/>
            <w:r>
              <w:rPr>
                <w:rFonts w:ascii="Arial" w:hAnsi="Arial" w:cs="Arial"/>
              </w:rPr>
              <w:t>receivers</w:t>
            </w:r>
            <w:proofErr w:type="gramEnd"/>
            <w:r>
              <w:rPr>
                <w:rFonts w:ascii="Arial" w:hAnsi="Arial" w:cs="Arial"/>
              </w:rPr>
              <w:t xml:space="preserve"> properties</w:t>
            </w:r>
          </w:p>
        </w:tc>
        <w:tc>
          <w:tcPr>
            <w:tcW w:w="3064" w:type="dxa"/>
            <w:tcBorders>
              <w:top w:val="single" w:sz="4" w:space="0" w:color="000000"/>
              <w:left w:val="single" w:sz="4" w:space="0" w:color="000000"/>
              <w:bottom w:val="single" w:sz="4" w:space="0" w:color="000000"/>
              <w:right w:val="single" w:sz="4" w:space="0" w:color="000000"/>
            </w:tcBorders>
          </w:tcPr>
          <w:p w14:paraId="1BFEC96E" w14:textId="77777777" w:rsidR="006F368B" w:rsidRDefault="00000000">
            <w:pPr>
              <w:pStyle w:val="TAC"/>
              <w:jc w:val="left"/>
              <w:rPr>
                <w:lang w:val="en-US"/>
              </w:rPr>
            </w:pPr>
            <w:r>
              <w:rPr>
                <w:lang w:val="en-US"/>
              </w:rPr>
              <w:t>Rx/Tx locations are selected among the TRPs and UEs locations in the corresponding communication scenario</w:t>
            </w:r>
          </w:p>
        </w:tc>
      </w:tr>
      <w:tr w:rsidR="006F368B" w14:paraId="6B3356F2" w14:textId="77777777">
        <w:trPr>
          <w:trHeight w:val="40"/>
          <w:jc w:val="center"/>
        </w:trPr>
        <w:tc>
          <w:tcPr>
            <w:tcW w:w="3324" w:type="dxa"/>
            <w:gridSpan w:val="2"/>
            <w:vMerge/>
            <w:tcBorders>
              <w:left w:val="single" w:sz="4" w:space="0" w:color="000000"/>
              <w:bottom w:val="single" w:sz="4" w:space="0" w:color="000000"/>
              <w:right w:val="single" w:sz="4" w:space="0" w:color="000000"/>
            </w:tcBorders>
            <w:vAlign w:val="center"/>
          </w:tcPr>
          <w:p w14:paraId="5AD9C80B" w14:textId="77777777" w:rsidR="006F368B" w:rsidRDefault="006F368B">
            <w:pPr>
              <w:pStyle w:val="0Maintext"/>
              <w:widowControl w:val="0"/>
              <w:rPr>
                <w:rFonts w:ascii="Arial" w:hAnsi="Arial" w:cs="Arial"/>
              </w:rPr>
            </w:pPr>
          </w:p>
        </w:tc>
        <w:tc>
          <w:tcPr>
            <w:tcW w:w="3064" w:type="dxa"/>
            <w:tcBorders>
              <w:top w:val="single" w:sz="4" w:space="0" w:color="000000"/>
              <w:left w:val="single" w:sz="4" w:space="0" w:color="000000"/>
              <w:bottom w:val="single" w:sz="4" w:space="0" w:color="000000"/>
              <w:right w:val="single" w:sz="4" w:space="0" w:color="000000"/>
            </w:tcBorders>
          </w:tcPr>
          <w:p w14:paraId="6FDC22E3" w14:textId="77777777" w:rsidR="006F368B" w:rsidRDefault="00000000">
            <w:pPr>
              <w:pStyle w:val="TAC"/>
              <w:jc w:val="left"/>
            </w:pPr>
            <w:r>
              <w:t>LOS/NLOS conditions</w:t>
            </w:r>
          </w:p>
        </w:tc>
      </w:tr>
      <w:tr w:rsidR="006F368B" w14:paraId="46CB2830" w14:textId="77777777">
        <w:trPr>
          <w:trHeight w:val="621"/>
          <w:jc w:val="center"/>
        </w:trPr>
        <w:tc>
          <w:tcPr>
            <w:tcW w:w="1704" w:type="dxa"/>
            <w:vMerge w:val="restart"/>
            <w:tcBorders>
              <w:top w:val="single" w:sz="4" w:space="0" w:color="000000"/>
              <w:left w:val="single" w:sz="4" w:space="0" w:color="000000"/>
              <w:right w:val="single" w:sz="4" w:space="0" w:color="000000"/>
            </w:tcBorders>
            <w:vAlign w:val="center"/>
          </w:tcPr>
          <w:p w14:paraId="2B9B851D" w14:textId="77777777" w:rsidR="006F368B" w:rsidRDefault="00000000">
            <w:pPr>
              <w:pStyle w:val="0Maintext"/>
              <w:widowControl w:val="0"/>
              <w:rPr>
                <w:rFonts w:ascii="Arial" w:hAnsi="Arial" w:cs="Arial"/>
                <w:lang w:val="en-US" w:eastAsia="zh-CN"/>
              </w:rPr>
            </w:pPr>
            <w:r>
              <w:rPr>
                <w:rFonts w:ascii="Arial" w:hAnsi="Arial" w:cs="Arial"/>
                <w:lang w:val="en-US" w:eastAsia="zh-CN"/>
              </w:rPr>
              <w:t>Sensing target</w:t>
            </w:r>
          </w:p>
        </w:tc>
        <w:tc>
          <w:tcPr>
            <w:tcW w:w="1620" w:type="dxa"/>
            <w:tcBorders>
              <w:top w:val="single" w:sz="4" w:space="0" w:color="000000"/>
              <w:left w:val="single" w:sz="4" w:space="0" w:color="000000"/>
              <w:bottom w:val="single" w:sz="4" w:space="0" w:color="000000"/>
              <w:right w:val="single" w:sz="4" w:space="0" w:color="000000"/>
            </w:tcBorders>
            <w:vAlign w:val="center"/>
          </w:tcPr>
          <w:p w14:paraId="084E857A" w14:textId="77777777" w:rsidR="006F368B" w:rsidRDefault="00000000">
            <w:pPr>
              <w:pStyle w:val="TAC"/>
              <w:jc w:val="left"/>
            </w:pPr>
            <w:r>
              <w:t>LOS/NLOS</w:t>
            </w:r>
          </w:p>
        </w:tc>
        <w:tc>
          <w:tcPr>
            <w:tcW w:w="3064" w:type="dxa"/>
            <w:tcBorders>
              <w:top w:val="single" w:sz="4" w:space="0" w:color="000000"/>
              <w:left w:val="single" w:sz="4" w:space="0" w:color="000000"/>
              <w:bottom w:val="single" w:sz="4" w:space="0" w:color="000000"/>
              <w:right w:val="single" w:sz="4" w:space="0" w:color="000000"/>
            </w:tcBorders>
            <w:vAlign w:val="center"/>
          </w:tcPr>
          <w:p w14:paraId="476347ED" w14:textId="77777777" w:rsidR="006F368B" w:rsidRDefault="00000000">
            <w:pPr>
              <w:pStyle w:val="TAC"/>
              <w:jc w:val="left"/>
              <w:rPr>
                <w:iCs/>
                <w:lang w:val="en-GB" w:eastAsia="zh-CN"/>
              </w:rPr>
            </w:pPr>
            <w:r>
              <w:t>LOS/NLOS conditions</w:t>
            </w:r>
          </w:p>
        </w:tc>
      </w:tr>
      <w:tr w:rsidR="006F368B" w14:paraId="7D63C0D0" w14:textId="77777777">
        <w:trPr>
          <w:trHeight w:val="621"/>
          <w:jc w:val="center"/>
        </w:trPr>
        <w:tc>
          <w:tcPr>
            <w:tcW w:w="1704" w:type="dxa"/>
            <w:vMerge/>
            <w:tcBorders>
              <w:left w:val="single" w:sz="4" w:space="0" w:color="000000"/>
              <w:right w:val="single" w:sz="4" w:space="0" w:color="000000"/>
            </w:tcBorders>
            <w:vAlign w:val="center"/>
          </w:tcPr>
          <w:p w14:paraId="7AD19226" w14:textId="77777777" w:rsidR="006F368B" w:rsidRDefault="006F368B">
            <w:pPr>
              <w:pStyle w:val="0Maintext"/>
              <w:widowControl w:val="0"/>
              <w:rPr>
                <w:rFonts w:ascii="Arial" w:hAnsi="Arial" w:cs="Arial"/>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54E0BE67" w14:textId="77777777" w:rsidR="006F368B" w:rsidRDefault="00000000">
            <w:pPr>
              <w:pStyle w:val="TAC"/>
              <w:jc w:val="left"/>
              <w:rPr>
                <w:rFonts w:eastAsia="DengXian"/>
                <w:lang w:val="en-US" w:eastAsia="zh-CN"/>
              </w:rPr>
            </w:pPr>
            <w:r>
              <w:t>Outdoor/indoor</w:t>
            </w:r>
          </w:p>
        </w:tc>
        <w:tc>
          <w:tcPr>
            <w:tcW w:w="3064" w:type="dxa"/>
            <w:tcBorders>
              <w:top w:val="single" w:sz="4" w:space="0" w:color="000000"/>
              <w:left w:val="single" w:sz="4" w:space="0" w:color="000000"/>
              <w:bottom w:val="single" w:sz="4" w:space="0" w:color="000000"/>
              <w:right w:val="single" w:sz="4" w:space="0" w:color="000000"/>
            </w:tcBorders>
            <w:vAlign w:val="center"/>
          </w:tcPr>
          <w:p w14:paraId="4CF56656" w14:textId="77777777" w:rsidR="006F368B" w:rsidRDefault="00000000">
            <w:pPr>
              <w:pStyle w:val="TAC"/>
              <w:jc w:val="left"/>
              <w:rPr>
                <w:iCs/>
                <w:lang w:val="en-GB" w:eastAsia="zh-CN"/>
              </w:rPr>
            </w:pPr>
            <w:r>
              <w:rPr>
                <w:iCs/>
                <w:lang w:val="en-GB" w:eastAsia="zh-CN"/>
              </w:rPr>
              <w:t>Outdoor</w:t>
            </w:r>
          </w:p>
        </w:tc>
      </w:tr>
      <w:tr w:rsidR="006F368B" w14:paraId="6CD8960D" w14:textId="77777777">
        <w:trPr>
          <w:trHeight w:val="621"/>
          <w:jc w:val="center"/>
        </w:trPr>
        <w:tc>
          <w:tcPr>
            <w:tcW w:w="1704" w:type="dxa"/>
            <w:vMerge/>
            <w:tcBorders>
              <w:left w:val="single" w:sz="4" w:space="0" w:color="000000"/>
              <w:right w:val="single" w:sz="4" w:space="0" w:color="000000"/>
            </w:tcBorders>
            <w:vAlign w:val="center"/>
          </w:tcPr>
          <w:p w14:paraId="76E8E804" w14:textId="77777777" w:rsidR="006F368B" w:rsidRDefault="006F368B">
            <w:pPr>
              <w:widowControl w:val="0"/>
              <w:rPr>
                <w:rFonts w:ascii="Arial" w:eastAsia="Malgun Gothic" w:hAnsi="Arial" w:cs="Arial"/>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6019D66A" w14:textId="77777777" w:rsidR="006F368B" w:rsidRDefault="00000000">
            <w:pPr>
              <w:pStyle w:val="TAC"/>
              <w:jc w:val="left"/>
            </w:pPr>
            <w:r>
              <w:t>3D mobility</w:t>
            </w:r>
          </w:p>
        </w:tc>
        <w:tc>
          <w:tcPr>
            <w:tcW w:w="3064" w:type="dxa"/>
            <w:tcBorders>
              <w:top w:val="single" w:sz="4" w:space="0" w:color="000000"/>
              <w:left w:val="single" w:sz="4" w:space="0" w:color="000000"/>
              <w:bottom w:val="single" w:sz="4" w:space="0" w:color="000000"/>
              <w:right w:val="single" w:sz="4" w:space="0" w:color="000000"/>
            </w:tcBorders>
            <w:vAlign w:val="center"/>
          </w:tcPr>
          <w:p w14:paraId="5A438F2D" w14:textId="77777777" w:rsidR="006F368B" w:rsidRDefault="00000000">
            <w:pPr>
              <w:pStyle w:val="TAC"/>
              <w:jc w:val="left"/>
              <w:rPr>
                <w:iCs/>
                <w:lang w:val="en-US"/>
              </w:rPr>
            </w:pPr>
            <w:r>
              <w:rPr>
                <w:iCs/>
                <w:lang w:val="en-US"/>
              </w:rPr>
              <w:t xml:space="preserve">Based on dropping in [37.885] per </w:t>
            </w:r>
            <w:del w:id="187" w:author="VOGEDES, JEROME O" w:date="2024-08-19T09:01:00Z">
              <w:r>
                <w:rPr>
                  <w:iCs/>
                  <w:lang w:val="en-US"/>
                </w:rPr>
                <w:delText>ocmmunication</w:delText>
              </w:r>
            </w:del>
            <w:ins w:id="188" w:author="VOGEDES, JEROME O" w:date="2024-08-19T09:01:00Z">
              <w:r>
                <w:rPr>
                  <w:iCs/>
                  <w:lang w:val="en-US"/>
                </w:rPr>
                <w:t>communication</w:t>
              </w:r>
            </w:ins>
            <w:r>
              <w:rPr>
                <w:iCs/>
                <w:lang w:val="en-US"/>
              </w:rPr>
              <w:t xml:space="preserve"> scenario</w:t>
            </w:r>
          </w:p>
        </w:tc>
      </w:tr>
      <w:tr w:rsidR="006F368B" w14:paraId="4A7EA748" w14:textId="77777777">
        <w:trPr>
          <w:trHeight w:val="621"/>
          <w:jc w:val="center"/>
        </w:trPr>
        <w:tc>
          <w:tcPr>
            <w:tcW w:w="1704" w:type="dxa"/>
            <w:vMerge/>
            <w:tcBorders>
              <w:left w:val="single" w:sz="4" w:space="0" w:color="000000"/>
              <w:right w:val="single" w:sz="4" w:space="0" w:color="000000"/>
            </w:tcBorders>
            <w:vAlign w:val="center"/>
          </w:tcPr>
          <w:p w14:paraId="4C014F5B" w14:textId="77777777" w:rsidR="006F368B" w:rsidRDefault="006F368B">
            <w:pPr>
              <w:widowControl w:val="0"/>
              <w:rPr>
                <w:rFonts w:ascii="Arial" w:eastAsia="Malgun Gothic" w:hAnsi="Arial" w:cs="Arial"/>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694E3FC8" w14:textId="77777777" w:rsidR="006F368B" w:rsidRDefault="00000000">
            <w:pPr>
              <w:pStyle w:val="TAC"/>
              <w:jc w:val="left"/>
            </w:pPr>
            <w:r>
              <w:t>3D distribution</w:t>
            </w:r>
          </w:p>
        </w:tc>
        <w:tc>
          <w:tcPr>
            <w:tcW w:w="3064" w:type="dxa"/>
            <w:tcBorders>
              <w:top w:val="single" w:sz="4" w:space="0" w:color="000000"/>
              <w:left w:val="single" w:sz="4" w:space="0" w:color="000000"/>
              <w:bottom w:val="single" w:sz="4" w:space="0" w:color="000000"/>
              <w:right w:val="single" w:sz="4" w:space="0" w:color="000000"/>
            </w:tcBorders>
            <w:vAlign w:val="center"/>
          </w:tcPr>
          <w:p w14:paraId="79F1C0CE" w14:textId="77777777" w:rsidR="006F368B" w:rsidRDefault="00000000">
            <w:pPr>
              <w:pStyle w:val="TAC"/>
              <w:jc w:val="left"/>
              <w:rPr>
                <w:iCs/>
                <w:lang w:val="en-US"/>
              </w:rPr>
            </w:pPr>
            <w:r>
              <w:rPr>
                <w:iCs/>
                <w:lang w:val="en-US"/>
              </w:rPr>
              <w:t xml:space="preserve">Based on dropping in [37.885] per </w:t>
            </w:r>
            <w:del w:id="189" w:author="VOGEDES, JEROME O" w:date="2024-08-19T09:01:00Z">
              <w:r>
                <w:rPr>
                  <w:iCs/>
                  <w:lang w:val="en-US"/>
                </w:rPr>
                <w:delText>ocmmunication</w:delText>
              </w:r>
            </w:del>
            <w:ins w:id="190" w:author="VOGEDES, JEROME O" w:date="2024-08-19T09:01:00Z">
              <w:r>
                <w:rPr>
                  <w:iCs/>
                  <w:lang w:val="en-US"/>
                </w:rPr>
                <w:t>communication</w:t>
              </w:r>
            </w:ins>
            <w:r>
              <w:rPr>
                <w:iCs/>
                <w:lang w:val="en-US"/>
              </w:rPr>
              <w:t xml:space="preserve"> scenario</w:t>
            </w:r>
          </w:p>
        </w:tc>
      </w:tr>
      <w:tr w:rsidR="006F368B" w14:paraId="165A06A8" w14:textId="77777777">
        <w:trPr>
          <w:trHeight w:val="621"/>
          <w:jc w:val="center"/>
        </w:trPr>
        <w:tc>
          <w:tcPr>
            <w:tcW w:w="1704" w:type="dxa"/>
            <w:vMerge/>
            <w:tcBorders>
              <w:left w:val="single" w:sz="4" w:space="0" w:color="000000"/>
              <w:right w:val="single" w:sz="4" w:space="0" w:color="000000"/>
            </w:tcBorders>
            <w:vAlign w:val="center"/>
          </w:tcPr>
          <w:p w14:paraId="77E44627" w14:textId="77777777" w:rsidR="006F368B" w:rsidRDefault="006F368B">
            <w:pPr>
              <w:widowControl w:val="0"/>
              <w:rPr>
                <w:rFonts w:ascii="Arial" w:eastAsia="Malgun Gothic" w:hAnsi="Arial" w:cs="Arial"/>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0B642D93" w14:textId="77777777" w:rsidR="006F368B" w:rsidRDefault="00000000">
            <w:pPr>
              <w:pStyle w:val="TAC"/>
              <w:jc w:val="left"/>
              <w:rPr>
                <w:rFonts w:eastAsia="DengXian"/>
                <w:lang w:val="en-US" w:eastAsia="zh-CN"/>
              </w:rPr>
            </w:pPr>
            <w:r>
              <w:t>Orientation</w:t>
            </w:r>
          </w:p>
        </w:tc>
        <w:tc>
          <w:tcPr>
            <w:tcW w:w="3064" w:type="dxa"/>
            <w:tcBorders>
              <w:top w:val="single" w:sz="4" w:space="0" w:color="000000"/>
              <w:left w:val="single" w:sz="4" w:space="0" w:color="000000"/>
              <w:bottom w:val="single" w:sz="4" w:space="0" w:color="000000"/>
              <w:right w:val="single" w:sz="4" w:space="0" w:color="000000"/>
            </w:tcBorders>
            <w:vAlign w:val="center"/>
          </w:tcPr>
          <w:p w14:paraId="1D3506FE" w14:textId="77777777" w:rsidR="006F368B" w:rsidRDefault="00000000">
            <w:pPr>
              <w:pStyle w:val="TAC"/>
              <w:jc w:val="left"/>
              <w:rPr>
                <w:rFonts w:eastAsia="DengXian"/>
                <w:iCs/>
                <w:lang w:val="en-US" w:eastAsia="zh-CN"/>
              </w:rPr>
            </w:pPr>
            <w:r>
              <w:rPr>
                <w:rFonts w:eastAsia="DengXian"/>
                <w:iCs/>
                <w:lang w:val="en-US" w:eastAsia="zh-CN"/>
              </w:rPr>
              <w:t>Lane direction</w:t>
            </w:r>
          </w:p>
        </w:tc>
      </w:tr>
      <w:tr w:rsidR="006F368B" w14:paraId="6151A465" w14:textId="77777777">
        <w:trPr>
          <w:trHeight w:val="621"/>
          <w:jc w:val="center"/>
        </w:trPr>
        <w:tc>
          <w:tcPr>
            <w:tcW w:w="1704" w:type="dxa"/>
            <w:vMerge/>
            <w:tcBorders>
              <w:left w:val="single" w:sz="4" w:space="0" w:color="000000"/>
              <w:bottom w:val="single" w:sz="4" w:space="0" w:color="000000"/>
              <w:right w:val="single" w:sz="4" w:space="0" w:color="000000"/>
            </w:tcBorders>
            <w:vAlign w:val="center"/>
          </w:tcPr>
          <w:p w14:paraId="16BE2058" w14:textId="77777777" w:rsidR="006F368B" w:rsidRDefault="006F368B">
            <w:pPr>
              <w:widowControl w:val="0"/>
              <w:rPr>
                <w:rFonts w:ascii="Arial" w:eastAsia="Malgun Gothic" w:hAnsi="Arial" w:cs="Arial"/>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16EB841F" w14:textId="77777777" w:rsidR="006F368B" w:rsidRDefault="00000000">
            <w:pPr>
              <w:pStyle w:val="TAC"/>
              <w:jc w:val="left"/>
              <w:rPr>
                <w:rFonts w:eastAsia="DengXian"/>
                <w:lang w:val="en-US" w:eastAsia="zh-CN"/>
              </w:rPr>
            </w:pPr>
            <w:r>
              <w:rPr>
                <w:rFonts w:eastAsia="DengXian"/>
                <w:lang w:val="en-US" w:eastAsia="zh-CN"/>
              </w:rPr>
              <w:t>Physical characteristics (e.g., size)</w:t>
            </w:r>
          </w:p>
        </w:tc>
        <w:tc>
          <w:tcPr>
            <w:tcW w:w="3064" w:type="dxa"/>
            <w:tcBorders>
              <w:top w:val="single" w:sz="4" w:space="0" w:color="000000"/>
              <w:left w:val="single" w:sz="4" w:space="0" w:color="000000"/>
              <w:bottom w:val="single" w:sz="4" w:space="0" w:color="000000"/>
              <w:right w:val="single" w:sz="4" w:space="0" w:color="000000"/>
            </w:tcBorders>
            <w:vAlign w:val="center"/>
          </w:tcPr>
          <w:p w14:paraId="64385CEC" w14:textId="77777777" w:rsidR="006F368B" w:rsidRDefault="00000000">
            <w:pPr>
              <w:pStyle w:val="TAC"/>
              <w:jc w:val="left"/>
              <w:rPr>
                <w:iCs/>
                <w:szCs w:val="21"/>
                <w:lang w:val="en-GB" w:eastAsia="zh-CN"/>
              </w:rPr>
            </w:pPr>
            <w:r>
              <w:rPr>
                <w:iCs/>
                <w:szCs w:val="21"/>
                <w:lang w:val="en-GB" w:eastAsia="zh-CN"/>
              </w:rPr>
              <w:t>FFS</w:t>
            </w:r>
          </w:p>
        </w:tc>
      </w:tr>
      <w:tr w:rsidR="006F368B" w14:paraId="5F00B7B3" w14:textId="77777777">
        <w:trPr>
          <w:trHeight w:val="621"/>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141CAEA8" w14:textId="77777777" w:rsidR="006F368B" w:rsidRDefault="00000000">
            <w:pPr>
              <w:pStyle w:val="0Maintext"/>
              <w:widowControl w:val="0"/>
              <w:rPr>
                <w:rFonts w:ascii="Arial" w:hAnsi="Arial" w:cs="Arial"/>
                <w:lang w:val="en-US" w:eastAsia="zh-CN"/>
              </w:rPr>
            </w:pPr>
            <w:r>
              <w:rPr>
                <w:rFonts w:ascii="Arial" w:hAnsi="Arial" w:cs="Arial"/>
                <w:lang w:val="en-US" w:eastAsia="zh-CN"/>
              </w:rPr>
              <w:t>Minimum 3D distances between pairs of Tx/Rx and sensing target/</w:t>
            </w:r>
          </w:p>
        </w:tc>
        <w:tc>
          <w:tcPr>
            <w:tcW w:w="3064" w:type="dxa"/>
            <w:tcBorders>
              <w:top w:val="single" w:sz="4" w:space="0" w:color="000000"/>
              <w:left w:val="single" w:sz="4" w:space="0" w:color="000000"/>
              <w:bottom w:val="single" w:sz="4" w:space="0" w:color="000000"/>
              <w:right w:val="single" w:sz="4" w:space="0" w:color="000000"/>
            </w:tcBorders>
            <w:vAlign w:val="center"/>
          </w:tcPr>
          <w:p w14:paraId="2B650F17" w14:textId="77777777" w:rsidR="006F368B" w:rsidRDefault="00000000">
            <w:pPr>
              <w:pStyle w:val="TAC"/>
              <w:jc w:val="left"/>
              <w:rPr>
                <w:iCs/>
                <w:szCs w:val="21"/>
                <w:lang w:val="en-US" w:eastAsia="zh-CN"/>
              </w:rPr>
            </w:pPr>
            <w:r>
              <w:rPr>
                <w:lang w:val="en-US"/>
              </w:rPr>
              <w:t>Min. distance is larger than the min. far-field distance of the sensing Tx/Rx from the sensing target</w:t>
            </w:r>
          </w:p>
        </w:tc>
      </w:tr>
      <w:tr w:rsidR="006F368B" w14:paraId="6AF6B34C" w14:textId="77777777">
        <w:trPr>
          <w:trHeight w:val="621"/>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39943FC5" w14:textId="77777777" w:rsidR="006F368B" w:rsidRDefault="00000000">
            <w:pPr>
              <w:pStyle w:val="0Maintext"/>
              <w:widowControl w:val="0"/>
              <w:rPr>
                <w:rFonts w:ascii="Arial" w:hAnsi="Arial" w:cs="Arial"/>
                <w:lang w:val="en-US" w:eastAsia="zh-CN"/>
              </w:rPr>
            </w:pPr>
            <w:r>
              <w:rPr>
                <w:rFonts w:ascii="Arial" w:hAnsi="Arial" w:cs="Arial"/>
                <w:lang w:val="en-US" w:eastAsia="zh-CN"/>
              </w:rPr>
              <w:t>Minimum 3D distance between sensing targets</w:t>
            </w:r>
          </w:p>
        </w:tc>
        <w:tc>
          <w:tcPr>
            <w:tcW w:w="3064" w:type="dxa"/>
            <w:tcBorders>
              <w:top w:val="single" w:sz="4" w:space="0" w:color="000000"/>
              <w:left w:val="single" w:sz="4" w:space="0" w:color="000000"/>
              <w:bottom w:val="single" w:sz="4" w:space="0" w:color="000000"/>
              <w:right w:val="single" w:sz="4" w:space="0" w:color="000000"/>
            </w:tcBorders>
            <w:vAlign w:val="center"/>
          </w:tcPr>
          <w:p w14:paraId="075F3812" w14:textId="77777777" w:rsidR="006F368B" w:rsidRDefault="00000000">
            <w:pPr>
              <w:pStyle w:val="TAC"/>
              <w:jc w:val="left"/>
              <w:rPr>
                <w:lang w:val="en-US"/>
              </w:rPr>
            </w:pPr>
            <w:r>
              <w:rPr>
                <w:lang w:val="en-US"/>
              </w:rPr>
              <w:t xml:space="preserve">FFS, </w:t>
            </w:r>
            <w:r>
              <w:rPr>
                <w:rFonts w:eastAsia="DengXian"/>
                <w:lang w:val="en-US" w:eastAsia="zh-CN"/>
              </w:rPr>
              <w:t>based on outcome for AI 9.7.2</w:t>
            </w:r>
            <w:r>
              <w:rPr>
                <w:lang w:val="en-US"/>
              </w:rPr>
              <w:t xml:space="preserve"> </w:t>
            </w:r>
          </w:p>
        </w:tc>
      </w:tr>
      <w:tr w:rsidR="006F368B" w14:paraId="2720248E" w14:textId="77777777">
        <w:trPr>
          <w:trHeight w:val="621"/>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1549639F" w14:textId="77777777" w:rsidR="006F368B" w:rsidRDefault="00000000">
            <w:pPr>
              <w:pStyle w:val="0Maintext"/>
              <w:widowControl w:val="0"/>
              <w:rPr>
                <w:rFonts w:ascii="Arial" w:hAnsi="Arial" w:cs="Arial"/>
                <w:lang w:val="en-US" w:eastAsia="zh-CN"/>
              </w:rPr>
            </w:pPr>
            <w:r>
              <w:rPr>
                <w:rFonts w:ascii="Arial" w:hAnsi="Arial" w:cs="Arial"/>
                <w:lang w:val="en-US" w:eastAsia="zh-CN"/>
              </w:rPr>
              <w:t>Environment Objects, e.g., types, characteristics, mobility, distribution, etc.</w:t>
            </w:r>
          </w:p>
        </w:tc>
        <w:tc>
          <w:tcPr>
            <w:tcW w:w="3064" w:type="dxa"/>
            <w:tcBorders>
              <w:top w:val="single" w:sz="4" w:space="0" w:color="000000"/>
              <w:left w:val="single" w:sz="4" w:space="0" w:color="000000"/>
              <w:bottom w:val="single" w:sz="4" w:space="0" w:color="000000"/>
              <w:right w:val="single" w:sz="4" w:space="0" w:color="000000"/>
            </w:tcBorders>
            <w:vAlign w:val="center"/>
          </w:tcPr>
          <w:p w14:paraId="3B7F8BBA" w14:textId="77777777" w:rsidR="006F368B" w:rsidRDefault="00000000">
            <w:pPr>
              <w:pStyle w:val="TAC"/>
              <w:jc w:val="left"/>
              <w:rPr>
                <w:lang w:val="en-US"/>
              </w:rPr>
            </w:pPr>
            <w:r>
              <w:rPr>
                <w:rFonts w:eastAsia="DengXian"/>
                <w:lang w:val="en-US" w:eastAsia="zh-CN"/>
              </w:rPr>
              <w:t>FFS, based on outcome for AI 9.7.2</w:t>
            </w:r>
          </w:p>
        </w:tc>
      </w:tr>
    </w:tbl>
    <w:p w14:paraId="17272817" w14:textId="77777777" w:rsidR="006F368B" w:rsidRDefault="006F368B">
      <w:pPr>
        <w:ind w:left="1933" w:hanging="1134"/>
        <w:rPr>
          <w:bCs/>
        </w:rPr>
      </w:pPr>
    </w:p>
    <w:p w14:paraId="5439BF4A" w14:textId="77777777" w:rsidR="006F368B" w:rsidRDefault="006F368B">
      <w:pPr>
        <w:ind w:left="1933" w:hanging="1134"/>
        <w:rPr>
          <w:b/>
        </w:rPr>
      </w:pPr>
    </w:p>
    <w:p w14:paraId="466C57EB" w14:textId="77777777" w:rsidR="006F368B" w:rsidRDefault="006F368B">
      <w:pPr>
        <w:rPr>
          <w:lang w:eastAsia="zh-CN"/>
        </w:rPr>
      </w:pPr>
    </w:p>
    <w:p w14:paraId="4575AAA3" w14:textId="77777777" w:rsidR="006F368B" w:rsidRDefault="00000000">
      <w:r>
        <w:t>Companies can provide comments/inputs in the following table:</w:t>
      </w:r>
    </w:p>
    <w:p w14:paraId="4E200801" w14:textId="77777777" w:rsidR="006F368B" w:rsidRDefault="006F368B">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6F368B" w14:paraId="68148DF6" w14:textId="77777777">
        <w:tc>
          <w:tcPr>
            <w:tcW w:w="1413" w:type="dxa"/>
            <w:shd w:val="clear" w:color="auto" w:fill="D9E2F3"/>
          </w:tcPr>
          <w:p w14:paraId="3DDFF192" w14:textId="77777777" w:rsidR="006F368B" w:rsidRDefault="00000000">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53433465" w14:textId="77777777" w:rsidR="006F368B" w:rsidRDefault="00000000">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543DF609" w14:textId="77777777" w:rsidR="006F368B" w:rsidRDefault="00000000">
            <w:pPr>
              <w:widowControl w:val="0"/>
              <w:suppressAutoHyphens w:val="0"/>
              <w:spacing w:before="60"/>
              <w:rPr>
                <w:rFonts w:eastAsia="DengXian"/>
                <w:b/>
                <w:bCs/>
                <w:lang w:eastAsia="zh-CN"/>
              </w:rPr>
            </w:pPr>
            <w:r>
              <w:rPr>
                <w:rFonts w:eastAsia="DengXian"/>
                <w:b/>
                <w:bCs/>
                <w:lang w:eastAsia="zh-CN"/>
              </w:rPr>
              <w:t>Comments</w:t>
            </w:r>
          </w:p>
        </w:tc>
      </w:tr>
      <w:tr w:rsidR="006F368B" w14:paraId="7F732795" w14:textId="77777777">
        <w:tc>
          <w:tcPr>
            <w:tcW w:w="1413" w:type="dxa"/>
          </w:tcPr>
          <w:p w14:paraId="7796F646" w14:textId="77777777" w:rsidR="006F368B" w:rsidRDefault="00000000">
            <w:pPr>
              <w:widowControl w:val="0"/>
              <w:suppressAutoHyphens w:val="0"/>
              <w:spacing w:before="60"/>
              <w:rPr>
                <w:rFonts w:eastAsia="DengXian"/>
                <w:lang w:val="en-US" w:eastAsia="zh-CN"/>
              </w:rPr>
            </w:pPr>
            <w:r>
              <w:rPr>
                <w:rFonts w:eastAsia="DengXian" w:hint="eastAsia"/>
                <w:lang w:val="en-US" w:eastAsia="zh-CN"/>
              </w:rPr>
              <w:t>CATT, CICTCI</w:t>
            </w:r>
          </w:p>
        </w:tc>
        <w:tc>
          <w:tcPr>
            <w:tcW w:w="1276" w:type="dxa"/>
          </w:tcPr>
          <w:p w14:paraId="7572C873" w14:textId="77777777" w:rsidR="006F368B" w:rsidRDefault="006F368B">
            <w:pPr>
              <w:widowControl w:val="0"/>
              <w:suppressAutoHyphens w:val="0"/>
              <w:spacing w:before="60"/>
              <w:rPr>
                <w:rFonts w:eastAsia="DengXian"/>
                <w:lang w:val="en-US" w:eastAsia="zh-CN"/>
              </w:rPr>
            </w:pPr>
          </w:p>
        </w:tc>
        <w:tc>
          <w:tcPr>
            <w:tcW w:w="6943" w:type="dxa"/>
          </w:tcPr>
          <w:p w14:paraId="4F80C8B5" w14:textId="77777777" w:rsidR="006F368B" w:rsidRDefault="00000000">
            <w:pPr>
              <w:widowControl w:val="0"/>
              <w:suppressAutoHyphens w:val="0"/>
              <w:spacing w:before="60"/>
              <w:rPr>
                <w:rFonts w:eastAsia="DengXian"/>
                <w:lang w:val="en-US" w:eastAsia="zh-CN"/>
              </w:rPr>
            </w:pPr>
            <w:r>
              <w:rPr>
                <w:rFonts w:eastAsia="DengXian" w:hint="eastAsia"/>
                <w:lang w:val="en-US" w:eastAsia="zh-CN"/>
              </w:rPr>
              <w:t xml:space="preserve">Some suggestions: </w:t>
            </w:r>
          </w:p>
          <w:p w14:paraId="1AA09502" w14:textId="77777777" w:rsidR="006F368B" w:rsidRDefault="00000000">
            <w:pPr>
              <w:widowControl w:val="0"/>
              <w:suppressAutoHyphens w:val="0"/>
              <w:spacing w:before="60"/>
              <w:rPr>
                <w:rFonts w:eastAsiaTheme="minorEastAsia"/>
                <w:lang w:val="en-US" w:eastAsia="zh-CN"/>
              </w:rPr>
            </w:pPr>
            <w:r>
              <w:rPr>
                <w:rFonts w:eastAsia="DengXian" w:hint="eastAsia"/>
                <w:lang w:val="en-US" w:eastAsia="zh-CN"/>
              </w:rPr>
              <w:t>(1)</w:t>
            </w:r>
            <w:r>
              <w:rPr>
                <w:lang w:val="en-US"/>
              </w:rPr>
              <w:t xml:space="preserve"> Applicable communication scenarios:</w:t>
            </w:r>
            <w:r>
              <w:rPr>
                <w:rFonts w:eastAsiaTheme="minorEastAsia" w:hint="eastAsia"/>
                <w:lang w:val="en-US" w:eastAsia="zh-CN"/>
              </w:rPr>
              <w:t xml:space="preserve"> current </w:t>
            </w:r>
            <w:r>
              <w:rPr>
                <w:rFonts w:ascii="Times New Roman" w:hAnsi="Times New Roman"/>
              </w:rPr>
              <w:t>Highway, Urban Grid</w:t>
            </w:r>
            <w:r>
              <w:rPr>
                <w:rFonts w:ascii="Times New Roman" w:eastAsiaTheme="minorEastAsia" w:hAnsi="Times New Roman" w:hint="eastAsia"/>
                <w:lang w:eastAsia="zh-CN"/>
              </w:rPr>
              <w:t xml:space="preserve"> are already embedded in </w:t>
            </w:r>
            <w:proofErr w:type="spellStart"/>
            <w:r>
              <w:rPr>
                <w:rFonts w:ascii="Times New Roman" w:eastAsiaTheme="minorEastAsia" w:hAnsi="Times New Roman" w:hint="eastAsia"/>
                <w:lang w:eastAsia="zh-CN"/>
              </w:rPr>
              <w:t>UMa</w:t>
            </w:r>
            <w:proofErr w:type="spellEnd"/>
            <w:r>
              <w:rPr>
                <w:rFonts w:ascii="Times New Roman" w:eastAsiaTheme="minorEastAsia" w:hAnsi="Times New Roman" w:hint="eastAsia"/>
                <w:lang w:eastAsia="zh-CN"/>
              </w:rPr>
              <w:t>/</w:t>
            </w:r>
            <w:proofErr w:type="spellStart"/>
            <w:r>
              <w:rPr>
                <w:rFonts w:ascii="Times New Roman" w:eastAsiaTheme="minorEastAsia" w:hAnsi="Times New Roman" w:hint="eastAsia"/>
                <w:lang w:eastAsia="zh-CN"/>
              </w:rPr>
              <w:t>UMi</w:t>
            </w:r>
            <w:proofErr w:type="spellEnd"/>
            <w:r>
              <w:rPr>
                <w:rFonts w:ascii="Times New Roman" w:eastAsiaTheme="minorEastAsia" w:hAnsi="Times New Roman" w:hint="eastAsia"/>
                <w:lang w:eastAsia="zh-CN"/>
              </w:rPr>
              <w:t>/</w:t>
            </w:r>
            <w:proofErr w:type="spellStart"/>
            <w:r>
              <w:rPr>
                <w:rFonts w:ascii="Times New Roman" w:eastAsiaTheme="minorEastAsia" w:hAnsi="Times New Roman" w:hint="eastAsia"/>
                <w:lang w:eastAsia="zh-CN"/>
              </w:rPr>
              <w:t>RMa</w:t>
            </w:r>
            <w:proofErr w:type="spellEnd"/>
            <w:r>
              <w:rPr>
                <w:rFonts w:ascii="Times New Roman" w:eastAsiaTheme="minorEastAsia" w:hAnsi="Times New Roman" w:hint="eastAsia"/>
                <w:lang w:eastAsia="zh-CN"/>
              </w:rPr>
              <w:t xml:space="preserve">. </w:t>
            </w:r>
            <w:r>
              <w:rPr>
                <w:rFonts w:ascii="Times New Roman" w:eastAsiaTheme="minorEastAsia" w:hAnsi="Times New Roman"/>
                <w:lang w:eastAsia="zh-CN"/>
              </w:rPr>
              <w:t>W</w:t>
            </w:r>
            <w:r>
              <w:rPr>
                <w:rFonts w:ascii="Times New Roman" w:eastAsiaTheme="minorEastAsia" w:hAnsi="Times New Roman" w:hint="eastAsia"/>
                <w:lang w:eastAsia="zh-CN"/>
              </w:rPr>
              <w:t xml:space="preserve">e suggest </w:t>
            </w:r>
            <w:proofErr w:type="gramStart"/>
            <w:r>
              <w:rPr>
                <w:rFonts w:ascii="Times New Roman" w:eastAsiaTheme="minorEastAsia" w:hAnsi="Times New Roman" w:hint="eastAsia"/>
                <w:lang w:eastAsia="zh-CN"/>
              </w:rPr>
              <w:t>to remove</w:t>
            </w:r>
            <w:proofErr w:type="gramEnd"/>
            <w:r>
              <w:rPr>
                <w:rFonts w:ascii="Times New Roman" w:eastAsiaTheme="minorEastAsia" w:hAnsi="Times New Roman" w:hint="eastAsia"/>
                <w:lang w:eastAsia="zh-CN"/>
              </w:rPr>
              <w:t xml:space="preserve"> </w:t>
            </w:r>
            <w:proofErr w:type="spellStart"/>
            <w:r>
              <w:rPr>
                <w:rFonts w:ascii="Times New Roman" w:eastAsiaTheme="minorEastAsia" w:hAnsi="Times New Roman" w:hint="eastAsia"/>
                <w:lang w:eastAsia="zh-CN"/>
              </w:rPr>
              <w:t>UMa</w:t>
            </w:r>
            <w:proofErr w:type="spellEnd"/>
            <w:r>
              <w:rPr>
                <w:rFonts w:ascii="Times New Roman" w:eastAsiaTheme="minorEastAsia" w:hAnsi="Times New Roman" w:hint="eastAsia"/>
                <w:lang w:eastAsia="zh-CN"/>
              </w:rPr>
              <w:t xml:space="preserve">, </w:t>
            </w:r>
            <w:proofErr w:type="spellStart"/>
            <w:r>
              <w:rPr>
                <w:rFonts w:ascii="Times New Roman" w:eastAsiaTheme="minorEastAsia" w:hAnsi="Times New Roman" w:hint="eastAsia"/>
                <w:lang w:eastAsia="zh-CN"/>
              </w:rPr>
              <w:t>UMi</w:t>
            </w:r>
            <w:proofErr w:type="spellEnd"/>
            <w:r>
              <w:rPr>
                <w:rFonts w:ascii="Times New Roman" w:eastAsiaTheme="minorEastAsia" w:hAnsi="Times New Roman" w:hint="eastAsia"/>
                <w:lang w:eastAsia="zh-CN"/>
              </w:rPr>
              <w:t xml:space="preserve"> and </w:t>
            </w:r>
            <w:proofErr w:type="spellStart"/>
            <w:r>
              <w:rPr>
                <w:rFonts w:ascii="Times New Roman" w:eastAsiaTheme="minorEastAsia" w:hAnsi="Times New Roman" w:hint="eastAsia"/>
                <w:lang w:eastAsia="zh-CN"/>
              </w:rPr>
              <w:t>RMa</w:t>
            </w:r>
            <w:proofErr w:type="spellEnd"/>
            <w:r>
              <w:rPr>
                <w:rFonts w:ascii="Times New Roman" w:eastAsiaTheme="minorEastAsia" w:hAnsi="Times New Roman" w:hint="eastAsia"/>
                <w:lang w:eastAsia="zh-CN"/>
              </w:rPr>
              <w:t>.</w:t>
            </w:r>
          </w:p>
          <w:p w14:paraId="1D812B9F" w14:textId="77777777" w:rsidR="006F368B" w:rsidRDefault="00000000">
            <w:pPr>
              <w:widowControl w:val="0"/>
              <w:suppressAutoHyphens w:val="0"/>
              <w:spacing w:before="60"/>
              <w:rPr>
                <w:rFonts w:eastAsia="DengXian"/>
                <w:lang w:val="en-US" w:eastAsia="zh-CN"/>
              </w:rPr>
            </w:pPr>
            <w:r>
              <w:rPr>
                <w:rFonts w:eastAsia="DengXian" w:hint="eastAsia"/>
                <w:lang w:val="en-US" w:eastAsia="zh-CN"/>
              </w:rPr>
              <w:t xml:space="preserve">(2) For </w:t>
            </w:r>
            <w:r>
              <w:t xml:space="preserve">Sensing transmitters and </w:t>
            </w:r>
            <w:proofErr w:type="gramStart"/>
            <w:r>
              <w:t>receivers</w:t>
            </w:r>
            <w:proofErr w:type="gramEnd"/>
            <w:r>
              <w:t xml:space="preserve"> properties</w:t>
            </w:r>
            <w:r>
              <w:rPr>
                <w:rFonts w:eastAsia="DengXian" w:hint="eastAsia"/>
                <w:lang w:val="en-US" w:eastAsia="zh-CN"/>
              </w:rPr>
              <w:t xml:space="preserve">: since urban grid and </w:t>
            </w:r>
            <w:r>
              <w:rPr>
                <w:rFonts w:eastAsia="DengXian"/>
                <w:lang w:val="en-US" w:eastAsia="zh-CN"/>
              </w:rPr>
              <w:t>highway</w:t>
            </w:r>
            <w:r>
              <w:rPr>
                <w:rFonts w:eastAsia="DengXian" w:hint="eastAsia"/>
                <w:lang w:val="en-US" w:eastAsia="zh-CN"/>
              </w:rPr>
              <w:t xml:space="preserve"> exist, we should add RSU as possible sensing node: </w:t>
            </w:r>
            <w:r>
              <w:rPr>
                <w:rFonts w:eastAsiaTheme="minorEastAsia"/>
                <w:color w:val="FF0000"/>
                <w:lang w:eastAsia="zh-CN"/>
              </w:rPr>
              <w:t>UE-type RSU can be selected as the s</w:t>
            </w:r>
            <w:r>
              <w:rPr>
                <w:color w:val="FF0000"/>
              </w:rPr>
              <w:t>ensing transmitters and/or receivers</w:t>
            </w:r>
          </w:p>
        </w:tc>
      </w:tr>
      <w:tr w:rsidR="006F368B" w14:paraId="5196272F" w14:textId="77777777">
        <w:tc>
          <w:tcPr>
            <w:tcW w:w="1413" w:type="dxa"/>
          </w:tcPr>
          <w:p w14:paraId="7FC28180" w14:textId="77777777" w:rsidR="006F368B" w:rsidRDefault="00000000">
            <w:pPr>
              <w:widowControl w:val="0"/>
              <w:suppressAutoHyphens w:val="0"/>
              <w:spacing w:before="60"/>
              <w:rPr>
                <w:rFonts w:eastAsia="DengXian"/>
                <w:lang w:val="en-US" w:eastAsia="zh-CN"/>
              </w:rPr>
            </w:pPr>
            <w:r>
              <w:rPr>
                <w:rFonts w:eastAsia="DengXian" w:hint="eastAsia"/>
                <w:lang w:val="en-US" w:eastAsia="zh-CN"/>
              </w:rPr>
              <w:t>ZTE</w:t>
            </w:r>
          </w:p>
        </w:tc>
        <w:tc>
          <w:tcPr>
            <w:tcW w:w="1276" w:type="dxa"/>
          </w:tcPr>
          <w:p w14:paraId="63EF0DCC" w14:textId="77777777" w:rsidR="006F368B" w:rsidRDefault="006F368B">
            <w:pPr>
              <w:widowControl w:val="0"/>
              <w:suppressAutoHyphens w:val="0"/>
              <w:spacing w:before="60"/>
              <w:rPr>
                <w:rFonts w:eastAsia="DengXian"/>
                <w:lang w:val="en-US" w:eastAsia="zh-CN"/>
              </w:rPr>
            </w:pPr>
          </w:p>
        </w:tc>
        <w:tc>
          <w:tcPr>
            <w:tcW w:w="6943" w:type="dxa"/>
          </w:tcPr>
          <w:p w14:paraId="64F14684" w14:textId="77777777" w:rsidR="006F368B" w:rsidRDefault="00000000">
            <w:pPr>
              <w:widowControl w:val="0"/>
              <w:suppressAutoHyphens w:val="0"/>
              <w:spacing w:before="60"/>
              <w:rPr>
                <w:rFonts w:eastAsia="DengXian"/>
                <w:iCs/>
                <w:lang w:val="en-US" w:eastAsia="zh-CN"/>
              </w:rPr>
            </w:pPr>
            <w:r>
              <w:rPr>
                <w:rFonts w:eastAsia="DengXian" w:hint="eastAsia"/>
                <w:iCs/>
                <w:u w:val="single"/>
                <w:lang w:val="en-US" w:eastAsia="zh-CN"/>
              </w:rPr>
              <w:t>For applicable communication scenario</w:t>
            </w:r>
            <w:r>
              <w:rPr>
                <w:rFonts w:eastAsia="DengXian" w:hint="eastAsia"/>
                <w:iCs/>
                <w:lang w:val="en-US" w:eastAsia="zh-CN"/>
              </w:rPr>
              <w:t xml:space="preserve">: we have the doubts on adding </w:t>
            </w:r>
            <w:proofErr w:type="spellStart"/>
            <w:r>
              <w:rPr>
                <w:rFonts w:eastAsia="DengXian" w:hint="eastAsia"/>
                <w:iCs/>
                <w:lang w:val="en-US" w:eastAsia="zh-CN"/>
              </w:rPr>
              <w:t>UMi</w:t>
            </w:r>
            <w:proofErr w:type="spellEnd"/>
            <w:r>
              <w:rPr>
                <w:rFonts w:eastAsia="DengXian" w:hint="eastAsia"/>
                <w:iCs/>
                <w:lang w:val="en-US" w:eastAsia="zh-CN"/>
              </w:rPr>
              <w:t xml:space="preserve">, </w:t>
            </w:r>
            <w:proofErr w:type="spellStart"/>
            <w:r>
              <w:rPr>
                <w:rFonts w:eastAsia="DengXian" w:hint="eastAsia"/>
                <w:iCs/>
                <w:lang w:val="en-US" w:eastAsia="zh-CN"/>
              </w:rPr>
              <w:t>UMa</w:t>
            </w:r>
            <w:proofErr w:type="spellEnd"/>
            <w:r>
              <w:rPr>
                <w:rFonts w:eastAsia="DengXian" w:hint="eastAsia"/>
                <w:iCs/>
                <w:lang w:val="en-US" w:eastAsia="zh-CN"/>
              </w:rPr>
              <w:t xml:space="preserve"> </w:t>
            </w:r>
            <w:r>
              <w:rPr>
                <w:rFonts w:eastAsia="DengXian" w:hint="eastAsia"/>
                <w:iCs/>
                <w:lang w:val="en-US" w:eastAsia="zh-CN"/>
              </w:rPr>
              <w:lastRenderedPageBreak/>
              <w:t xml:space="preserve">and </w:t>
            </w:r>
            <w:proofErr w:type="spellStart"/>
            <w:r>
              <w:rPr>
                <w:rFonts w:eastAsia="DengXian" w:hint="eastAsia"/>
                <w:iCs/>
                <w:lang w:val="en-US" w:eastAsia="zh-CN"/>
              </w:rPr>
              <w:t>RMa</w:t>
            </w:r>
            <w:proofErr w:type="spellEnd"/>
            <w:r>
              <w:rPr>
                <w:rFonts w:eastAsia="DengXian" w:hint="eastAsia"/>
                <w:iCs/>
                <w:lang w:val="en-US" w:eastAsia="zh-CN"/>
              </w:rPr>
              <w:t xml:space="preserve"> here due to the lack of road/lane configuration. But we have a row saying orientation of sensing target is along lane direction. How can we distribute target in the lane without any lane configuration?</w:t>
            </w:r>
          </w:p>
          <w:p w14:paraId="172B1604" w14:textId="77777777" w:rsidR="006F368B" w:rsidRDefault="00000000">
            <w:pPr>
              <w:widowControl w:val="0"/>
              <w:suppressAutoHyphens w:val="0"/>
              <w:spacing w:before="60"/>
              <w:ind w:firstLineChars="400" w:firstLine="800"/>
              <w:rPr>
                <w:rFonts w:eastAsia="SimSun"/>
                <w:iCs/>
                <w:lang w:val="en-US" w:eastAsia="zh-CN"/>
              </w:rPr>
            </w:pPr>
            <w:r>
              <w:rPr>
                <w:rFonts w:ascii="Times New Roman" w:hAnsi="Times New Roman"/>
              </w:rPr>
              <w:t xml:space="preserve">Highway, Urban Grid, </w:t>
            </w:r>
            <w:r>
              <w:rPr>
                <w:rFonts w:ascii="Times New Roman" w:eastAsia="SimSun" w:hAnsi="Times New Roman" w:hint="eastAsia"/>
                <w:color w:val="0000FF"/>
                <w:lang w:val="en-US" w:eastAsia="zh-CN"/>
              </w:rPr>
              <w:t>FFS: [</w:t>
            </w:r>
            <w:proofErr w:type="spellStart"/>
            <w:r>
              <w:rPr>
                <w:rFonts w:ascii="Times New Roman" w:hAnsi="Times New Roman"/>
              </w:rPr>
              <w:t>UMa</w:t>
            </w:r>
            <w:proofErr w:type="spellEnd"/>
            <w:r>
              <w:rPr>
                <w:rFonts w:ascii="Times New Roman" w:hAnsi="Times New Roman"/>
              </w:rPr>
              <w:t xml:space="preserve">, </w:t>
            </w:r>
            <w:proofErr w:type="spellStart"/>
            <w:r>
              <w:rPr>
                <w:rFonts w:ascii="Times New Roman" w:hAnsi="Times New Roman"/>
              </w:rPr>
              <w:t>UMi</w:t>
            </w:r>
            <w:proofErr w:type="spellEnd"/>
            <w:r>
              <w:rPr>
                <w:rFonts w:ascii="Times New Roman" w:hAnsi="Times New Roman"/>
              </w:rPr>
              <w:t xml:space="preserve">, </w:t>
            </w:r>
            <w:proofErr w:type="spellStart"/>
            <w:r>
              <w:rPr>
                <w:rFonts w:ascii="Times New Roman" w:hAnsi="Times New Roman"/>
              </w:rPr>
              <w:t>RMa</w:t>
            </w:r>
            <w:proofErr w:type="spellEnd"/>
            <w:r>
              <w:rPr>
                <w:rFonts w:ascii="Times New Roman" w:eastAsia="SimSun" w:hAnsi="Times New Roman" w:hint="eastAsia"/>
                <w:color w:val="0000FF"/>
                <w:lang w:val="en-US" w:eastAsia="zh-CN"/>
              </w:rPr>
              <w:t>]</w:t>
            </w:r>
          </w:p>
          <w:p w14:paraId="6AF845AE" w14:textId="77777777" w:rsidR="006F368B" w:rsidRDefault="006F368B">
            <w:pPr>
              <w:widowControl w:val="0"/>
              <w:suppressAutoHyphens w:val="0"/>
              <w:spacing w:before="60"/>
              <w:rPr>
                <w:rFonts w:eastAsia="DengXian"/>
                <w:iCs/>
                <w:lang w:val="en-US" w:eastAsia="zh-CN"/>
              </w:rPr>
            </w:pPr>
          </w:p>
        </w:tc>
      </w:tr>
      <w:tr w:rsidR="006F368B" w14:paraId="48F00E8C" w14:textId="77777777">
        <w:tc>
          <w:tcPr>
            <w:tcW w:w="1413" w:type="dxa"/>
          </w:tcPr>
          <w:p w14:paraId="086A2366" w14:textId="77777777" w:rsidR="006F368B" w:rsidRDefault="00000000">
            <w:pPr>
              <w:widowControl w:val="0"/>
              <w:suppressAutoHyphens w:val="0"/>
              <w:spacing w:before="60"/>
              <w:rPr>
                <w:rFonts w:eastAsia="DengXian"/>
                <w:lang w:val="en-US" w:eastAsia="zh-CN"/>
              </w:rPr>
            </w:pPr>
            <w:r>
              <w:rPr>
                <w:rFonts w:eastAsia="DengXian"/>
                <w:lang w:val="en-US" w:eastAsia="zh-CN"/>
              </w:rPr>
              <w:lastRenderedPageBreak/>
              <w:t>vivo</w:t>
            </w:r>
          </w:p>
        </w:tc>
        <w:tc>
          <w:tcPr>
            <w:tcW w:w="1276" w:type="dxa"/>
          </w:tcPr>
          <w:p w14:paraId="6ADCB40D" w14:textId="77777777" w:rsidR="006F368B" w:rsidRDefault="00000000">
            <w:pPr>
              <w:widowControl w:val="0"/>
              <w:suppressAutoHyphens w:val="0"/>
              <w:spacing w:before="60"/>
              <w:rPr>
                <w:rFonts w:eastAsia="DengXian"/>
                <w:lang w:val="en-US" w:eastAsia="zh-CN"/>
              </w:rPr>
            </w:pPr>
            <w:proofErr w:type="gramStart"/>
            <w:r>
              <w:rPr>
                <w:rFonts w:eastAsia="DengXian" w:hint="eastAsia"/>
                <w:lang w:val="en-US" w:eastAsia="zh-CN"/>
              </w:rPr>
              <w:t>Yes</w:t>
            </w:r>
            <w:proofErr w:type="gramEnd"/>
            <w:r>
              <w:rPr>
                <w:rFonts w:eastAsia="DengXian"/>
                <w:lang w:val="en-US" w:eastAsia="zh-CN"/>
              </w:rPr>
              <w:t xml:space="preserve"> with comments</w:t>
            </w:r>
          </w:p>
        </w:tc>
        <w:tc>
          <w:tcPr>
            <w:tcW w:w="6943" w:type="dxa"/>
          </w:tcPr>
          <w:p w14:paraId="2FF4592D" w14:textId="77777777" w:rsidR="006F368B" w:rsidRDefault="00000000">
            <w:pPr>
              <w:widowControl w:val="0"/>
              <w:suppressAutoHyphens w:val="0"/>
              <w:spacing w:before="60"/>
              <w:rPr>
                <w:rFonts w:eastAsia="DengXian"/>
                <w:iCs/>
                <w:lang w:val="en-US" w:eastAsia="zh-CN"/>
              </w:rPr>
            </w:pPr>
            <w:r>
              <w:rPr>
                <w:rFonts w:eastAsia="DengXian"/>
                <w:iCs/>
                <w:lang w:val="en-US" w:eastAsia="zh-CN"/>
              </w:rPr>
              <w:t xml:space="preserve">For the </w:t>
            </w:r>
            <w:proofErr w:type="spellStart"/>
            <w:r>
              <w:rPr>
                <w:rFonts w:eastAsia="DengXian" w:hint="eastAsia"/>
                <w:iCs/>
                <w:lang w:val="en-US" w:eastAsia="zh-CN"/>
              </w:rPr>
              <w:t>UMi</w:t>
            </w:r>
            <w:proofErr w:type="spellEnd"/>
            <w:r>
              <w:rPr>
                <w:rFonts w:eastAsia="DengXian"/>
                <w:iCs/>
                <w:lang w:val="en-US" w:eastAsia="zh-CN"/>
              </w:rPr>
              <w:t xml:space="preserve">, </w:t>
            </w:r>
            <w:proofErr w:type="spellStart"/>
            <w:r>
              <w:rPr>
                <w:rFonts w:eastAsia="DengXian" w:hint="eastAsia"/>
                <w:iCs/>
                <w:lang w:val="en-US" w:eastAsia="zh-CN"/>
              </w:rPr>
              <w:t>UMa</w:t>
            </w:r>
            <w:proofErr w:type="spellEnd"/>
            <w:r>
              <w:rPr>
                <w:rFonts w:eastAsia="DengXian"/>
                <w:iCs/>
                <w:lang w:val="en-US" w:eastAsia="zh-CN"/>
              </w:rPr>
              <w:t xml:space="preserve"> and </w:t>
            </w:r>
            <w:proofErr w:type="spellStart"/>
            <w:r>
              <w:rPr>
                <w:rFonts w:eastAsia="DengXian"/>
                <w:iCs/>
                <w:lang w:val="en-US" w:eastAsia="zh-CN"/>
              </w:rPr>
              <w:t>R</w:t>
            </w:r>
            <w:r>
              <w:rPr>
                <w:rFonts w:eastAsia="DengXian" w:hint="eastAsia"/>
                <w:iCs/>
                <w:lang w:val="en-US" w:eastAsia="zh-CN"/>
              </w:rPr>
              <w:t>Ma</w:t>
            </w:r>
            <w:proofErr w:type="spellEnd"/>
            <w:r>
              <w:rPr>
                <w:rFonts w:eastAsia="DengXian"/>
                <w:iCs/>
                <w:lang w:val="en-US" w:eastAsia="zh-CN"/>
              </w:rPr>
              <w:t xml:space="preserve"> scenarios without lanes, the 3D distribution of sensing target can be uniform in the horizontal plane, </w:t>
            </w:r>
            <w:r>
              <w:rPr>
                <w:rFonts w:eastAsia="Yu Mincho" w:hint="eastAsia"/>
                <w:iCs/>
                <w:lang w:val="en-US" w:eastAsia="ja-JP"/>
              </w:rPr>
              <w:t xml:space="preserve">and </w:t>
            </w:r>
            <w:r>
              <w:rPr>
                <w:rFonts w:eastAsia="DengXian"/>
                <w:iCs/>
                <w:lang w:val="en-US" w:eastAsia="zh-CN"/>
              </w:rPr>
              <w:t>the 3D mobility can be uniform</w:t>
            </w:r>
            <w:r>
              <w:rPr>
                <w:rFonts w:eastAsia="Yu Mincho" w:hint="eastAsia"/>
                <w:iCs/>
                <w:lang w:val="en-US" w:eastAsia="ja-JP"/>
              </w:rPr>
              <w:t>ly</w:t>
            </w:r>
            <w:r>
              <w:rPr>
                <w:rFonts w:eastAsia="DengXian"/>
                <w:iCs/>
                <w:lang w:val="en-US" w:eastAsia="zh-CN"/>
              </w:rPr>
              <w:t xml:space="preserve"> distribut</w:t>
            </w:r>
            <w:r>
              <w:rPr>
                <w:rFonts w:eastAsia="Yu Mincho" w:hint="eastAsia"/>
                <w:iCs/>
                <w:lang w:val="en-US" w:eastAsia="ja-JP"/>
              </w:rPr>
              <w:t>ed</w:t>
            </w:r>
            <w:r>
              <w:rPr>
                <w:rFonts w:eastAsia="DengXian"/>
                <w:iCs/>
                <w:lang w:val="en-US" w:eastAsia="zh-CN"/>
              </w:rPr>
              <w:t xml:space="preserve"> between [FFS] – [FFS] km/h. The velocity can refer to the typical assumption of the communication simulation, for example, </w:t>
            </w:r>
            <w:r>
              <w:rPr>
                <w:rFonts w:eastAsia="Yu Mincho" w:hint="eastAsia"/>
                <w:iCs/>
                <w:lang w:val="en-US" w:eastAsia="ja-JP"/>
              </w:rPr>
              <w:t>in</w:t>
            </w:r>
            <w:r>
              <w:rPr>
                <w:rFonts w:eastAsia="DengXian"/>
                <w:iCs/>
                <w:lang w:val="en-US" w:eastAsia="zh-CN"/>
              </w:rPr>
              <w:t xml:space="preserve"> TR38.802, the velocity of outdoor </w:t>
            </w:r>
            <w:r>
              <w:rPr>
                <w:rFonts w:eastAsia="Yu Mincho" w:hint="eastAsia"/>
                <w:iCs/>
                <w:lang w:val="en-US" w:eastAsia="ja-JP"/>
              </w:rPr>
              <w:t>for</w:t>
            </w:r>
            <w:r>
              <w:rPr>
                <w:rFonts w:eastAsia="DengXian"/>
                <w:iCs/>
                <w:lang w:val="en-US" w:eastAsia="zh-CN"/>
              </w:rPr>
              <w:t xml:space="preserve"> car UE is 30km/h in </w:t>
            </w:r>
            <w:proofErr w:type="spellStart"/>
            <w:r>
              <w:rPr>
                <w:rFonts w:eastAsia="DengXian"/>
                <w:iCs/>
                <w:lang w:val="en-US" w:eastAsia="zh-CN"/>
              </w:rPr>
              <w:t>UMa</w:t>
            </w:r>
            <w:proofErr w:type="spellEnd"/>
            <w:r>
              <w:rPr>
                <w:rFonts w:eastAsia="DengXian"/>
                <w:iCs/>
                <w:lang w:val="en-US" w:eastAsia="zh-CN"/>
              </w:rPr>
              <w:t xml:space="preserve"> </w:t>
            </w:r>
            <w:r>
              <w:rPr>
                <w:rFonts w:eastAsia="DengXian" w:hint="eastAsia"/>
                <w:iCs/>
                <w:lang w:val="en-US" w:eastAsia="zh-CN"/>
              </w:rPr>
              <w:t>and</w:t>
            </w:r>
            <w:r>
              <w:rPr>
                <w:rFonts w:eastAsia="DengXian"/>
                <w:iCs/>
                <w:lang w:val="en-US" w:eastAsia="zh-CN"/>
              </w:rPr>
              <w:t xml:space="preserve"> </w:t>
            </w:r>
            <w:proofErr w:type="spellStart"/>
            <w:r>
              <w:rPr>
                <w:rFonts w:eastAsia="DengXian"/>
                <w:iCs/>
                <w:lang w:val="en-US" w:eastAsia="zh-CN"/>
              </w:rPr>
              <w:t>UMi</w:t>
            </w:r>
            <w:proofErr w:type="spellEnd"/>
            <w:r>
              <w:rPr>
                <w:rFonts w:eastAsia="DengXian"/>
                <w:iCs/>
                <w:lang w:val="en-US" w:eastAsia="zh-CN"/>
              </w:rPr>
              <w:t xml:space="preserve"> scenarios and 120km/h in </w:t>
            </w:r>
            <w:proofErr w:type="spellStart"/>
            <w:r>
              <w:rPr>
                <w:rFonts w:eastAsia="DengXian"/>
                <w:iCs/>
                <w:lang w:val="en-US" w:eastAsia="zh-CN"/>
              </w:rPr>
              <w:t>RMa</w:t>
            </w:r>
            <w:proofErr w:type="spellEnd"/>
            <w:r>
              <w:rPr>
                <w:rFonts w:eastAsia="DengXian"/>
                <w:iCs/>
                <w:lang w:val="en-US" w:eastAsia="zh-CN"/>
              </w:rPr>
              <w:t xml:space="preserve"> scenario.</w:t>
            </w:r>
          </w:p>
          <w:p w14:paraId="4C0DCFF7" w14:textId="77777777" w:rsidR="006F368B" w:rsidRDefault="00000000">
            <w:pPr>
              <w:widowControl w:val="0"/>
              <w:suppressAutoHyphens w:val="0"/>
              <w:spacing w:before="60"/>
              <w:rPr>
                <w:rFonts w:eastAsia="DengXian"/>
                <w:lang w:val="en-US" w:eastAsia="zh-CN"/>
              </w:rPr>
            </w:pPr>
            <w:r>
              <w:rPr>
                <w:rFonts w:eastAsia="DengXian"/>
                <w:iCs/>
                <w:lang w:val="en-US" w:eastAsia="zh-CN"/>
              </w:rPr>
              <w:t xml:space="preserve">For the 3D distribution, the height of sensing target also needs to be considered, </w:t>
            </w:r>
            <w:r>
              <w:rPr>
                <w:rFonts w:eastAsia="Yu Mincho" w:hint="eastAsia"/>
                <w:iCs/>
                <w:lang w:val="en-US" w:eastAsia="ja-JP"/>
              </w:rPr>
              <w:t xml:space="preserve">because </w:t>
            </w:r>
            <w:r>
              <w:rPr>
                <w:rFonts w:eastAsia="DengXian"/>
                <w:iCs/>
                <w:lang w:val="en-US" w:eastAsia="zh-CN"/>
              </w:rPr>
              <w:t xml:space="preserve">the 3D distance </w:t>
            </w:r>
            <w:proofErr w:type="gramStart"/>
            <w:r>
              <w:rPr>
                <w:rFonts w:eastAsia="Yu Mincho" w:hint="eastAsia"/>
                <w:iCs/>
                <w:lang w:val="en-US" w:eastAsia="ja-JP"/>
              </w:rPr>
              <w:t>has to</w:t>
            </w:r>
            <w:proofErr w:type="gramEnd"/>
            <w:r>
              <w:rPr>
                <w:rFonts w:eastAsia="Yu Mincho" w:hint="eastAsia"/>
                <w:iCs/>
                <w:lang w:val="en-US" w:eastAsia="ja-JP"/>
              </w:rPr>
              <w:t xml:space="preserve"> be calculated </w:t>
            </w:r>
            <w:r>
              <w:rPr>
                <w:rFonts w:eastAsia="DengXian"/>
                <w:iCs/>
                <w:lang w:val="en-US" w:eastAsia="zh-CN"/>
              </w:rPr>
              <w:t xml:space="preserve">for channel modeling. The height assumption of vehicles is related to the </w:t>
            </w:r>
            <w:r>
              <w:rPr>
                <w:rFonts w:eastAsia="Yu Mincho" w:hint="eastAsia"/>
                <w:iCs/>
                <w:lang w:val="en-US" w:eastAsia="ja-JP"/>
              </w:rPr>
              <w:t>type</w:t>
            </w:r>
            <w:r>
              <w:rPr>
                <w:rFonts w:eastAsia="DengXian"/>
                <w:iCs/>
                <w:lang w:val="en-US" w:eastAsia="zh-CN"/>
              </w:rPr>
              <w:t xml:space="preserve"> of the vehicles and the RCS model outcome in </w:t>
            </w:r>
            <w:r>
              <w:rPr>
                <w:rFonts w:ascii="Times New Roman" w:eastAsia="DengXian" w:hAnsi="Times New Roman"/>
                <w:lang w:val="en-US" w:eastAsia="zh-CN"/>
              </w:rPr>
              <w:t>AI 9.7.2</w:t>
            </w:r>
            <w:r>
              <w:rPr>
                <w:rFonts w:eastAsia="DengXian"/>
                <w:iCs/>
                <w:lang w:val="en-US" w:eastAsia="zh-CN"/>
              </w:rPr>
              <w:t>.</w:t>
            </w:r>
          </w:p>
        </w:tc>
      </w:tr>
      <w:tr w:rsidR="006F368B" w14:paraId="623C55A3" w14:textId="77777777">
        <w:tc>
          <w:tcPr>
            <w:tcW w:w="1413" w:type="dxa"/>
          </w:tcPr>
          <w:p w14:paraId="3C6AE634" w14:textId="77777777" w:rsidR="006F368B" w:rsidRDefault="00000000">
            <w:pPr>
              <w:widowControl w:val="0"/>
              <w:suppressAutoHyphens w:val="0"/>
              <w:spacing w:before="60"/>
              <w:rPr>
                <w:rFonts w:eastAsia="DengXian"/>
                <w:lang w:val="en-US" w:eastAsia="zh-CN"/>
              </w:rPr>
            </w:pPr>
            <w:r>
              <w:rPr>
                <w:rFonts w:eastAsia="DengXian"/>
                <w:lang w:val="en-US" w:eastAsia="zh-CN"/>
              </w:rPr>
              <w:t xml:space="preserve">Xiaomi </w:t>
            </w:r>
          </w:p>
        </w:tc>
        <w:tc>
          <w:tcPr>
            <w:tcW w:w="1276" w:type="dxa"/>
          </w:tcPr>
          <w:p w14:paraId="6C0E2E75" w14:textId="77777777" w:rsidR="006F368B" w:rsidRDefault="00000000">
            <w:pPr>
              <w:widowControl w:val="0"/>
              <w:suppressAutoHyphens w:val="0"/>
              <w:spacing w:before="60"/>
              <w:rPr>
                <w:rFonts w:eastAsia="DengXian"/>
                <w:lang w:val="en-US" w:eastAsia="zh-CN"/>
              </w:rPr>
            </w:pPr>
            <w:r>
              <w:rPr>
                <w:rFonts w:eastAsia="DengXian"/>
                <w:lang w:val="en-US" w:eastAsia="zh-CN"/>
              </w:rPr>
              <w:t>Partial yes</w:t>
            </w:r>
          </w:p>
        </w:tc>
        <w:tc>
          <w:tcPr>
            <w:tcW w:w="6943" w:type="dxa"/>
          </w:tcPr>
          <w:p w14:paraId="771928F9" w14:textId="77777777" w:rsidR="006F368B" w:rsidRDefault="00000000">
            <w:pPr>
              <w:widowControl w:val="0"/>
              <w:suppressAutoHyphens w:val="0"/>
              <w:spacing w:before="60"/>
              <w:rPr>
                <w:rFonts w:eastAsia="DengXian"/>
                <w:lang w:val="en-US" w:eastAsia="zh-CN"/>
              </w:rPr>
            </w:pPr>
            <w:r>
              <w:rPr>
                <w:rFonts w:eastAsia="DengXian" w:hint="eastAsia"/>
                <w:lang w:val="en-US" w:eastAsia="zh-CN"/>
              </w:rPr>
              <w:t>1</w:t>
            </w:r>
            <w:r>
              <w:rPr>
                <w:rFonts w:eastAsia="DengXian"/>
                <w:lang w:val="en-US" w:eastAsia="zh-CN"/>
              </w:rPr>
              <w:t>. For sensing Tx/Rx properties, RSU can also be selected as sensing Tx/Rx.</w:t>
            </w:r>
          </w:p>
          <w:p w14:paraId="1B45DD02" w14:textId="77777777" w:rsidR="006F368B" w:rsidRDefault="00000000">
            <w:pPr>
              <w:widowControl w:val="0"/>
              <w:suppressAutoHyphens w:val="0"/>
              <w:spacing w:before="60"/>
              <w:rPr>
                <w:rFonts w:eastAsia="DengXian"/>
                <w:lang w:val="en-US" w:eastAsia="zh-CN"/>
              </w:rPr>
            </w:pPr>
            <w:r>
              <w:rPr>
                <w:rFonts w:eastAsia="DengXian"/>
                <w:lang w:val="en-US" w:eastAsia="zh-CN"/>
              </w:rPr>
              <w:t xml:space="preserve">2. For 3D mobility/3D distribution, there is no road configuration in </w:t>
            </w:r>
            <w:proofErr w:type="spellStart"/>
            <w:r>
              <w:rPr>
                <w:rFonts w:eastAsia="DengXian"/>
                <w:lang w:val="en-US" w:eastAsia="zh-CN"/>
              </w:rPr>
              <w:t>UMa</w:t>
            </w:r>
            <w:proofErr w:type="spellEnd"/>
            <w:r>
              <w:rPr>
                <w:rFonts w:eastAsia="DengXian"/>
                <w:lang w:val="en-US" w:eastAsia="zh-CN"/>
              </w:rPr>
              <w:t>/</w:t>
            </w:r>
            <w:proofErr w:type="spellStart"/>
            <w:r>
              <w:rPr>
                <w:rFonts w:eastAsia="DengXian"/>
                <w:lang w:val="en-US" w:eastAsia="zh-CN"/>
              </w:rPr>
              <w:t>UMi</w:t>
            </w:r>
            <w:proofErr w:type="spellEnd"/>
            <w:r>
              <w:rPr>
                <w:rFonts w:eastAsia="DengXian"/>
                <w:lang w:val="en-US" w:eastAsia="zh-CN"/>
              </w:rPr>
              <w:t>/</w:t>
            </w:r>
            <w:proofErr w:type="spellStart"/>
            <w:r>
              <w:rPr>
                <w:rFonts w:eastAsia="DengXian"/>
                <w:lang w:val="en-US" w:eastAsia="zh-CN"/>
              </w:rPr>
              <w:t>RMa</w:t>
            </w:r>
            <w:proofErr w:type="spellEnd"/>
            <w:r>
              <w:rPr>
                <w:rFonts w:eastAsia="DengXian"/>
                <w:lang w:val="en-US" w:eastAsia="zh-CN"/>
              </w:rPr>
              <w:t xml:space="preserve"> scenarios. RAN1 needs to consider how to drop vehicles and configure velocity in those scenarios.</w:t>
            </w:r>
          </w:p>
        </w:tc>
      </w:tr>
      <w:tr w:rsidR="006F368B" w14:paraId="01CBA569" w14:textId="77777777">
        <w:tc>
          <w:tcPr>
            <w:tcW w:w="1413" w:type="dxa"/>
          </w:tcPr>
          <w:p w14:paraId="3FAE4C18" w14:textId="77777777" w:rsidR="006F368B" w:rsidRDefault="00000000">
            <w:pPr>
              <w:widowControl w:val="0"/>
              <w:suppressAutoHyphens w:val="0"/>
              <w:spacing w:before="60"/>
              <w:rPr>
                <w:rFonts w:eastAsia="DengXian"/>
                <w:lang w:val="en-US" w:eastAsia="zh-CN"/>
              </w:rPr>
            </w:pPr>
            <w:r>
              <w:rPr>
                <w:rFonts w:eastAsia="DengXian"/>
                <w:lang w:val="en-US" w:eastAsia="zh-CN"/>
              </w:rPr>
              <w:t>Toyota</w:t>
            </w:r>
          </w:p>
        </w:tc>
        <w:tc>
          <w:tcPr>
            <w:tcW w:w="1276" w:type="dxa"/>
          </w:tcPr>
          <w:p w14:paraId="1CAA148E" w14:textId="77777777" w:rsidR="006F368B" w:rsidRDefault="006F368B">
            <w:pPr>
              <w:widowControl w:val="0"/>
              <w:suppressAutoHyphens w:val="0"/>
              <w:spacing w:before="60"/>
              <w:rPr>
                <w:rFonts w:eastAsia="DengXian"/>
                <w:lang w:val="en-US" w:eastAsia="zh-CN"/>
              </w:rPr>
            </w:pPr>
          </w:p>
        </w:tc>
        <w:tc>
          <w:tcPr>
            <w:tcW w:w="6943" w:type="dxa"/>
          </w:tcPr>
          <w:p w14:paraId="43E34B46" w14:textId="77777777" w:rsidR="006F368B" w:rsidRDefault="00000000">
            <w:pPr>
              <w:widowControl w:val="0"/>
              <w:suppressAutoHyphens w:val="0"/>
              <w:spacing w:before="60"/>
              <w:rPr>
                <w:rFonts w:eastAsia="DengXian"/>
                <w:lang w:val="en-US" w:eastAsia="zh-CN"/>
              </w:rPr>
            </w:pPr>
            <w:r>
              <w:rPr>
                <w:rFonts w:eastAsia="DengXian"/>
                <w:lang w:val="en-US" w:eastAsia="zh-CN"/>
              </w:rPr>
              <w:t xml:space="preserve">Regarding Applicable communication scenarios, we are not sure whether/how </w:t>
            </w:r>
            <w:proofErr w:type="spellStart"/>
            <w:r>
              <w:rPr>
                <w:rFonts w:ascii="Times New Roman" w:eastAsiaTheme="minorEastAsia" w:hAnsi="Times New Roman" w:hint="eastAsia"/>
                <w:lang w:eastAsia="zh-CN"/>
              </w:rPr>
              <w:t>UMa</w:t>
            </w:r>
            <w:proofErr w:type="spellEnd"/>
            <w:r>
              <w:rPr>
                <w:rFonts w:ascii="Times New Roman" w:eastAsiaTheme="minorEastAsia" w:hAnsi="Times New Roman"/>
                <w:lang w:eastAsia="zh-CN"/>
              </w:rPr>
              <w:t xml:space="preserve">, </w:t>
            </w:r>
            <w:proofErr w:type="spellStart"/>
            <w:r>
              <w:rPr>
                <w:rFonts w:ascii="Times New Roman" w:eastAsiaTheme="minorEastAsia" w:hAnsi="Times New Roman" w:hint="eastAsia"/>
                <w:lang w:eastAsia="zh-CN"/>
              </w:rPr>
              <w:t>UMi</w:t>
            </w:r>
            <w:proofErr w:type="spellEnd"/>
            <w:r>
              <w:rPr>
                <w:rFonts w:ascii="Times New Roman" w:eastAsiaTheme="minorEastAsia" w:hAnsi="Times New Roman"/>
                <w:lang w:eastAsia="zh-CN"/>
              </w:rPr>
              <w:t xml:space="preserve">, and </w:t>
            </w:r>
            <w:proofErr w:type="spellStart"/>
            <w:r>
              <w:rPr>
                <w:rFonts w:ascii="Times New Roman" w:eastAsiaTheme="minorEastAsia" w:hAnsi="Times New Roman" w:hint="eastAsia"/>
                <w:lang w:eastAsia="zh-CN"/>
              </w:rPr>
              <w:t>RMa</w:t>
            </w:r>
            <w:proofErr w:type="spellEnd"/>
            <w:r>
              <w:rPr>
                <w:rFonts w:ascii="Times New Roman" w:eastAsiaTheme="minorEastAsia" w:hAnsi="Times New Roman"/>
                <w:lang w:eastAsia="zh-CN"/>
              </w:rPr>
              <w:t xml:space="preserve"> can be considered due to a lack of road/lane configurations in those scenarios.</w:t>
            </w:r>
          </w:p>
        </w:tc>
      </w:tr>
      <w:tr w:rsidR="006F368B" w14:paraId="6389926E" w14:textId="77777777">
        <w:tc>
          <w:tcPr>
            <w:tcW w:w="1413" w:type="dxa"/>
          </w:tcPr>
          <w:p w14:paraId="7C954C9C" w14:textId="77777777" w:rsidR="006F368B" w:rsidRDefault="00000000">
            <w:pPr>
              <w:widowControl w:val="0"/>
              <w:suppressAutoHyphens w:val="0"/>
              <w:spacing w:before="60"/>
              <w:rPr>
                <w:rFonts w:eastAsia="DengXian"/>
                <w:lang w:val="en-US"/>
              </w:rPr>
            </w:pPr>
            <w:r>
              <w:rPr>
                <w:rFonts w:eastAsia="DengXian"/>
                <w:lang w:val="en-US"/>
              </w:rPr>
              <w:t>Huawei, HiSilicon</w:t>
            </w:r>
          </w:p>
        </w:tc>
        <w:tc>
          <w:tcPr>
            <w:tcW w:w="1276" w:type="dxa"/>
          </w:tcPr>
          <w:p w14:paraId="06A907F8" w14:textId="77777777" w:rsidR="006F368B" w:rsidRDefault="006F368B">
            <w:pPr>
              <w:widowControl w:val="0"/>
              <w:suppressAutoHyphens w:val="0"/>
              <w:spacing w:before="60"/>
              <w:rPr>
                <w:rFonts w:eastAsia="DengXian"/>
                <w:lang w:val="en-US"/>
              </w:rPr>
            </w:pPr>
          </w:p>
        </w:tc>
        <w:tc>
          <w:tcPr>
            <w:tcW w:w="6943" w:type="dxa"/>
          </w:tcPr>
          <w:p w14:paraId="1DA372E9" w14:textId="77777777" w:rsidR="006F368B" w:rsidRDefault="00000000">
            <w:pPr>
              <w:widowControl w:val="0"/>
              <w:suppressAutoHyphens w:val="0"/>
              <w:spacing w:before="60"/>
              <w:rPr>
                <w:rFonts w:eastAsia="DengXian"/>
                <w:lang w:val="en-US" w:eastAsia="zh-CN"/>
              </w:rPr>
            </w:pPr>
            <w:r>
              <w:rPr>
                <w:rFonts w:eastAsia="DengXian"/>
                <w:lang w:val="en-US" w:eastAsia="zh-CN"/>
              </w:rPr>
              <w:t>Since Uma/</w:t>
            </w:r>
            <w:proofErr w:type="spellStart"/>
            <w:r>
              <w:rPr>
                <w:rFonts w:eastAsia="DengXian"/>
                <w:lang w:val="en-US" w:eastAsia="zh-CN"/>
              </w:rPr>
              <w:t>UMi</w:t>
            </w:r>
            <w:proofErr w:type="spellEnd"/>
            <w:r>
              <w:rPr>
                <w:rFonts w:eastAsia="DengXian"/>
                <w:lang w:val="en-US" w:eastAsia="zh-CN"/>
              </w:rPr>
              <w:t>/</w:t>
            </w:r>
            <w:proofErr w:type="spellStart"/>
            <w:r>
              <w:rPr>
                <w:rFonts w:eastAsia="DengXian"/>
                <w:lang w:val="en-US" w:eastAsia="zh-CN"/>
              </w:rPr>
              <w:t>RMa</w:t>
            </w:r>
            <w:proofErr w:type="spellEnd"/>
            <w:r>
              <w:rPr>
                <w:rFonts w:eastAsia="DengXian"/>
                <w:lang w:val="en-US" w:eastAsia="zh-CN"/>
              </w:rPr>
              <w:t xml:space="preserve"> and urban grid are listed as applicable communication scenarios, one question worth discussion is whether the difference is how to drop UE. </w:t>
            </w:r>
          </w:p>
          <w:p w14:paraId="227C28DE" w14:textId="77777777" w:rsidR="006F368B" w:rsidRDefault="00000000">
            <w:pPr>
              <w:widowControl w:val="0"/>
              <w:suppressAutoHyphens w:val="0"/>
              <w:spacing w:before="60"/>
              <w:rPr>
                <w:rFonts w:eastAsia="DengXian"/>
                <w:lang w:val="en-US" w:eastAsia="zh-CN"/>
              </w:rPr>
            </w:pPr>
            <w:r>
              <w:rPr>
                <w:rFonts w:eastAsia="DengXian"/>
                <w:lang w:val="en-US" w:eastAsia="zh-CN"/>
              </w:rPr>
              <w:t xml:space="preserve">For example, urban grid is listed since we are thinking to drop UE as potential sensing receiver as the pedestrian UEs along the sidewalk as </w:t>
            </w:r>
            <w:proofErr w:type="gramStart"/>
            <w:r>
              <w:rPr>
                <w:rFonts w:eastAsia="DengXian"/>
                <w:lang w:val="en-US" w:eastAsia="zh-CN"/>
              </w:rPr>
              <w:t>in  urban</w:t>
            </w:r>
            <w:proofErr w:type="gramEnd"/>
            <w:r>
              <w:rPr>
                <w:rFonts w:eastAsia="DengXian"/>
                <w:lang w:val="en-US" w:eastAsia="zh-CN"/>
              </w:rPr>
              <w:t xml:space="preserve"> grid in TR38.885. </w:t>
            </w:r>
          </w:p>
          <w:p w14:paraId="1038866C" w14:textId="77777777" w:rsidR="006F368B" w:rsidRDefault="00000000">
            <w:pPr>
              <w:widowControl w:val="0"/>
              <w:suppressAutoHyphens w:val="0"/>
              <w:spacing w:before="60"/>
              <w:rPr>
                <w:rFonts w:eastAsia="DengXian"/>
                <w:lang w:val="en-US" w:eastAsia="zh-CN"/>
              </w:rPr>
            </w:pPr>
            <w:r>
              <w:rPr>
                <w:rFonts w:eastAsia="DengXian"/>
                <w:lang w:val="en-US" w:eastAsia="zh-CN"/>
              </w:rPr>
              <w:t xml:space="preserve">Another comment we’d like to make is the deployment listed in the table and specifically the ISD could be one option for evaluation and other options can also be considered for evaluation. </w:t>
            </w:r>
          </w:p>
        </w:tc>
      </w:tr>
      <w:tr w:rsidR="006F368B" w14:paraId="5D87B776" w14:textId="77777777">
        <w:tc>
          <w:tcPr>
            <w:tcW w:w="1413" w:type="dxa"/>
          </w:tcPr>
          <w:p w14:paraId="2FC384D1" w14:textId="77777777" w:rsidR="006F368B" w:rsidRDefault="00000000">
            <w:pPr>
              <w:widowControl w:val="0"/>
              <w:suppressAutoHyphens w:val="0"/>
              <w:spacing w:before="60"/>
              <w:rPr>
                <w:rFonts w:eastAsia="DengXian"/>
                <w:lang w:val="en-US"/>
              </w:rPr>
            </w:pPr>
            <w:r>
              <w:rPr>
                <w:rFonts w:eastAsia="DengXian"/>
                <w:lang w:val="en-US"/>
              </w:rPr>
              <w:t>Qualcomm</w:t>
            </w:r>
          </w:p>
        </w:tc>
        <w:tc>
          <w:tcPr>
            <w:tcW w:w="1276" w:type="dxa"/>
          </w:tcPr>
          <w:p w14:paraId="7ACB0D41" w14:textId="77777777" w:rsidR="006F368B" w:rsidRDefault="006F368B">
            <w:pPr>
              <w:widowControl w:val="0"/>
              <w:suppressAutoHyphens w:val="0"/>
              <w:spacing w:before="60"/>
              <w:rPr>
                <w:rFonts w:eastAsia="DengXian"/>
                <w:lang w:val="en-US"/>
              </w:rPr>
            </w:pPr>
          </w:p>
        </w:tc>
        <w:tc>
          <w:tcPr>
            <w:tcW w:w="6943" w:type="dxa"/>
          </w:tcPr>
          <w:p w14:paraId="5AC873D1" w14:textId="77777777" w:rsidR="006F368B" w:rsidRDefault="00000000">
            <w:pPr>
              <w:widowControl w:val="0"/>
              <w:suppressAutoHyphens w:val="0"/>
              <w:spacing w:before="60"/>
              <w:rPr>
                <w:rFonts w:eastAsia="DengXian"/>
                <w:lang w:val="en-US" w:eastAsia="zh-CN"/>
              </w:rPr>
            </w:pPr>
            <w:r>
              <w:rPr>
                <w:rFonts w:eastAsia="DengXian"/>
                <w:lang w:val="en-US" w:eastAsia="zh-CN"/>
              </w:rPr>
              <w:t xml:space="preserve">We think highway and urban grid is enough and there is no need to do </w:t>
            </w:r>
            <w:proofErr w:type="spellStart"/>
            <w:r>
              <w:rPr>
                <w:rFonts w:eastAsia="DengXian"/>
                <w:lang w:val="en-US" w:eastAsia="zh-CN"/>
              </w:rPr>
              <w:t>UMi</w:t>
            </w:r>
            <w:proofErr w:type="spellEnd"/>
            <w:r>
              <w:rPr>
                <w:rFonts w:eastAsia="DengXian"/>
                <w:lang w:val="en-US" w:eastAsia="zh-CN"/>
              </w:rPr>
              <w:t xml:space="preserve">, Uma, </w:t>
            </w:r>
            <w:proofErr w:type="spellStart"/>
            <w:r>
              <w:rPr>
                <w:rFonts w:eastAsia="DengXian"/>
                <w:lang w:val="en-US" w:eastAsia="zh-CN"/>
              </w:rPr>
              <w:t>Rma</w:t>
            </w:r>
            <w:proofErr w:type="spellEnd"/>
            <w:r>
              <w:rPr>
                <w:rFonts w:eastAsia="DengXian"/>
                <w:lang w:val="en-US" w:eastAsia="zh-CN"/>
              </w:rPr>
              <w:t xml:space="preserve">. </w:t>
            </w:r>
          </w:p>
          <w:p w14:paraId="571006D8" w14:textId="77777777" w:rsidR="006F368B" w:rsidRDefault="00000000">
            <w:pPr>
              <w:widowControl w:val="0"/>
              <w:suppressAutoHyphens w:val="0"/>
              <w:spacing w:before="60"/>
              <w:rPr>
                <w:rFonts w:eastAsia="DengXian"/>
                <w:lang w:val="en-US" w:eastAsia="zh-CN"/>
              </w:rPr>
            </w:pPr>
            <w:r>
              <w:rPr>
                <w:rFonts w:eastAsia="DengXian"/>
                <w:lang w:val="en-US" w:eastAsia="zh-CN"/>
              </w:rPr>
              <w:t xml:space="preserve">We support adding UE-type RSUs as potential sensing nodes also </w:t>
            </w:r>
          </w:p>
          <w:p w14:paraId="1CE37838" w14:textId="77777777" w:rsidR="006F368B" w:rsidRDefault="006F368B">
            <w:pPr>
              <w:widowControl w:val="0"/>
              <w:suppressAutoHyphens w:val="0"/>
              <w:spacing w:before="60"/>
              <w:rPr>
                <w:rFonts w:eastAsia="DengXian"/>
                <w:lang w:val="en-US" w:eastAsia="zh-CN"/>
              </w:rPr>
            </w:pPr>
          </w:p>
        </w:tc>
      </w:tr>
      <w:tr w:rsidR="006F368B" w14:paraId="4B2E26C8" w14:textId="77777777">
        <w:tc>
          <w:tcPr>
            <w:tcW w:w="1413" w:type="dxa"/>
          </w:tcPr>
          <w:p w14:paraId="3A960FC5" w14:textId="77777777" w:rsidR="006F368B" w:rsidRDefault="00000000">
            <w:pPr>
              <w:widowControl w:val="0"/>
              <w:suppressAutoHyphens w:val="0"/>
              <w:spacing w:before="60"/>
              <w:rPr>
                <w:rFonts w:eastAsia="DengXian"/>
                <w:lang w:val="en-US"/>
              </w:rPr>
            </w:pPr>
            <w:r>
              <w:rPr>
                <w:rFonts w:eastAsia="DengXian"/>
                <w:lang w:val="en-US"/>
              </w:rPr>
              <w:t>SONY</w:t>
            </w:r>
          </w:p>
        </w:tc>
        <w:tc>
          <w:tcPr>
            <w:tcW w:w="1276" w:type="dxa"/>
          </w:tcPr>
          <w:p w14:paraId="29E7D39B" w14:textId="77777777" w:rsidR="006F368B" w:rsidRDefault="00000000">
            <w:pPr>
              <w:widowControl w:val="0"/>
              <w:suppressAutoHyphens w:val="0"/>
              <w:spacing w:before="60"/>
              <w:rPr>
                <w:rFonts w:eastAsia="DengXian"/>
                <w:lang w:val="en-US"/>
              </w:rPr>
            </w:pPr>
            <w:proofErr w:type="gramStart"/>
            <w:r>
              <w:rPr>
                <w:rFonts w:eastAsia="DengXian"/>
                <w:lang w:val="en-US"/>
              </w:rPr>
              <w:t>Yes</w:t>
            </w:r>
            <w:proofErr w:type="gramEnd"/>
            <w:r>
              <w:rPr>
                <w:rFonts w:eastAsia="DengXian"/>
                <w:lang w:val="en-US"/>
              </w:rPr>
              <w:t xml:space="preserve"> with comments</w:t>
            </w:r>
          </w:p>
        </w:tc>
        <w:tc>
          <w:tcPr>
            <w:tcW w:w="6943" w:type="dxa"/>
          </w:tcPr>
          <w:p w14:paraId="3DADAF62" w14:textId="77777777" w:rsidR="006F368B" w:rsidRDefault="00000000">
            <w:pPr>
              <w:widowControl w:val="0"/>
              <w:suppressAutoHyphens w:val="0"/>
              <w:spacing w:before="60"/>
              <w:rPr>
                <w:rFonts w:eastAsia="DengXian"/>
                <w:lang w:val="en-US" w:eastAsia="zh-CN"/>
              </w:rPr>
            </w:pPr>
            <w:r>
              <w:rPr>
                <w:rFonts w:eastAsia="DengXian"/>
                <w:lang w:val="en-US" w:eastAsia="zh-CN"/>
              </w:rPr>
              <w:t xml:space="preserve">Only consider </w:t>
            </w:r>
            <w:r>
              <w:rPr>
                <w:rFonts w:ascii="Times New Roman" w:hAnsi="Times New Roman"/>
                <w:lang w:val="en-US"/>
              </w:rPr>
              <w:t>Highway, Urban Grid or at least down-prioritize (</w:t>
            </w:r>
            <w:proofErr w:type="spellStart"/>
            <w:r>
              <w:rPr>
                <w:rFonts w:ascii="Times New Roman" w:eastAsiaTheme="minorEastAsia" w:hAnsi="Times New Roman" w:hint="eastAsia"/>
                <w:lang w:eastAsia="zh-CN"/>
              </w:rPr>
              <w:t>UMa</w:t>
            </w:r>
            <w:proofErr w:type="spellEnd"/>
            <w:r>
              <w:rPr>
                <w:rFonts w:ascii="Times New Roman" w:eastAsiaTheme="minorEastAsia" w:hAnsi="Times New Roman"/>
                <w:lang w:eastAsia="zh-CN"/>
              </w:rPr>
              <w:t xml:space="preserve">, </w:t>
            </w:r>
            <w:proofErr w:type="spellStart"/>
            <w:r>
              <w:rPr>
                <w:rFonts w:ascii="Times New Roman" w:eastAsiaTheme="minorEastAsia" w:hAnsi="Times New Roman" w:hint="eastAsia"/>
                <w:lang w:eastAsia="zh-CN"/>
              </w:rPr>
              <w:t>UMi</w:t>
            </w:r>
            <w:proofErr w:type="spellEnd"/>
            <w:r>
              <w:rPr>
                <w:rFonts w:ascii="Times New Roman" w:eastAsiaTheme="minorEastAsia" w:hAnsi="Times New Roman"/>
                <w:lang w:eastAsia="zh-CN"/>
              </w:rPr>
              <w:t xml:space="preserve">, and </w:t>
            </w:r>
            <w:proofErr w:type="spellStart"/>
            <w:r>
              <w:rPr>
                <w:rFonts w:ascii="Times New Roman" w:eastAsiaTheme="minorEastAsia" w:hAnsi="Times New Roman" w:hint="eastAsia"/>
                <w:lang w:eastAsia="zh-CN"/>
              </w:rPr>
              <w:t>RMa</w:t>
            </w:r>
            <w:proofErr w:type="spellEnd"/>
            <w:r>
              <w:rPr>
                <w:rFonts w:ascii="Times New Roman" w:hAnsi="Times New Roman"/>
                <w:lang w:val="en-US"/>
              </w:rPr>
              <w:t>)</w:t>
            </w:r>
          </w:p>
        </w:tc>
      </w:tr>
      <w:tr w:rsidR="006F368B" w14:paraId="7FBF16DF" w14:textId="77777777">
        <w:tc>
          <w:tcPr>
            <w:tcW w:w="1413" w:type="dxa"/>
          </w:tcPr>
          <w:p w14:paraId="44929AE0" w14:textId="77777777" w:rsidR="006F368B" w:rsidRDefault="00000000">
            <w:pPr>
              <w:widowControl w:val="0"/>
              <w:suppressAutoHyphens w:val="0"/>
              <w:spacing w:before="60"/>
              <w:rPr>
                <w:rFonts w:eastAsia="DengXian"/>
                <w:lang w:val="en-US"/>
              </w:rPr>
            </w:pPr>
            <w:r>
              <w:rPr>
                <w:rFonts w:eastAsia="Malgun Gothic" w:hint="eastAsia"/>
                <w:lang w:val="en-US" w:eastAsia="ko-KR"/>
              </w:rPr>
              <w:t>S</w:t>
            </w:r>
            <w:r>
              <w:rPr>
                <w:rFonts w:eastAsia="Malgun Gothic"/>
                <w:lang w:val="en-US" w:eastAsia="ko-KR"/>
              </w:rPr>
              <w:t>amsung</w:t>
            </w:r>
          </w:p>
        </w:tc>
        <w:tc>
          <w:tcPr>
            <w:tcW w:w="1276" w:type="dxa"/>
          </w:tcPr>
          <w:p w14:paraId="474C6382" w14:textId="77777777" w:rsidR="006F368B" w:rsidRDefault="006F368B">
            <w:pPr>
              <w:widowControl w:val="0"/>
              <w:suppressAutoHyphens w:val="0"/>
              <w:spacing w:before="60"/>
              <w:rPr>
                <w:rFonts w:eastAsia="DengXian"/>
                <w:lang w:val="en-US" w:eastAsia="zh-CN"/>
              </w:rPr>
            </w:pPr>
          </w:p>
        </w:tc>
        <w:tc>
          <w:tcPr>
            <w:tcW w:w="6943" w:type="dxa"/>
          </w:tcPr>
          <w:p w14:paraId="58924DCA" w14:textId="77777777" w:rsidR="006F368B" w:rsidRDefault="00000000">
            <w:pPr>
              <w:widowControl w:val="0"/>
              <w:suppressAutoHyphens w:val="0"/>
              <w:spacing w:before="60"/>
              <w:rPr>
                <w:rFonts w:eastAsia="DengXian"/>
                <w:lang w:val="en-US"/>
              </w:rPr>
            </w:pPr>
            <w:r>
              <w:rPr>
                <w:rFonts w:eastAsia="Malgun Gothic"/>
                <w:lang w:val="en-US" w:eastAsia="ko-KR"/>
              </w:rPr>
              <w:t xml:space="preserve">For sensing Tx/Rx properties, both vehicle UE and pedestrian UE can be considered. </w:t>
            </w:r>
          </w:p>
        </w:tc>
      </w:tr>
      <w:tr w:rsidR="006F368B" w14:paraId="437C9877" w14:textId="77777777">
        <w:tc>
          <w:tcPr>
            <w:tcW w:w="1413" w:type="dxa"/>
          </w:tcPr>
          <w:p w14:paraId="60DD56B4" w14:textId="77777777" w:rsidR="006F368B" w:rsidRDefault="00000000">
            <w:pPr>
              <w:widowControl w:val="0"/>
              <w:suppressAutoHyphens w:val="0"/>
              <w:spacing w:before="60"/>
              <w:rPr>
                <w:rFonts w:eastAsia="DengXian"/>
                <w:lang w:val="en-US" w:eastAsia="zh-CN"/>
              </w:rPr>
            </w:pPr>
            <w:r>
              <w:rPr>
                <w:rFonts w:eastAsia="DengXian"/>
                <w:color w:val="FF0000"/>
                <w:lang w:val="en-US" w:eastAsia="zh-CN"/>
              </w:rPr>
              <w:t>Lenovo</w:t>
            </w:r>
          </w:p>
        </w:tc>
        <w:tc>
          <w:tcPr>
            <w:tcW w:w="1276" w:type="dxa"/>
          </w:tcPr>
          <w:p w14:paraId="26543499" w14:textId="77777777" w:rsidR="006F368B" w:rsidRDefault="006F368B">
            <w:pPr>
              <w:widowControl w:val="0"/>
              <w:suppressAutoHyphens w:val="0"/>
              <w:spacing w:before="60"/>
              <w:rPr>
                <w:rFonts w:eastAsia="DengXian"/>
                <w:lang w:val="en-US" w:eastAsia="zh-CN"/>
              </w:rPr>
            </w:pPr>
          </w:p>
        </w:tc>
        <w:tc>
          <w:tcPr>
            <w:tcW w:w="6943" w:type="dxa"/>
          </w:tcPr>
          <w:p w14:paraId="07729911" w14:textId="77777777" w:rsidR="006F368B" w:rsidRDefault="00000000">
            <w:pPr>
              <w:widowControl w:val="0"/>
              <w:suppressAutoHyphens w:val="0"/>
              <w:spacing w:before="60"/>
              <w:rPr>
                <w:rFonts w:eastAsia="SimSun"/>
                <w:lang w:val="en-US" w:eastAsia="zh-CN"/>
              </w:rPr>
            </w:pPr>
            <w:r>
              <w:rPr>
                <w:rFonts w:eastAsia="SimSun"/>
                <w:lang w:val="en-US" w:eastAsia="zh-CN"/>
              </w:rPr>
              <w:t xml:space="preserve">We suggest following modifications: </w:t>
            </w:r>
          </w:p>
          <w:p w14:paraId="5266DF97" w14:textId="77777777" w:rsidR="006F368B" w:rsidRDefault="00000000">
            <w:pPr>
              <w:widowControl w:val="0"/>
              <w:suppressAutoHyphens w:val="0"/>
              <w:spacing w:before="60"/>
              <w:rPr>
                <w:rFonts w:eastAsia="SimSun"/>
                <w:color w:val="FF0000"/>
                <w:lang w:val="en-US" w:eastAsia="zh-CN"/>
              </w:rPr>
            </w:pPr>
            <w:r>
              <w:rPr>
                <w:rFonts w:eastAsia="SimSun"/>
                <w:lang w:val="en-US" w:eastAsia="zh-CN"/>
              </w:rPr>
              <w:t xml:space="preserve">For 3D distribution or </w:t>
            </w:r>
            <w:r>
              <w:rPr>
                <w:rFonts w:eastAsia="SimSun"/>
                <w:color w:val="FF0000"/>
                <w:lang w:val="en-US" w:eastAsia="zh-CN"/>
              </w:rPr>
              <w:t>Sensing area</w:t>
            </w:r>
            <w:r>
              <w:rPr>
                <w:rFonts w:eastAsia="SimSun"/>
                <w:lang w:val="en-US" w:eastAsia="zh-CN"/>
              </w:rPr>
              <w:t xml:space="preserve">, adding the option of: </w:t>
            </w:r>
            <w:r>
              <w:rPr>
                <w:rFonts w:eastAsia="SimSun"/>
                <w:color w:val="FF0000"/>
                <w:lang w:val="en-US" w:eastAsia="zh-CN"/>
              </w:rPr>
              <w:t xml:space="preserve">Uniform within distance </w:t>
            </w:r>
            <w:r>
              <w:rPr>
                <w:rFonts w:eastAsia="SimSun"/>
                <w:i/>
                <w:iCs/>
                <w:color w:val="FF0000"/>
                <w:lang w:val="en-US" w:eastAsia="zh-CN"/>
              </w:rPr>
              <w:t xml:space="preserve">r </w:t>
            </w:r>
            <w:r>
              <w:rPr>
                <w:rFonts w:eastAsia="SimSun"/>
                <w:color w:val="FF0000"/>
                <w:lang w:val="en-US" w:eastAsia="zh-CN"/>
              </w:rPr>
              <w:t>from a reference.</w:t>
            </w:r>
          </w:p>
          <w:p w14:paraId="4F9C8975" w14:textId="77777777" w:rsidR="006F368B" w:rsidRDefault="006F368B">
            <w:pPr>
              <w:widowControl w:val="0"/>
              <w:suppressAutoHyphens w:val="0"/>
              <w:spacing w:before="60"/>
              <w:rPr>
                <w:rFonts w:eastAsia="SimSun"/>
                <w:color w:val="FF0000"/>
                <w:lang w:val="en-US" w:eastAsia="zh-CN"/>
              </w:rPr>
            </w:pPr>
          </w:p>
          <w:p w14:paraId="43523308" w14:textId="77777777" w:rsidR="006F368B" w:rsidRDefault="00000000">
            <w:pPr>
              <w:widowControl w:val="0"/>
              <w:suppressAutoHyphens w:val="0"/>
              <w:spacing w:before="60"/>
              <w:rPr>
                <w:rFonts w:eastAsia="SimSun"/>
                <w:strike/>
                <w:color w:val="FF0000"/>
                <w:lang w:val="en-US" w:eastAsia="zh-CN"/>
              </w:rPr>
            </w:pPr>
            <w:r>
              <w:rPr>
                <w:lang w:val="en-US" w:eastAsia="zh-CN"/>
              </w:rPr>
              <w:t xml:space="preserve">Minimum 3D distances between pairs of Tx/Rx and sensing target: Min. distance is larger than the min. far-field distance of the sensing Tx/Rx </w:t>
            </w:r>
            <w:r>
              <w:rPr>
                <w:strike/>
                <w:color w:val="FF0000"/>
                <w:lang w:val="en-US" w:eastAsia="zh-CN"/>
              </w:rPr>
              <w:t>from the sensing target</w:t>
            </w:r>
          </w:p>
        </w:tc>
      </w:tr>
      <w:tr w:rsidR="006F368B" w14:paraId="396FC6E1" w14:textId="77777777">
        <w:tc>
          <w:tcPr>
            <w:tcW w:w="1413" w:type="dxa"/>
          </w:tcPr>
          <w:p w14:paraId="1DF1EFEA" w14:textId="77777777" w:rsidR="006F368B" w:rsidRDefault="00000000">
            <w:pPr>
              <w:widowControl w:val="0"/>
              <w:suppressAutoHyphens w:val="0"/>
              <w:spacing w:before="60"/>
              <w:rPr>
                <w:rFonts w:eastAsia="DengXian"/>
                <w:lang w:val="en-US"/>
              </w:rPr>
            </w:pPr>
            <w:r>
              <w:rPr>
                <w:rFonts w:eastAsia="DengXian" w:hint="eastAsia"/>
                <w:lang w:val="en-US" w:eastAsia="zh-CN"/>
              </w:rPr>
              <w:t>Ericsson</w:t>
            </w:r>
          </w:p>
        </w:tc>
        <w:tc>
          <w:tcPr>
            <w:tcW w:w="1276" w:type="dxa"/>
          </w:tcPr>
          <w:p w14:paraId="658D9FF3" w14:textId="77777777" w:rsidR="006F368B" w:rsidRDefault="006F368B">
            <w:pPr>
              <w:widowControl w:val="0"/>
              <w:suppressAutoHyphens w:val="0"/>
              <w:spacing w:before="60"/>
              <w:rPr>
                <w:rFonts w:eastAsia="DengXian"/>
                <w:lang w:val="en-US" w:eastAsia="zh-CN"/>
              </w:rPr>
            </w:pPr>
          </w:p>
        </w:tc>
        <w:tc>
          <w:tcPr>
            <w:tcW w:w="6943" w:type="dxa"/>
          </w:tcPr>
          <w:p w14:paraId="053E131C" w14:textId="77777777" w:rsidR="006F368B" w:rsidRDefault="00000000">
            <w:pPr>
              <w:widowControl w:val="0"/>
              <w:suppressAutoHyphens w:val="0"/>
              <w:spacing w:before="60"/>
              <w:rPr>
                <w:rFonts w:eastAsia="DengXian"/>
                <w:lang w:val="en-US"/>
              </w:rPr>
            </w:pPr>
            <w:r>
              <w:rPr>
                <w:rFonts w:ascii="Times New Roman" w:hAnsi="Times New Roman" w:hint="eastAsia"/>
              </w:rPr>
              <w:t xml:space="preserve">We would like to understand the motivation of adding </w:t>
            </w:r>
            <w:r>
              <w:rPr>
                <w:rFonts w:ascii="Times New Roman" w:hAnsi="Times New Roman"/>
              </w:rPr>
              <w:t>Highway, Urban Grid</w:t>
            </w:r>
            <w:r>
              <w:rPr>
                <w:rFonts w:ascii="Times New Roman" w:eastAsiaTheme="minorEastAsia" w:hAnsi="Times New Roman" w:hint="eastAsia"/>
                <w:lang w:eastAsia="zh-CN"/>
              </w:rPr>
              <w:t xml:space="preserve"> as applicable communication scenarios. Is it an attempt to use BS and UE modelled in the scenarios for sensing Tx/Rx. What is the difference from using BS and UE in </w:t>
            </w:r>
            <w:proofErr w:type="spellStart"/>
            <w:r>
              <w:rPr>
                <w:rFonts w:ascii="Times New Roman" w:eastAsiaTheme="minorEastAsia" w:hAnsi="Times New Roman" w:hint="eastAsia"/>
                <w:lang w:eastAsia="zh-CN"/>
              </w:rPr>
              <w:t>UMa</w:t>
            </w:r>
            <w:proofErr w:type="spellEnd"/>
            <w:r>
              <w:rPr>
                <w:rFonts w:ascii="Times New Roman" w:eastAsiaTheme="minorEastAsia" w:hAnsi="Times New Roman" w:hint="eastAsia"/>
                <w:lang w:eastAsia="zh-CN"/>
              </w:rPr>
              <w:t xml:space="preserve">, </w:t>
            </w:r>
            <w:proofErr w:type="spellStart"/>
            <w:r>
              <w:rPr>
                <w:rFonts w:ascii="Times New Roman" w:eastAsiaTheme="minorEastAsia" w:hAnsi="Times New Roman" w:hint="eastAsia"/>
                <w:lang w:eastAsia="zh-CN"/>
              </w:rPr>
              <w:t>UMi</w:t>
            </w:r>
            <w:proofErr w:type="spellEnd"/>
            <w:r>
              <w:rPr>
                <w:rFonts w:ascii="Times New Roman" w:eastAsiaTheme="minorEastAsia" w:hAnsi="Times New Roman" w:hint="eastAsia"/>
                <w:lang w:eastAsia="zh-CN"/>
              </w:rPr>
              <w:t xml:space="preserve">, </w:t>
            </w:r>
            <w:proofErr w:type="spellStart"/>
            <w:r>
              <w:rPr>
                <w:rFonts w:ascii="Times New Roman" w:eastAsiaTheme="minorEastAsia" w:hAnsi="Times New Roman" w:hint="eastAsia"/>
                <w:lang w:eastAsia="zh-CN"/>
              </w:rPr>
              <w:t>RMa</w:t>
            </w:r>
            <w:proofErr w:type="spellEnd"/>
            <w:r>
              <w:rPr>
                <w:rFonts w:ascii="Times New Roman" w:eastAsiaTheme="minorEastAsia" w:hAnsi="Times New Roman" w:hint="eastAsia"/>
                <w:lang w:eastAsia="zh-CN"/>
              </w:rPr>
              <w:t xml:space="preserve"> as sensing Tx/Rx?</w:t>
            </w:r>
          </w:p>
        </w:tc>
      </w:tr>
      <w:tr w:rsidR="006F368B" w14:paraId="795064CE" w14:textId="77777777">
        <w:tc>
          <w:tcPr>
            <w:tcW w:w="1413" w:type="dxa"/>
          </w:tcPr>
          <w:p w14:paraId="102D77F0" w14:textId="77777777" w:rsidR="006F368B" w:rsidRDefault="006F368B">
            <w:pPr>
              <w:widowControl w:val="0"/>
              <w:suppressAutoHyphens w:val="0"/>
              <w:spacing w:before="60"/>
              <w:rPr>
                <w:rFonts w:eastAsia="Malgun Gothic"/>
                <w:lang w:eastAsia="ko-KR"/>
              </w:rPr>
            </w:pPr>
          </w:p>
        </w:tc>
        <w:tc>
          <w:tcPr>
            <w:tcW w:w="1276" w:type="dxa"/>
          </w:tcPr>
          <w:p w14:paraId="3B5EEFA1" w14:textId="77777777" w:rsidR="006F368B" w:rsidRDefault="006F368B">
            <w:pPr>
              <w:widowControl w:val="0"/>
              <w:suppressAutoHyphens w:val="0"/>
              <w:spacing w:before="60"/>
              <w:rPr>
                <w:rFonts w:eastAsia="Malgun Gothic"/>
                <w:lang w:val="en-US" w:eastAsia="ko-KR"/>
              </w:rPr>
            </w:pPr>
          </w:p>
        </w:tc>
        <w:tc>
          <w:tcPr>
            <w:tcW w:w="6943" w:type="dxa"/>
          </w:tcPr>
          <w:p w14:paraId="441BCB3B" w14:textId="77777777" w:rsidR="006F368B" w:rsidRDefault="006F368B">
            <w:pPr>
              <w:widowControl w:val="0"/>
              <w:suppressAutoHyphens w:val="0"/>
              <w:spacing w:before="60"/>
              <w:rPr>
                <w:rFonts w:eastAsia="Malgun Gothic"/>
                <w:lang w:val="en-US" w:eastAsia="ko-KR"/>
              </w:rPr>
            </w:pPr>
          </w:p>
        </w:tc>
      </w:tr>
      <w:tr w:rsidR="006F368B" w14:paraId="3C11D448" w14:textId="77777777">
        <w:tc>
          <w:tcPr>
            <w:tcW w:w="1413" w:type="dxa"/>
          </w:tcPr>
          <w:p w14:paraId="1C3832E4" w14:textId="77777777" w:rsidR="006F368B" w:rsidRDefault="006F368B">
            <w:pPr>
              <w:widowControl w:val="0"/>
              <w:suppressAutoHyphens w:val="0"/>
              <w:spacing w:before="60"/>
              <w:rPr>
                <w:rFonts w:eastAsia="Malgun Gothic"/>
                <w:lang w:eastAsia="ko-KR"/>
              </w:rPr>
            </w:pPr>
          </w:p>
        </w:tc>
        <w:tc>
          <w:tcPr>
            <w:tcW w:w="1276" w:type="dxa"/>
          </w:tcPr>
          <w:p w14:paraId="330518A4" w14:textId="77777777" w:rsidR="006F368B" w:rsidRDefault="006F368B">
            <w:pPr>
              <w:widowControl w:val="0"/>
              <w:suppressAutoHyphens w:val="0"/>
              <w:spacing w:before="60"/>
              <w:rPr>
                <w:rFonts w:eastAsia="Malgun Gothic"/>
                <w:lang w:val="en-US" w:eastAsia="ko-KR"/>
              </w:rPr>
            </w:pPr>
          </w:p>
        </w:tc>
        <w:tc>
          <w:tcPr>
            <w:tcW w:w="6943" w:type="dxa"/>
          </w:tcPr>
          <w:p w14:paraId="658F0DD0" w14:textId="77777777" w:rsidR="006F368B" w:rsidRDefault="006F368B">
            <w:pPr>
              <w:widowControl w:val="0"/>
              <w:suppressAutoHyphens w:val="0"/>
              <w:spacing w:before="60"/>
              <w:rPr>
                <w:rFonts w:eastAsia="Malgun Gothic"/>
                <w:lang w:val="en-US" w:eastAsia="ko-KR"/>
              </w:rPr>
            </w:pPr>
          </w:p>
        </w:tc>
      </w:tr>
      <w:tr w:rsidR="006F368B" w14:paraId="0641D98A" w14:textId="77777777">
        <w:tc>
          <w:tcPr>
            <w:tcW w:w="1413" w:type="dxa"/>
          </w:tcPr>
          <w:p w14:paraId="1309A154" w14:textId="77777777" w:rsidR="006F368B" w:rsidRDefault="006F368B">
            <w:pPr>
              <w:widowControl w:val="0"/>
              <w:suppressAutoHyphens w:val="0"/>
              <w:spacing w:before="60"/>
              <w:rPr>
                <w:rFonts w:eastAsia="Malgun Gothic"/>
                <w:lang w:eastAsia="ko-KR"/>
              </w:rPr>
            </w:pPr>
          </w:p>
        </w:tc>
        <w:tc>
          <w:tcPr>
            <w:tcW w:w="1276" w:type="dxa"/>
          </w:tcPr>
          <w:p w14:paraId="737EDED1" w14:textId="77777777" w:rsidR="006F368B" w:rsidRDefault="006F368B">
            <w:pPr>
              <w:widowControl w:val="0"/>
              <w:suppressAutoHyphens w:val="0"/>
              <w:spacing w:before="60"/>
              <w:rPr>
                <w:rFonts w:eastAsia="Malgun Gothic"/>
                <w:lang w:val="en-US" w:eastAsia="ko-KR"/>
              </w:rPr>
            </w:pPr>
          </w:p>
        </w:tc>
        <w:tc>
          <w:tcPr>
            <w:tcW w:w="6943" w:type="dxa"/>
          </w:tcPr>
          <w:p w14:paraId="6536E6D1" w14:textId="77777777" w:rsidR="006F368B" w:rsidRDefault="006F368B">
            <w:pPr>
              <w:widowControl w:val="0"/>
              <w:suppressAutoHyphens w:val="0"/>
              <w:spacing w:before="60"/>
              <w:rPr>
                <w:rFonts w:eastAsia="Malgun Gothic"/>
                <w:lang w:val="en-US" w:eastAsia="ko-KR"/>
              </w:rPr>
            </w:pPr>
          </w:p>
        </w:tc>
      </w:tr>
      <w:tr w:rsidR="006F368B" w14:paraId="229F882B" w14:textId="77777777">
        <w:tc>
          <w:tcPr>
            <w:tcW w:w="1413" w:type="dxa"/>
          </w:tcPr>
          <w:p w14:paraId="27432F0B" w14:textId="77777777" w:rsidR="006F368B" w:rsidRDefault="006F368B">
            <w:pPr>
              <w:widowControl w:val="0"/>
              <w:suppressAutoHyphens w:val="0"/>
              <w:spacing w:before="60"/>
              <w:rPr>
                <w:rFonts w:eastAsia="Malgun Gothic"/>
                <w:lang w:eastAsia="ko-KR"/>
              </w:rPr>
            </w:pPr>
          </w:p>
        </w:tc>
        <w:tc>
          <w:tcPr>
            <w:tcW w:w="1276" w:type="dxa"/>
          </w:tcPr>
          <w:p w14:paraId="57707D68" w14:textId="77777777" w:rsidR="006F368B" w:rsidRDefault="006F368B">
            <w:pPr>
              <w:widowControl w:val="0"/>
              <w:suppressAutoHyphens w:val="0"/>
              <w:spacing w:before="60"/>
              <w:rPr>
                <w:rFonts w:eastAsia="Malgun Gothic"/>
                <w:lang w:val="en-US" w:eastAsia="ko-KR"/>
              </w:rPr>
            </w:pPr>
          </w:p>
        </w:tc>
        <w:tc>
          <w:tcPr>
            <w:tcW w:w="6943" w:type="dxa"/>
          </w:tcPr>
          <w:p w14:paraId="1187D268" w14:textId="77777777" w:rsidR="006F368B" w:rsidRDefault="006F368B">
            <w:pPr>
              <w:widowControl w:val="0"/>
              <w:suppressAutoHyphens w:val="0"/>
              <w:spacing w:before="60"/>
              <w:rPr>
                <w:rFonts w:eastAsia="Malgun Gothic"/>
                <w:lang w:val="en-US" w:eastAsia="ko-KR"/>
              </w:rPr>
            </w:pPr>
          </w:p>
        </w:tc>
      </w:tr>
    </w:tbl>
    <w:p w14:paraId="5D37AFCA" w14:textId="77777777" w:rsidR="006F368B" w:rsidRDefault="006F368B">
      <w:pPr>
        <w:rPr>
          <w:lang w:eastAsia="zh-CN"/>
        </w:rPr>
      </w:pPr>
    </w:p>
    <w:p w14:paraId="3C5FADE0" w14:textId="3D5D9D85" w:rsidR="006F368B" w:rsidRDefault="00000000">
      <w:pPr>
        <w:pStyle w:val="Heading2"/>
        <w:rPr>
          <w:highlight w:val="yellow"/>
        </w:rPr>
      </w:pPr>
      <w:r w:rsidRPr="00AE696F">
        <w:rPr>
          <w:highlight w:val="green"/>
        </w:rPr>
        <w:t xml:space="preserve">Proposal 6-2 (FL2) </w:t>
      </w:r>
      <w:r w:rsidR="00AE696F" w:rsidRPr="00AE696F">
        <w:rPr>
          <w:highlight w:val="green"/>
        </w:rPr>
        <w:t xml:space="preserve">– </w:t>
      </w:r>
      <w:r w:rsidR="00AE696F" w:rsidRPr="00B4355E">
        <w:rPr>
          <w:highlight w:val="green"/>
        </w:rPr>
        <w:t>FOR ONLINE DISCUSSION</w:t>
      </w:r>
    </w:p>
    <w:p w14:paraId="3D9E4DE1" w14:textId="77777777" w:rsidR="006F368B" w:rsidRDefault="006F368B">
      <w:pPr>
        <w:rPr>
          <w:lang w:eastAsia="zh-CN"/>
        </w:rPr>
      </w:pPr>
    </w:p>
    <w:p w14:paraId="7D1E92F7" w14:textId="77777777" w:rsidR="006F368B" w:rsidRDefault="006F368B"/>
    <w:p w14:paraId="18F912F5" w14:textId="77777777" w:rsidR="006F368B" w:rsidRDefault="00000000">
      <w:pPr>
        <w:ind w:left="1620" w:hanging="1134"/>
        <w:rPr>
          <w:bCs/>
        </w:rPr>
      </w:pPr>
      <w:r>
        <w:rPr>
          <w:b/>
          <w:u w:val="single"/>
        </w:rPr>
        <w:t>Proposal 6-2</w:t>
      </w:r>
      <w:proofErr w:type="gramStart"/>
      <w:r>
        <w:rPr>
          <w:b/>
          <w:u w:val="single"/>
        </w:rPr>
        <w:t xml:space="preserve">:  </w:t>
      </w:r>
      <w:r>
        <w:rPr>
          <w:b/>
          <w:highlight w:val="magenta"/>
          <w:u w:val="single"/>
        </w:rPr>
        <w:t>(</w:t>
      </w:r>
      <w:proofErr w:type="gramEnd"/>
      <w:r>
        <w:rPr>
          <w:b/>
          <w:highlight w:val="magenta"/>
        </w:rPr>
        <w:t>HIGH)</w:t>
      </w:r>
      <w:r>
        <w:rPr>
          <w:b/>
        </w:rPr>
        <w:t xml:space="preserve"> </w:t>
      </w:r>
      <w:r>
        <w:rPr>
          <w:bCs/>
        </w:rPr>
        <w:t>For Automotive sensing target scenarios, the following table is used as a starting point for deployment scenario parameters/values.</w:t>
      </w:r>
    </w:p>
    <w:p w14:paraId="2658F2FC" w14:textId="77777777" w:rsidR="006F368B" w:rsidRDefault="00000000">
      <w:pPr>
        <w:ind w:left="1933" w:hanging="335"/>
        <w:rPr>
          <w:bCs/>
        </w:rPr>
      </w:pPr>
      <w:r>
        <w:rPr>
          <w:bCs/>
        </w:rPr>
        <w:t>Note: Additional parameters, value/value ranges are not precluded.</w:t>
      </w:r>
    </w:p>
    <w:p w14:paraId="3D6E66F1" w14:textId="77777777" w:rsidR="006F368B" w:rsidRDefault="006F368B">
      <w:pPr>
        <w:ind w:left="1933" w:hanging="1134"/>
        <w:rPr>
          <w:b/>
        </w:rPr>
      </w:pPr>
    </w:p>
    <w:p w14:paraId="4F700AA2" w14:textId="77777777" w:rsidR="006F368B" w:rsidRDefault="00000000">
      <w:pPr>
        <w:pStyle w:val="0Maintext"/>
        <w:jc w:val="center"/>
      </w:pPr>
      <w:r>
        <w:t xml:space="preserve">Table x. </w:t>
      </w:r>
      <w:r>
        <w:rPr>
          <w:lang w:eastAsia="zh-CN"/>
        </w:rPr>
        <w:t xml:space="preserve">Evaluation parameters for Automotive </w:t>
      </w:r>
      <w:r>
        <w:rPr>
          <w:lang w:val="en-US" w:eastAsia="ko-KR"/>
        </w:rPr>
        <w:t xml:space="preserve">sensing </w:t>
      </w:r>
      <w:r>
        <w:rPr>
          <w:lang w:eastAsia="zh-CN"/>
        </w:rPr>
        <w:t>scenarios</w:t>
      </w:r>
    </w:p>
    <w:tbl>
      <w:tblPr>
        <w:tblW w:w="6388" w:type="dxa"/>
        <w:jc w:val="center"/>
        <w:tblLayout w:type="fixed"/>
        <w:tblLook w:val="04A0" w:firstRow="1" w:lastRow="0" w:firstColumn="1" w:lastColumn="0" w:noHBand="0" w:noVBand="1"/>
      </w:tblPr>
      <w:tblGrid>
        <w:gridCol w:w="1704"/>
        <w:gridCol w:w="1620"/>
        <w:gridCol w:w="3064"/>
      </w:tblGrid>
      <w:tr w:rsidR="006F368B" w14:paraId="6FDD64BF" w14:textId="77777777">
        <w:trPr>
          <w:jc w:val="center"/>
        </w:trPr>
        <w:tc>
          <w:tcPr>
            <w:tcW w:w="3324"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1854D5F3" w14:textId="77777777" w:rsidR="006F368B" w:rsidRDefault="00000000">
            <w:pPr>
              <w:pStyle w:val="0Maintext"/>
              <w:widowControl w:val="0"/>
              <w:jc w:val="center"/>
              <w:rPr>
                <w:rFonts w:ascii="Arial" w:eastAsia="DengXian" w:hAnsi="Arial" w:cs="Arial"/>
                <w:b/>
                <w:lang w:val="en-US" w:eastAsia="zh-CN"/>
              </w:rPr>
            </w:pPr>
            <w:r>
              <w:rPr>
                <w:rFonts w:ascii="Arial" w:hAnsi="Arial" w:cs="Arial"/>
                <w:b/>
                <w:lang w:val="en-US"/>
              </w:rPr>
              <w:t>Parameters</w:t>
            </w:r>
          </w:p>
        </w:tc>
        <w:tc>
          <w:tcPr>
            <w:tcW w:w="3064" w:type="dxa"/>
            <w:tcBorders>
              <w:top w:val="single" w:sz="4" w:space="0" w:color="000000"/>
              <w:left w:val="single" w:sz="4" w:space="0" w:color="000000"/>
              <w:bottom w:val="single" w:sz="4" w:space="0" w:color="000000"/>
              <w:right w:val="single" w:sz="4" w:space="0" w:color="000000"/>
            </w:tcBorders>
            <w:shd w:val="clear" w:color="auto" w:fill="D9D9D9"/>
          </w:tcPr>
          <w:p w14:paraId="09A090BD" w14:textId="77777777" w:rsidR="006F368B" w:rsidRDefault="00000000">
            <w:pPr>
              <w:pStyle w:val="TAC"/>
              <w:rPr>
                <w:b/>
                <w:lang w:val="en-US" w:eastAsia="zh-CN"/>
              </w:rPr>
            </w:pPr>
            <w:r>
              <w:rPr>
                <w:b/>
                <w:lang w:val="en-US"/>
              </w:rPr>
              <w:t>Value</w:t>
            </w:r>
          </w:p>
        </w:tc>
      </w:tr>
      <w:tr w:rsidR="006F368B" w14:paraId="16C839B2" w14:textId="77777777">
        <w:trPr>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1B6ED52C" w14:textId="77777777" w:rsidR="006F368B" w:rsidRDefault="00000000">
            <w:pPr>
              <w:pStyle w:val="0Maintext"/>
              <w:widowControl w:val="0"/>
              <w:rPr>
                <w:rFonts w:ascii="Arial" w:hAnsi="Arial" w:cs="Arial"/>
                <w:lang w:val="fr-FR"/>
              </w:rPr>
            </w:pPr>
            <w:r>
              <w:rPr>
                <w:rFonts w:ascii="Arial" w:hAnsi="Arial" w:cs="Arial"/>
                <w:lang w:val="fr-FR"/>
              </w:rPr>
              <w:t>Applicable communication scenarios</w:t>
            </w:r>
          </w:p>
        </w:tc>
        <w:tc>
          <w:tcPr>
            <w:tcW w:w="3064" w:type="dxa"/>
            <w:tcBorders>
              <w:top w:val="single" w:sz="4" w:space="0" w:color="000000"/>
              <w:left w:val="single" w:sz="4" w:space="0" w:color="000000"/>
              <w:bottom w:val="single" w:sz="4" w:space="0" w:color="000000"/>
              <w:right w:val="single" w:sz="4" w:space="0" w:color="000000"/>
            </w:tcBorders>
          </w:tcPr>
          <w:p w14:paraId="05F4AE1D" w14:textId="77777777" w:rsidR="006F368B" w:rsidRDefault="00000000">
            <w:pPr>
              <w:pStyle w:val="TAC"/>
              <w:jc w:val="left"/>
              <w:rPr>
                <w:iCs/>
                <w:color w:val="000000"/>
                <w:lang w:val="en-GB"/>
              </w:rPr>
            </w:pPr>
            <w:r>
              <w:rPr>
                <w:lang w:val="en-US"/>
              </w:rPr>
              <w:t xml:space="preserve">Highway, Urban Grid, </w:t>
            </w:r>
            <w:ins w:id="191" w:author="VOGEDES, JEROME O" w:date="2024-08-19T09:19:00Z">
              <w:r>
                <w:rPr>
                  <w:lang w:val="en-US"/>
                </w:rPr>
                <w:t>[</w:t>
              </w:r>
            </w:ins>
            <w:proofErr w:type="spellStart"/>
            <w:r>
              <w:rPr>
                <w:lang w:val="en-US"/>
              </w:rPr>
              <w:t>UMa</w:t>
            </w:r>
            <w:proofErr w:type="spellEnd"/>
            <w:r>
              <w:rPr>
                <w:lang w:val="en-US"/>
              </w:rPr>
              <w:t xml:space="preserve">, </w:t>
            </w:r>
            <w:proofErr w:type="spellStart"/>
            <w:r>
              <w:rPr>
                <w:lang w:val="en-US"/>
              </w:rPr>
              <w:t>UMi</w:t>
            </w:r>
            <w:proofErr w:type="spellEnd"/>
            <w:r>
              <w:rPr>
                <w:lang w:val="en-US"/>
              </w:rPr>
              <w:t xml:space="preserve">, </w:t>
            </w:r>
            <w:proofErr w:type="spellStart"/>
            <w:r>
              <w:rPr>
                <w:lang w:val="en-US"/>
              </w:rPr>
              <w:t>RMa</w:t>
            </w:r>
            <w:proofErr w:type="spellEnd"/>
            <w:ins w:id="192" w:author="VOGEDES, JEROME O" w:date="2024-08-19T09:19:00Z">
              <w:r>
                <w:rPr>
                  <w:lang w:val="en-US"/>
                </w:rPr>
                <w:t>]</w:t>
              </w:r>
            </w:ins>
          </w:p>
        </w:tc>
      </w:tr>
      <w:tr w:rsidR="006F368B" w14:paraId="7684062F" w14:textId="77777777">
        <w:trPr>
          <w:trHeight w:val="40"/>
          <w:jc w:val="center"/>
        </w:trPr>
        <w:tc>
          <w:tcPr>
            <w:tcW w:w="3324" w:type="dxa"/>
            <w:gridSpan w:val="2"/>
            <w:vMerge w:val="restart"/>
            <w:tcBorders>
              <w:top w:val="single" w:sz="4" w:space="0" w:color="000000"/>
              <w:left w:val="single" w:sz="4" w:space="0" w:color="000000"/>
              <w:right w:val="single" w:sz="4" w:space="0" w:color="000000"/>
            </w:tcBorders>
            <w:vAlign w:val="center"/>
          </w:tcPr>
          <w:p w14:paraId="1A5A2D1F" w14:textId="77777777" w:rsidR="006F368B" w:rsidRDefault="00000000">
            <w:pPr>
              <w:pStyle w:val="0Maintext"/>
              <w:widowControl w:val="0"/>
              <w:rPr>
                <w:rFonts w:ascii="Arial" w:hAnsi="Arial" w:cs="Arial"/>
              </w:rPr>
            </w:pPr>
            <w:r>
              <w:rPr>
                <w:rFonts w:ascii="Arial" w:hAnsi="Arial" w:cs="Arial"/>
              </w:rPr>
              <w:t xml:space="preserve">Sensing transmitters and </w:t>
            </w:r>
            <w:proofErr w:type="gramStart"/>
            <w:r>
              <w:rPr>
                <w:rFonts w:ascii="Arial" w:hAnsi="Arial" w:cs="Arial"/>
              </w:rPr>
              <w:t>receivers</w:t>
            </w:r>
            <w:proofErr w:type="gramEnd"/>
            <w:r>
              <w:rPr>
                <w:rFonts w:ascii="Arial" w:hAnsi="Arial" w:cs="Arial"/>
              </w:rPr>
              <w:t xml:space="preserve"> properties</w:t>
            </w:r>
          </w:p>
        </w:tc>
        <w:tc>
          <w:tcPr>
            <w:tcW w:w="3064" w:type="dxa"/>
            <w:tcBorders>
              <w:top w:val="single" w:sz="4" w:space="0" w:color="000000"/>
              <w:left w:val="single" w:sz="4" w:space="0" w:color="000000"/>
              <w:bottom w:val="single" w:sz="4" w:space="0" w:color="000000"/>
              <w:right w:val="single" w:sz="4" w:space="0" w:color="000000"/>
            </w:tcBorders>
          </w:tcPr>
          <w:p w14:paraId="1081AE5E" w14:textId="77777777" w:rsidR="006F368B" w:rsidRDefault="00000000">
            <w:pPr>
              <w:pStyle w:val="TAC"/>
              <w:jc w:val="left"/>
              <w:rPr>
                <w:ins w:id="193" w:author="VOGEDES, JEROME O" w:date="2024-08-20T09:13:00Z"/>
                <w:lang w:val="en-US"/>
              </w:rPr>
            </w:pPr>
            <w:r>
              <w:rPr>
                <w:lang w:val="en-US"/>
              </w:rPr>
              <w:t>Rx/Tx locations are selected among the TRPs and UEs locations in the corresponding communication scenario</w:t>
            </w:r>
          </w:p>
          <w:p w14:paraId="5A0B1727" w14:textId="77777777" w:rsidR="006F368B" w:rsidRDefault="00000000">
            <w:pPr>
              <w:pStyle w:val="TAC"/>
              <w:jc w:val="left"/>
              <w:rPr>
                <w:iCs/>
                <w:lang w:val="en-US"/>
              </w:rPr>
            </w:pPr>
            <w:ins w:id="194" w:author="VOGEDES, JEROME O" w:date="2024-08-20T09:13:00Z">
              <w:r>
                <w:rPr>
                  <w:iCs/>
                  <w:lang w:val="en-US"/>
                </w:rPr>
                <w:t xml:space="preserve">Note: </w:t>
              </w:r>
            </w:ins>
            <w:ins w:id="195" w:author="VOGEDES, JEROME O" w:date="2024-08-20T09:21:00Z">
              <w:r>
                <w:rPr>
                  <w:rFonts w:eastAsiaTheme="minorEastAsia"/>
                  <w:lang w:eastAsia="zh-CN"/>
                </w:rPr>
                <w:t>UE-type RSU can be selected as the s</w:t>
              </w:r>
              <w:r>
                <w:t>ensing Tx/Rx.</w:t>
              </w:r>
            </w:ins>
          </w:p>
        </w:tc>
      </w:tr>
      <w:tr w:rsidR="006F368B" w14:paraId="75736A0E" w14:textId="77777777">
        <w:trPr>
          <w:trHeight w:val="40"/>
          <w:jc w:val="center"/>
        </w:trPr>
        <w:tc>
          <w:tcPr>
            <w:tcW w:w="3324" w:type="dxa"/>
            <w:gridSpan w:val="2"/>
            <w:vMerge/>
            <w:tcBorders>
              <w:left w:val="single" w:sz="4" w:space="0" w:color="000000"/>
              <w:bottom w:val="single" w:sz="4" w:space="0" w:color="000000"/>
              <w:right w:val="single" w:sz="4" w:space="0" w:color="000000"/>
            </w:tcBorders>
            <w:vAlign w:val="center"/>
          </w:tcPr>
          <w:p w14:paraId="41EE432B" w14:textId="77777777" w:rsidR="006F368B" w:rsidRDefault="006F368B">
            <w:pPr>
              <w:pStyle w:val="0Maintext"/>
              <w:widowControl w:val="0"/>
              <w:rPr>
                <w:rFonts w:ascii="Arial" w:hAnsi="Arial" w:cs="Arial"/>
              </w:rPr>
            </w:pPr>
          </w:p>
        </w:tc>
        <w:tc>
          <w:tcPr>
            <w:tcW w:w="3064" w:type="dxa"/>
            <w:tcBorders>
              <w:top w:val="single" w:sz="4" w:space="0" w:color="000000"/>
              <w:left w:val="single" w:sz="4" w:space="0" w:color="000000"/>
              <w:bottom w:val="single" w:sz="4" w:space="0" w:color="000000"/>
              <w:right w:val="single" w:sz="4" w:space="0" w:color="000000"/>
            </w:tcBorders>
          </w:tcPr>
          <w:p w14:paraId="6C939977" w14:textId="77777777" w:rsidR="006F368B" w:rsidRDefault="00000000">
            <w:pPr>
              <w:pStyle w:val="TAC"/>
              <w:jc w:val="left"/>
            </w:pPr>
            <w:r>
              <w:t>LOS/NLOS conditions</w:t>
            </w:r>
          </w:p>
        </w:tc>
      </w:tr>
      <w:tr w:rsidR="006F368B" w14:paraId="347BB1C5" w14:textId="77777777">
        <w:trPr>
          <w:trHeight w:val="621"/>
          <w:jc w:val="center"/>
        </w:trPr>
        <w:tc>
          <w:tcPr>
            <w:tcW w:w="1704" w:type="dxa"/>
            <w:vMerge w:val="restart"/>
            <w:tcBorders>
              <w:top w:val="single" w:sz="4" w:space="0" w:color="000000"/>
              <w:left w:val="single" w:sz="4" w:space="0" w:color="000000"/>
              <w:right w:val="single" w:sz="4" w:space="0" w:color="000000"/>
            </w:tcBorders>
            <w:vAlign w:val="center"/>
          </w:tcPr>
          <w:p w14:paraId="67B896CA" w14:textId="77777777" w:rsidR="006F368B" w:rsidRDefault="00000000">
            <w:pPr>
              <w:pStyle w:val="0Maintext"/>
              <w:widowControl w:val="0"/>
              <w:rPr>
                <w:rFonts w:ascii="Arial" w:hAnsi="Arial" w:cs="Arial"/>
                <w:lang w:val="en-US" w:eastAsia="zh-CN"/>
              </w:rPr>
            </w:pPr>
            <w:r>
              <w:rPr>
                <w:rFonts w:ascii="Arial" w:hAnsi="Arial" w:cs="Arial"/>
                <w:lang w:val="en-US" w:eastAsia="zh-CN"/>
              </w:rPr>
              <w:t>Sensing target</w:t>
            </w:r>
          </w:p>
        </w:tc>
        <w:tc>
          <w:tcPr>
            <w:tcW w:w="1620" w:type="dxa"/>
            <w:tcBorders>
              <w:top w:val="single" w:sz="4" w:space="0" w:color="000000"/>
              <w:left w:val="single" w:sz="4" w:space="0" w:color="000000"/>
              <w:bottom w:val="single" w:sz="4" w:space="0" w:color="000000"/>
              <w:right w:val="single" w:sz="4" w:space="0" w:color="000000"/>
            </w:tcBorders>
            <w:vAlign w:val="center"/>
          </w:tcPr>
          <w:p w14:paraId="2F7DBF64" w14:textId="77777777" w:rsidR="006F368B" w:rsidRDefault="00000000">
            <w:pPr>
              <w:pStyle w:val="TAC"/>
              <w:jc w:val="left"/>
            </w:pPr>
            <w:r>
              <w:t>LOS/NLOS</w:t>
            </w:r>
          </w:p>
        </w:tc>
        <w:tc>
          <w:tcPr>
            <w:tcW w:w="3064" w:type="dxa"/>
            <w:tcBorders>
              <w:top w:val="single" w:sz="4" w:space="0" w:color="000000"/>
              <w:left w:val="single" w:sz="4" w:space="0" w:color="000000"/>
              <w:bottom w:val="single" w:sz="4" w:space="0" w:color="000000"/>
              <w:right w:val="single" w:sz="4" w:space="0" w:color="000000"/>
            </w:tcBorders>
            <w:vAlign w:val="center"/>
          </w:tcPr>
          <w:p w14:paraId="06242A69" w14:textId="77777777" w:rsidR="006F368B" w:rsidRDefault="00000000">
            <w:pPr>
              <w:pStyle w:val="TAC"/>
              <w:jc w:val="left"/>
              <w:rPr>
                <w:iCs/>
                <w:lang w:val="en-GB" w:eastAsia="zh-CN"/>
              </w:rPr>
            </w:pPr>
            <w:r>
              <w:t>LOS/NLOS conditions</w:t>
            </w:r>
          </w:p>
        </w:tc>
      </w:tr>
      <w:tr w:rsidR="006F368B" w14:paraId="3668F93F" w14:textId="77777777">
        <w:trPr>
          <w:trHeight w:val="621"/>
          <w:jc w:val="center"/>
        </w:trPr>
        <w:tc>
          <w:tcPr>
            <w:tcW w:w="1704" w:type="dxa"/>
            <w:vMerge/>
            <w:tcBorders>
              <w:left w:val="single" w:sz="4" w:space="0" w:color="000000"/>
              <w:right w:val="single" w:sz="4" w:space="0" w:color="000000"/>
            </w:tcBorders>
            <w:vAlign w:val="center"/>
          </w:tcPr>
          <w:p w14:paraId="085FB22E" w14:textId="77777777" w:rsidR="006F368B" w:rsidRDefault="006F368B">
            <w:pPr>
              <w:pStyle w:val="0Maintext"/>
              <w:widowControl w:val="0"/>
              <w:rPr>
                <w:rFonts w:ascii="Arial" w:hAnsi="Arial" w:cs="Arial"/>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5A43397E" w14:textId="77777777" w:rsidR="006F368B" w:rsidRDefault="00000000">
            <w:pPr>
              <w:pStyle w:val="TAC"/>
              <w:jc w:val="left"/>
              <w:rPr>
                <w:rFonts w:eastAsia="DengXian"/>
                <w:lang w:val="en-US" w:eastAsia="zh-CN"/>
              </w:rPr>
            </w:pPr>
            <w:r>
              <w:t>Outdoor/indoor</w:t>
            </w:r>
          </w:p>
        </w:tc>
        <w:tc>
          <w:tcPr>
            <w:tcW w:w="3064" w:type="dxa"/>
            <w:tcBorders>
              <w:top w:val="single" w:sz="4" w:space="0" w:color="000000"/>
              <w:left w:val="single" w:sz="4" w:space="0" w:color="000000"/>
              <w:bottom w:val="single" w:sz="4" w:space="0" w:color="000000"/>
              <w:right w:val="single" w:sz="4" w:space="0" w:color="000000"/>
            </w:tcBorders>
            <w:vAlign w:val="center"/>
          </w:tcPr>
          <w:p w14:paraId="60018C1C" w14:textId="77777777" w:rsidR="006F368B" w:rsidRDefault="00000000">
            <w:pPr>
              <w:pStyle w:val="TAC"/>
              <w:jc w:val="left"/>
              <w:rPr>
                <w:iCs/>
                <w:lang w:val="en-GB" w:eastAsia="zh-CN"/>
              </w:rPr>
            </w:pPr>
            <w:r>
              <w:rPr>
                <w:iCs/>
                <w:lang w:val="en-GB" w:eastAsia="zh-CN"/>
              </w:rPr>
              <w:t>Outdoor</w:t>
            </w:r>
          </w:p>
        </w:tc>
      </w:tr>
      <w:tr w:rsidR="006F368B" w14:paraId="7FB74CE2" w14:textId="77777777">
        <w:trPr>
          <w:trHeight w:val="621"/>
          <w:jc w:val="center"/>
        </w:trPr>
        <w:tc>
          <w:tcPr>
            <w:tcW w:w="1704" w:type="dxa"/>
            <w:vMerge/>
            <w:tcBorders>
              <w:left w:val="single" w:sz="4" w:space="0" w:color="000000"/>
              <w:right w:val="single" w:sz="4" w:space="0" w:color="000000"/>
            </w:tcBorders>
            <w:vAlign w:val="center"/>
          </w:tcPr>
          <w:p w14:paraId="742EAF04" w14:textId="77777777" w:rsidR="006F368B" w:rsidRDefault="006F368B">
            <w:pPr>
              <w:widowControl w:val="0"/>
              <w:rPr>
                <w:rFonts w:ascii="Arial" w:eastAsia="Malgun Gothic" w:hAnsi="Arial" w:cs="Arial"/>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3DFD1115" w14:textId="77777777" w:rsidR="006F368B" w:rsidRDefault="00000000">
            <w:pPr>
              <w:pStyle w:val="TAC"/>
              <w:jc w:val="left"/>
            </w:pPr>
            <w:r>
              <w:t>3D mobility</w:t>
            </w:r>
          </w:p>
        </w:tc>
        <w:tc>
          <w:tcPr>
            <w:tcW w:w="3064" w:type="dxa"/>
            <w:tcBorders>
              <w:top w:val="single" w:sz="4" w:space="0" w:color="000000"/>
              <w:left w:val="single" w:sz="4" w:space="0" w:color="000000"/>
              <w:bottom w:val="single" w:sz="4" w:space="0" w:color="000000"/>
              <w:right w:val="single" w:sz="4" w:space="0" w:color="000000"/>
            </w:tcBorders>
            <w:vAlign w:val="center"/>
          </w:tcPr>
          <w:p w14:paraId="30852A5F" w14:textId="77777777" w:rsidR="006F368B" w:rsidRDefault="00000000">
            <w:pPr>
              <w:pStyle w:val="TAC"/>
              <w:jc w:val="left"/>
              <w:rPr>
                <w:iCs/>
                <w:lang w:val="en-US"/>
              </w:rPr>
            </w:pPr>
            <w:r>
              <w:rPr>
                <w:iCs/>
                <w:lang w:val="en-US"/>
              </w:rPr>
              <w:t xml:space="preserve">Based on dropping in [37.885] per </w:t>
            </w:r>
            <w:del w:id="196" w:author="VOGEDES, JEROME O" w:date="2024-08-19T09:01:00Z">
              <w:r>
                <w:rPr>
                  <w:iCs/>
                  <w:lang w:val="en-US"/>
                </w:rPr>
                <w:delText>ocmmunication</w:delText>
              </w:r>
            </w:del>
            <w:ins w:id="197" w:author="VOGEDES, JEROME O" w:date="2024-08-19T09:01:00Z">
              <w:r>
                <w:rPr>
                  <w:iCs/>
                  <w:lang w:val="en-US"/>
                </w:rPr>
                <w:t>communication</w:t>
              </w:r>
            </w:ins>
            <w:r>
              <w:rPr>
                <w:iCs/>
                <w:lang w:val="en-US"/>
              </w:rPr>
              <w:t xml:space="preserve"> scenario</w:t>
            </w:r>
          </w:p>
        </w:tc>
      </w:tr>
      <w:tr w:rsidR="006F368B" w14:paraId="49F5589C" w14:textId="77777777">
        <w:trPr>
          <w:trHeight w:val="621"/>
          <w:jc w:val="center"/>
        </w:trPr>
        <w:tc>
          <w:tcPr>
            <w:tcW w:w="1704" w:type="dxa"/>
            <w:vMerge/>
            <w:tcBorders>
              <w:left w:val="single" w:sz="4" w:space="0" w:color="000000"/>
              <w:right w:val="single" w:sz="4" w:space="0" w:color="000000"/>
            </w:tcBorders>
            <w:vAlign w:val="center"/>
          </w:tcPr>
          <w:p w14:paraId="360D7A28" w14:textId="77777777" w:rsidR="006F368B" w:rsidRDefault="006F368B">
            <w:pPr>
              <w:widowControl w:val="0"/>
              <w:rPr>
                <w:rFonts w:ascii="Arial" w:eastAsia="Malgun Gothic" w:hAnsi="Arial" w:cs="Arial"/>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3E141458" w14:textId="77777777" w:rsidR="006F368B" w:rsidRDefault="00000000">
            <w:pPr>
              <w:pStyle w:val="TAC"/>
              <w:jc w:val="left"/>
            </w:pPr>
            <w:r>
              <w:t>3D distribution</w:t>
            </w:r>
          </w:p>
        </w:tc>
        <w:tc>
          <w:tcPr>
            <w:tcW w:w="3064" w:type="dxa"/>
            <w:tcBorders>
              <w:top w:val="single" w:sz="4" w:space="0" w:color="000000"/>
              <w:left w:val="single" w:sz="4" w:space="0" w:color="000000"/>
              <w:bottom w:val="single" w:sz="4" w:space="0" w:color="000000"/>
              <w:right w:val="single" w:sz="4" w:space="0" w:color="000000"/>
            </w:tcBorders>
            <w:vAlign w:val="center"/>
          </w:tcPr>
          <w:p w14:paraId="235D3635" w14:textId="77777777" w:rsidR="006F368B" w:rsidRDefault="00000000">
            <w:pPr>
              <w:pStyle w:val="TAC"/>
              <w:jc w:val="left"/>
              <w:rPr>
                <w:iCs/>
                <w:lang w:val="en-US"/>
              </w:rPr>
            </w:pPr>
            <w:r>
              <w:rPr>
                <w:iCs/>
                <w:lang w:val="en-US"/>
              </w:rPr>
              <w:t xml:space="preserve">Based on dropping in [37.885] per </w:t>
            </w:r>
            <w:del w:id="198" w:author="VOGEDES, JEROME O" w:date="2024-08-19T09:01:00Z">
              <w:r>
                <w:rPr>
                  <w:iCs/>
                  <w:lang w:val="en-US"/>
                </w:rPr>
                <w:delText>ocmmunication</w:delText>
              </w:r>
            </w:del>
            <w:ins w:id="199" w:author="VOGEDES, JEROME O" w:date="2024-08-19T09:01:00Z">
              <w:r>
                <w:rPr>
                  <w:iCs/>
                  <w:lang w:val="en-US"/>
                </w:rPr>
                <w:t>communication</w:t>
              </w:r>
            </w:ins>
            <w:r>
              <w:rPr>
                <w:iCs/>
                <w:lang w:val="en-US"/>
              </w:rPr>
              <w:t xml:space="preserve"> scenario</w:t>
            </w:r>
          </w:p>
        </w:tc>
      </w:tr>
      <w:tr w:rsidR="006F368B" w14:paraId="7BBEAE1C" w14:textId="77777777">
        <w:trPr>
          <w:trHeight w:val="621"/>
          <w:jc w:val="center"/>
        </w:trPr>
        <w:tc>
          <w:tcPr>
            <w:tcW w:w="1704" w:type="dxa"/>
            <w:vMerge/>
            <w:tcBorders>
              <w:left w:val="single" w:sz="4" w:space="0" w:color="000000"/>
              <w:right w:val="single" w:sz="4" w:space="0" w:color="000000"/>
            </w:tcBorders>
            <w:vAlign w:val="center"/>
          </w:tcPr>
          <w:p w14:paraId="64552BD7" w14:textId="77777777" w:rsidR="006F368B" w:rsidRDefault="006F368B">
            <w:pPr>
              <w:widowControl w:val="0"/>
              <w:rPr>
                <w:rFonts w:ascii="Arial" w:eastAsia="Malgun Gothic" w:hAnsi="Arial" w:cs="Arial"/>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327FC8C6" w14:textId="77777777" w:rsidR="006F368B" w:rsidRDefault="00000000">
            <w:pPr>
              <w:pStyle w:val="TAC"/>
              <w:jc w:val="left"/>
              <w:rPr>
                <w:rFonts w:eastAsia="DengXian"/>
                <w:lang w:val="en-US" w:eastAsia="zh-CN"/>
              </w:rPr>
            </w:pPr>
            <w:r>
              <w:t>Orientation</w:t>
            </w:r>
          </w:p>
        </w:tc>
        <w:tc>
          <w:tcPr>
            <w:tcW w:w="3064" w:type="dxa"/>
            <w:tcBorders>
              <w:top w:val="single" w:sz="4" w:space="0" w:color="000000"/>
              <w:left w:val="single" w:sz="4" w:space="0" w:color="000000"/>
              <w:bottom w:val="single" w:sz="4" w:space="0" w:color="000000"/>
              <w:right w:val="single" w:sz="4" w:space="0" w:color="000000"/>
            </w:tcBorders>
            <w:vAlign w:val="center"/>
          </w:tcPr>
          <w:p w14:paraId="6B461C75" w14:textId="77777777" w:rsidR="006F368B" w:rsidRDefault="00000000">
            <w:pPr>
              <w:pStyle w:val="TAC"/>
              <w:jc w:val="left"/>
              <w:rPr>
                <w:rFonts w:eastAsia="DengXian"/>
                <w:iCs/>
                <w:lang w:val="en-US" w:eastAsia="zh-CN"/>
              </w:rPr>
            </w:pPr>
            <w:r>
              <w:rPr>
                <w:rFonts w:eastAsia="DengXian"/>
                <w:iCs/>
                <w:lang w:val="en-US" w:eastAsia="zh-CN"/>
              </w:rPr>
              <w:t>Lane direction</w:t>
            </w:r>
          </w:p>
        </w:tc>
      </w:tr>
      <w:tr w:rsidR="006F368B" w14:paraId="75235B16" w14:textId="77777777">
        <w:trPr>
          <w:trHeight w:val="621"/>
          <w:jc w:val="center"/>
        </w:trPr>
        <w:tc>
          <w:tcPr>
            <w:tcW w:w="1704" w:type="dxa"/>
            <w:vMerge/>
            <w:tcBorders>
              <w:left w:val="single" w:sz="4" w:space="0" w:color="000000"/>
              <w:bottom w:val="single" w:sz="4" w:space="0" w:color="000000"/>
              <w:right w:val="single" w:sz="4" w:space="0" w:color="000000"/>
            </w:tcBorders>
            <w:vAlign w:val="center"/>
          </w:tcPr>
          <w:p w14:paraId="5D2A60E1" w14:textId="77777777" w:rsidR="006F368B" w:rsidRDefault="006F368B">
            <w:pPr>
              <w:widowControl w:val="0"/>
              <w:rPr>
                <w:rFonts w:ascii="Arial" w:eastAsia="Malgun Gothic" w:hAnsi="Arial" w:cs="Arial"/>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3DD3898E" w14:textId="77777777" w:rsidR="006F368B" w:rsidRDefault="00000000">
            <w:pPr>
              <w:pStyle w:val="TAC"/>
              <w:jc w:val="left"/>
              <w:rPr>
                <w:rFonts w:eastAsia="DengXian"/>
                <w:lang w:val="en-US" w:eastAsia="zh-CN"/>
              </w:rPr>
            </w:pPr>
            <w:r>
              <w:rPr>
                <w:rFonts w:eastAsia="DengXian"/>
                <w:lang w:val="en-US" w:eastAsia="zh-CN"/>
              </w:rPr>
              <w:t>Physical characteristics (e.g., size)</w:t>
            </w:r>
          </w:p>
        </w:tc>
        <w:tc>
          <w:tcPr>
            <w:tcW w:w="3064" w:type="dxa"/>
            <w:tcBorders>
              <w:top w:val="single" w:sz="4" w:space="0" w:color="000000"/>
              <w:left w:val="single" w:sz="4" w:space="0" w:color="000000"/>
              <w:bottom w:val="single" w:sz="4" w:space="0" w:color="000000"/>
              <w:right w:val="single" w:sz="4" w:space="0" w:color="000000"/>
            </w:tcBorders>
            <w:vAlign w:val="center"/>
          </w:tcPr>
          <w:p w14:paraId="7750E30D" w14:textId="77777777" w:rsidR="006F368B" w:rsidRDefault="00000000">
            <w:pPr>
              <w:pStyle w:val="TAC"/>
              <w:jc w:val="left"/>
              <w:rPr>
                <w:iCs/>
                <w:szCs w:val="21"/>
                <w:lang w:val="en-GB" w:eastAsia="zh-CN"/>
              </w:rPr>
            </w:pPr>
            <w:r>
              <w:rPr>
                <w:iCs/>
                <w:szCs w:val="21"/>
                <w:lang w:val="en-GB" w:eastAsia="zh-CN"/>
              </w:rPr>
              <w:t>FFS</w:t>
            </w:r>
          </w:p>
        </w:tc>
      </w:tr>
      <w:tr w:rsidR="006F368B" w14:paraId="1639B6D8" w14:textId="77777777">
        <w:trPr>
          <w:trHeight w:val="621"/>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686A5473" w14:textId="77777777" w:rsidR="006F368B" w:rsidRDefault="00000000">
            <w:pPr>
              <w:pStyle w:val="0Maintext"/>
              <w:widowControl w:val="0"/>
              <w:rPr>
                <w:rFonts w:ascii="Arial" w:hAnsi="Arial" w:cs="Arial"/>
                <w:lang w:val="en-US" w:eastAsia="zh-CN"/>
              </w:rPr>
            </w:pPr>
            <w:r>
              <w:rPr>
                <w:rFonts w:ascii="Arial" w:hAnsi="Arial" w:cs="Arial"/>
                <w:lang w:val="en-US" w:eastAsia="zh-CN"/>
              </w:rPr>
              <w:t>Minimum 3D distances between pairs of Tx/Rx and sensing target/</w:t>
            </w:r>
          </w:p>
        </w:tc>
        <w:tc>
          <w:tcPr>
            <w:tcW w:w="3064" w:type="dxa"/>
            <w:tcBorders>
              <w:top w:val="single" w:sz="4" w:space="0" w:color="000000"/>
              <w:left w:val="single" w:sz="4" w:space="0" w:color="000000"/>
              <w:bottom w:val="single" w:sz="4" w:space="0" w:color="000000"/>
              <w:right w:val="single" w:sz="4" w:space="0" w:color="000000"/>
            </w:tcBorders>
            <w:vAlign w:val="center"/>
          </w:tcPr>
          <w:p w14:paraId="5236AA8D" w14:textId="77777777" w:rsidR="006F368B" w:rsidRDefault="00000000">
            <w:pPr>
              <w:pStyle w:val="TAC"/>
              <w:jc w:val="left"/>
              <w:rPr>
                <w:iCs/>
                <w:szCs w:val="21"/>
                <w:lang w:val="en-US" w:eastAsia="zh-CN"/>
              </w:rPr>
            </w:pPr>
            <w:r>
              <w:rPr>
                <w:lang w:val="en-US"/>
              </w:rPr>
              <w:t xml:space="preserve">Min. distance is larger than the min. far-field distance of the sensing Tx/Rx </w:t>
            </w:r>
            <w:del w:id="200" w:author="VOGEDES, JEROME O" w:date="2024-08-20T09:09:00Z">
              <w:r>
                <w:rPr>
                  <w:lang w:val="en-US"/>
                </w:rPr>
                <w:delText>from the sensing target</w:delText>
              </w:r>
            </w:del>
          </w:p>
        </w:tc>
      </w:tr>
      <w:tr w:rsidR="006F368B" w14:paraId="63746C15" w14:textId="77777777">
        <w:trPr>
          <w:trHeight w:val="621"/>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3F284B38" w14:textId="77777777" w:rsidR="006F368B" w:rsidRDefault="00000000">
            <w:pPr>
              <w:pStyle w:val="0Maintext"/>
              <w:widowControl w:val="0"/>
              <w:rPr>
                <w:rFonts w:ascii="Arial" w:hAnsi="Arial" w:cs="Arial"/>
                <w:lang w:val="en-US" w:eastAsia="zh-CN"/>
              </w:rPr>
            </w:pPr>
            <w:r>
              <w:rPr>
                <w:rFonts w:ascii="Arial" w:hAnsi="Arial" w:cs="Arial"/>
                <w:lang w:val="en-US" w:eastAsia="zh-CN"/>
              </w:rPr>
              <w:t>Minimum 3D distance between sensing targets</w:t>
            </w:r>
          </w:p>
        </w:tc>
        <w:tc>
          <w:tcPr>
            <w:tcW w:w="3064" w:type="dxa"/>
            <w:tcBorders>
              <w:top w:val="single" w:sz="4" w:space="0" w:color="000000"/>
              <w:left w:val="single" w:sz="4" w:space="0" w:color="000000"/>
              <w:bottom w:val="single" w:sz="4" w:space="0" w:color="000000"/>
              <w:right w:val="single" w:sz="4" w:space="0" w:color="000000"/>
            </w:tcBorders>
            <w:vAlign w:val="center"/>
          </w:tcPr>
          <w:p w14:paraId="07DA7984" w14:textId="77777777" w:rsidR="006F368B" w:rsidRDefault="00000000">
            <w:pPr>
              <w:pStyle w:val="TAC"/>
              <w:jc w:val="left"/>
              <w:rPr>
                <w:lang w:val="en-US"/>
              </w:rPr>
            </w:pPr>
            <w:r>
              <w:rPr>
                <w:lang w:val="en-US"/>
              </w:rPr>
              <w:t>FFS</w:t>
            </w:r>
            <w:del w:id="201" w:author="VOGEDES, JEROME O" w:date="2024-08-20T09:05:00Z">
              <w:r>
                <w:rPr>
                  <w:lang w:val="en-US"/>
                </w:rPr>
                <w:delText xml:space="preserve">, </w:delText>
              </w:r>
              <w:r>
                <w:rPr>
                  <w:rFonts w:eastAsia="DengXian"/>
                  <w:lang w:val="en-US" w:eastAsia="zh-CN"/>
                </w:rPr>
                <w:delText>based on outcome for AI 9.7.2</w:delText>
              </w:r>
            </w:del>
            <w:r>
              <w:rPr>
                <w:lang w:val="en-US"/>
              </w:rPr>
              <w:t xml:space="preserve"> </w:t>
            </w:r>
          </w:p>
        </w:tc>
      </w:tr>
      <w:tr w:rsidR="006F368B" w14:paraId="52A931FD" w14:textId="77777777">
        <w:trPr>
          <w:trHeight w:val="621"/>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04634523" w14:textId="77777777" w:rsidR="006F368B" w:rsidRDefault="00000000">
            <w:pPr>
              <w:pStyle w:val="0Maintext"/>
              <w:widowControl w:val="0"/>
              <w:rPr>
                <w:rFonts w:ascii="Arial" w:hAnsi="Arial" w:cs="Arial"/>
                <w:lang w:val="en-US" w:eastAsia="zh-CN"/>
              </w:rPr>
            </w:pPr>
            <w:r>
              <w:rPr>
                <w:rFonts w:ascii="Arial" w:hAnsi="Arial" w:cs="Arial"/>
                <w:lang w:val="en-US" w:eastAsia="zh-CN"/>
              </w:rPr>
              <w:t>Environment Objects, e.g., types, characteristics, mobility, distribution, etc.</w:t>
            </w:r>
          </w:p>
        </w:tc>
        <w:tc>
          <w:tcPr>
            <w:tcW w:w="3064" w:type="dxa"/>
            <w:tcBorders>
              <w:top w:val="single" w:sz="4" w:space="0" w:color="000000"/>
              <w:left w:val="single" w:sz="4" w:space="0" w:color="000000"/>
              <w:bottom w:val="single" w:sz="4" w:space="0" w:color="000000"/>
              <w:right w:val="single" w:sz="4" w:space="0" w:color="000000"/>
            </w:tcBorders>
            <w:vAlign w:val="center"/>
          </w:tcPr>
          <w:p w14:paraId="6F600B94" w14:textId="77777777" w:rsidR="006F368B" w:rsidRDefault="00000000">
            <w:pPr>
              <w:pStyle w:val="TAC"/>
              <w:jc w:val="left"/>
              <w:rPr>
                <w:lang w:val="en-US"/>
              </w:rPr>
            </w:pPr>
            <w:r>
              <w:rPr>
                <w:rFonts w:eastAsia="DengXian"/>
                <w:lang w:val="en-US" w:eastAsia="zh-CN"/>
              </w:rPr>
              <w:t>FFS</w:t>
            </w:r>
            <w:del w:id="202" w:author="VOGEDES, JEROME O" w:date="2024-08-20T09:05:00Z">
              <w:r>
                <w:rPr>
                  <w:rFonts w:eastAsia="DengXian"/>
                  <w:lang w:val="en-US" w:eastAsia="zh-CN"/>
                </w:rPr>
                <w:delText>, based on outcome for AI 9.7.2</w:delText>
              </w:r>
            </w:del>
          </w:p>
        </w:tc>
      </w:tr>
    </w:tbl>
    <w:p w14:paraId="3FEF8F40" w14:textId="77777777" w:rsidR="006F368B" w:rsidRDefault="006F368B">
      <w:pPr>
        <w:ind w:left="1933" w:hanging="1134"/>
        <w:rPr>
          <w:bCs/>
        </w:rPr>
      </w:pPr>
    </w:p>
    <w:p w14:paraId="64576A02" w14:textId="77777777" w:rsidR="006F368B" w:rsidRDefault="006F368B">
      <w:pPr>
        <w:ind w:left="1933" w:hanging="1134"/>
        <w:rPr>
          <w:b/>
        </w:rPr>
      </w:pPr>
    </w:p>
    <w:p w14:paraId="088AADD0" w14:textId="77777777" w:rsidR="006F368B" w:rsidRDefault="00000000">
      <w:r>
        <w:t>Companies can provide comments/inputs in the following table:</w:t>
      </w:r>
    </w:p>
    <w:p w14:paraId="4B3ACB4B" w14:textId="77777777" w:rsidR="006F368B" w:rsidRDefault="006F368B">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6F368B" w14:paraId="4908CAC5" w14:textId="77777777">
        <w:tc>
          <w:tcPr>
            <w:tcW w:w="1413" w:type="dxa"/>
            <w:shd w:val="clear" w:color="auto" w:fill="D9E2F3"/>
          </w:tcPr>
          <w:p w14:paraId="2995E812" w14:textId="77777777" w:rsidR="006F368B" w:rsidRDefault="00000000">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76F4BC9F" w14:textId="77777777" w:rsidR="006F368B" w:rsidRDefault="00000000">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25F527E9" w14:textId="77777777" w:rsidR="006F368B" w:rsidRDefault="00000000">
            <w:pPr>
              <w:widowControl w:val="0"/>
              <w:suppressAutoHyphens w:val="0"/>
              <w:spacing w:before="60"/>
              <w:rPr>
                <w:rFonts w:eastAsia="DengXian"/>
                <w:b/>
                <w:bCs/>
                <w:lang w:eastAsia="zh-CN"/>
              </w:rPr>
            </w:pPr>
            <w:r>
              <w:rPr>
                <w:rFonts w:eastAsia="DengXian"/>
                <w:b/>
                <w:bCs/>
                <w:lang w:eastAsia="zh-CN"/>
              </w:rPr>
              <w:t>Comments</w:t>
            </w:r>
          </w:p>
        </w:tc>
      </w:tr>
      <w:tr w:rsidR="006F368B" w14:paraId="41B2D545" w14:textId="77777777">
        <w:tc>
          <w:tcPr>
            <w:tcW w:w="1413" w:type="dxa"/>
          </w:tcPr>
          <w:p w14:paraId="7157B916" w14:textId="77777777" w:rsidR="006F368B" w:rsidRDefault="00000000">
            <w:pPr>
              <w:widowControl w:val="0"/>
              <w:suppressAutoHyphens w:val="0"/>
              <w:spacing w:before="60"/>
              <w:rPr>
                <w:rFonts w:eastAsia="DengXian"/>
                <w:lang w:val="en-US" w:eastAsia="zh-CN"/>
              </w:rPr>
            </w:pPr>
            <w:r>
              <w:rPr>
                <w:rFonts w:eastAsia="DengXian"/>
                <w:lang w:val="en-US" w:eastAsia="zh-CN"/>
              </w:rPr>
              <w:lastRenderedPageBreak/>
              <w:t>Huawei, HiSilicon</w:t>
            </w:r>
          </w:p>
        </w:tc>
        <w:tc>
          <w:tcPr>
            <w:tcW w:w="1276" w:type="dxa"/>
          </w:tcPr>
          <w:p w14:paraId="4D6472CF" w14:textId="77777777" w:rsidR="006F368B" w:rsidRDefault="006F368B">
            <w:pPr>
              <w:widowControl w:val="0"/>
              <w:suppressAutoHyphens w:val="0"/>
              <w:spacing w:before="60"/>
              <w:rPr>
                <w:rFonts w:eastAsia="DengXian"/>
                <w:lang w:val="en-US" w:eastAsia="zh-CN"/>
              </w:rPr>
            </w:pPr>
          </w:p>
        </w:tc>
        <w:tc>
          <w:tcPr>
            <w:tcW w:w="6943" w:type="dxa"/>
          </w:tcPr>
          <w:p w14:paraId="219545BE" w14:textId="77777777" w:rsidR="006F368B" w:rsidRDefault="00000000">
            <w:pPr>
              <w:widowControl w:val="0"/>
              <w:suppressAutoHyphens w:val="0"/>
              <w:spacing w:before="60"/>
              <w:rPr>
                <w:rFonts w:eastAsia="DengXian"/>
                <w:lang w:val="en-US" w:eastAsia="zh-CN"/>
              </w:rPr>
            </w:pPr>
            <w:r>
              <w:rPr>
                <w:rFonts w:eastAsia="DengXian"/>
                <w:lang w:val="en-US" w:eastAsia="zh-CN"/>
              </w:rPr>
              <w:t>As commented to proposal 4-2. Physical characteristics of targets and EO should be listed as reference at this stage for assisting channel modelling discussion.</w:t>
            </w:r>
          </w:p>
          <w:p w14:paraId="76A15BFE" w14:textId="77777777" w:rsidR="006F368B" w:rsidRDefault="00000000">
            <w:pPr>
              <w:rPr>
                <w:rFonts w:eastAsia="DengXian"/>
                <w:lang w:val="en-US" w:eastAsia="zh-CN"/>
              </w:rPr>
            </w:pPr>
            <w:r>
              <w:rPr>
                <w:rFonts w:eastAsia="DengXian"/>
                <w:lang w:val="en-US" w:eastAsia="zh-CN"/>
              </w:rPr>
              <w:t xml:space="preserve">Vehicle as sensing target can refer to the 5GAA incoming LS in R1-2405964. </w:t>
            </w:r>
          </w:p>
          <w:p w14:paraId="2753148A" w14:textId="77777777" w:rsidR="006F368B" w:rsidRDefault="00000000">
            <w:pPr>
              <w:rPr>
                <w:rFonts w:eastAsia="DengXian"/>
                <w:lang w:val="en-US" w:eastAsia="zh-CN"/>
              </w:rPr>
            </w:pPr>
            <w:r>
              <w:rPr>
                <w:rFonts w:eastAsia="DengXian"/>
                <w:lang w:val="en-US" w:eastAsia="zh-CN"/>
              </w:rPr>
              <w:t>EO for highway and for urban grid might be different. Wall or building is mainly considered for urban grid as follows for example:</w:t>
            </w:r>
          </w:p>
          <w:p w14:paraId="3947AFF3" w14:textId="77777777" w:rsidR="006F368B" w:rsidRDefault="00000000">
            <w:pPr>
              <w:pStyle w:val="TAC"/>
              <w:jc w:val="left"/>
              <w:rPr>
                <w:rFonts w:ascii="Times New Roman" w:hAnsi="Times New Roman"/>
                <w:color w:val="FF0000"/>
                <w:szCs w:val="18"/>
              </w:rPr>
            </w:pPr>
            <w:r>
              <w:rPr>
                <w:rFonts w:ascii="Times New Roman" w:eastAsiaTheme="minorEastAsia" w:hAnsi="Times New Roman"/>
                <w:szCs w:val="18"/>
                <w:lang w:eastAsia="zh-CN"/>
              </w:rPr>
              <w:t xml:space="preserve">Wall: </w:t>
            </w:r>
            <w:r>
              <w:rPr>
                <w:rFonts w:ascii="Times New Roman" w:hAnsi="Times New Roman"/>
                <w:szCs w:val="18"/>
              </w:rPr>
              <w:t xml:space="preserve">413m x 230m </w:t>
            </w:r>
            <w:r>
              <w:rPr>
                <w:rFonts w:ascii="Times New Roman" w:hAnsi="Times New Roman"/>
                <w:color w:val="FF0000"/>
                <w:szCs w:val="18"/>
              </w:rPr>
              <w:t>x 20m</w:t>
            </w:r>
          </w:p>
          <w:p w14:paraId="0E35D180" w14:textId="77777777" w:rsidR="006F368B" w:rsidRDefault="006F368B">
            <w:pPr>
              <w:rPr>
                <w:rFonts w:eastAsia="DengXian"/>
                <w:lang w:val="en-US" w:eastAsia="zh-CN"/>
              </w:rPr>
            </w:pPr>
          </w:p>
        </w:tc>
      </w:tr>
      <w:tr w:rsidR="006F368B" w14:paraId="7BAEF82E" w14:textId="77777777">
        <w:tc>
          <w:tcPr>
            <w:tcW w:w="1413" w:type="dxa"/>
          </w:tcPr>
          <w:p w14:paraId="04AC93A2" w14:textId="77777777" w:rsidR="006F368B" w:rsidRDefault="00000000">
            <w:pPr>
              <w:widowControl w:val="0"/>
              <w:suppressAutoHyphens w:val="0"/>
              <w:spacing w:before="60"/>
              <w:rPr>
                <w:rFonts w:eastAsia="DengXian"/>
                <w:lang w:val="en-US" w:eastAsia="zh-CN"/>
              </w:rPr>
            </w:pPr>
            <w:r>
              <w:rPr>
                <w:rFonts w:eastAsia="DengXian"/>
                <w:lang w:val="en-US" w:eastAsia="zh-CN"/>
              </w:rPr>
              <w:t>Qualcomm</w:t>
            </w:r>
          </w:p>
        </w:tc>
        <w:tc>
          <w:tcPr>
            <w:tcW w:w="1276" w:type="dxa"/>
          </w:tcPr>
          <w:p w14:paraId="6BA85FFA" w14:textId="77777777" w:rsidR="006F368B" w:rsidRDefault="006F368B">
            <w:pPr>
              <w:widowControl w:val="0"/>
              <w:suppressAutoHyphens w:val="0"/>
              <w:spacing w:before="60"/>
              <w:rPr>
                <w:rFonts w:eastAsia="DengXian"/>
                <w:lang w:val="en-US" w:eastAsia="zh-CN"/>
              </w:rPr>
            </w:pPr>
          </w:p>
        </w:tc>
        <w:tc>
          <w:tcPr>
            <w:tcW w:w="6943" w:type="dxa"/>
          </w:tcPr>
          <w:p w14:paraId="3576E784" w14:textId="77777777" w:rsidR="006F368B" w:rsidRDefault="00000000">
            <w:pPr>
              <w:widowControl w:val="0"/>
              <w:suppressAutoHyphens w:val="0"/>
              <w:spacing w:before="60"/>
              <w:rPr>
                <w:rFonts w:eastAsia="DengXian"/>
                <w:lang w:val="en-US" w:eastAsia="zh-CN"/>
              </w:rPr>
            </w:pPr>
            <w:r>
              <w:rPr>
                <w:rFonts w:eastAsia="DengXian"/>
                <w:lang w:val="en-US" w:eastAsia="zh-CN"/>
              </w:rPr>
              <w:t>We have a comment on the “LOS/NLOS conditions</w:t>
            </w:r>
            <w:proofErr w:type="gramStart"/>
            <w:r>
              <w:rPr>
                <w:rFonts w:eastAsia="DengXian"/>
                <w:lang w:val="en-US" w:eastAsia="zh-CN"/>
              </w:rPr>
              <w:t>” :</w:t>
            </w:r>
            <w:proofErr w:type="gramEnd"/>
            <w:r>
              <w:rPr>
                <w:rFonts w:eastAsia="DengXian"/>
                <w:lang w:val="en-US" w:eastAsia="zh-CN"/>
              </w:rPr>
              <w:t xml:space="preserve"> It appears in 2 places it seems. Also, what does it mean? That there will always be LOS and NLOS according to the available TRs, e.g. 37.885? </w:t>
            </w:r>
          </w:p>
          <w:p w14:paraId="2D9C89CC" w14:textId="77777777" w:rsidR="006F368B" w:rsidRDefault="006F368B">
            <w:pPr>
              <w:widowControl w:val="0"/>
              <w:suppressAutoHyphens w:val="0"/>
              <w:spacing w:before="60"/>
              <w:rPr>
                <w:rFonts w:eastAsia="DengXian"/>
                <w:lang w:val="en-US" w:eastAsia="zh-CN"/>
              </w:rPr>
            </w:pPr>
          </w:p>
          <w:p w14:paraId="695F1E97" w14:textId="77777777" w:rsidR="006F368B" w:rsidRDefault="00000000">
            <w:pPr>
              <w:widowControl w:val="0"/>
              <w:suppressAutoHyphens w:val="0"/>
              <w:spacing w:before="60"/>
              <w:rPr>
                <w:rFonts w:eastAsia="DengXian"/>
                <w:lang w:val="en-US" w:eastAsia="zh-CN"/>
              </w:rPr>
            </w:pPr>
            <w:r>
              <w:rPr>
                <w:rFonts w:eastAsia="DengXian"/>
                <w:lang w:val="en-US" w:eastAsia="zh-CN"/>
              </w:rPr>
              <w:t>We would like to add one additional option that in some cases maybe LOS only conditions is enough:</w:t>
            </w:r>
          </w:p>
          <w:p w14:paraId="01256BA3" w14:textId="77777777" w:rsidR="006F368B" w:rsidRDefault="006F368B">
            <w:pPr>
              <w:widowControl w:val="0"/>
              <w:suppressAutoHyphens w:val="0"/>
              <w:spacing w:before="60"/>
              <w:rPr>
                <w:rFonts w:eastAsia="DengXian"/>
                <w:lang w:val="en-US" w:eastAsia="zh-CN"/>
              </w:rPr>
            </w:pPr>
          </w:p>
          <w:p w14:paraId="139F0B75" w14:textId="77777777" w:rsidR="006F368B" w:rsidRDefault="00000000">
            <w:pPr>
              <w:widowControl w:val="0"/>
              <w:suppressAutoHyphens w:val="0"/>
              <w:spacing w:before="60"/>
              <w:rPr>
                <w:color w:val="FF0000"/>
              </w:rPr>
            </w:pPr>
            <w:r>
              <w:rPr>
                <w:color w:val="FF0000"/>
              </w:rPr>
              <w:t>Option 1: LOS/NLOS conditions</w:t>
            </w:r>
          </w:p>
          <w:p w14:paraId="578746AB" w14:textId="77777777" w:rsidR="006F368B" w:rsidRDefault="00000000">
            <w:pPr>
              <w:widowControl w:val="0"/>
              <w:suppressAutoHyphens w:val="0"/>
              <w:spacing w:before="60"/>
              <w:rPr>
                <w:rFonts w:eastAsia="DengXian"/>
                <w:lang w:val="en-US" w:eastAsia="zh-CN"/>
              </w:rPr>
            </w:pPr>
            <w:r>
              <w:rPr>
                <w:color w:val="FF0000"/>
              </w:rPr>
              <w:t>Option 2: LOS-only condition</w:t>
            </w:r>
          </w:p>
        </w:tc>
      </w:tr>
      <w:tr w:rsidR="006F368B" w14:paraId="5C93BAD2" w14:textId="77777777">
        <w:tc>
          <w:tcPr>
            <w:tcW w:w="1413" w:type="dxa"/>
          </w:tcPr>
          <w:p w14:paraId="0273EE02" w14:textId="77777777" w:rsidR="006F368B" w:rsidRDefault="006F368B">
            <w:pPr>
              <w:widowControl w:val="0"/>
              <w:suppressAutoHyphens w:val="0"/>
              <w:spacing w:before="60"/>
              <w:rPr>
                <w:rFonts w:eastAsia="DengXian"/>
                <w:lang w:val="en-US" w:eastAsia="zh-CN"/>
              </w:rPr>
            </w:pPr>
          </w:p>
        </w:tc>
        <w:tc>
          <w:tcPr>
            <w:tcW w:w="1276" w:type="dxa"/>
          </w:tcPr>
          <w:p w14:paraId="347E686B" w14:textId="77777777" w:rsidR="006F368B" w:rsidRDefault="006F368B">
            <w:pPr>
              <w:widowControl w:val="0"/>
              <w:suppressAutoHyphens w:val="0"/>
              <w:spacing w:before="60"/>
              <w:rPr>
                <w:rFonts w:eastAsia="DengXian"/>
                <w:lang w:val="en-US" w:eastAsia="zh-CN"/>
              </w:rPr>
            </w:pPr>
          </w:p>
        </w:tc>
        <w:tc>
          <w:tcPr>
            <w:tcW w:w="6943" w:type="dxa"/>
          </w:tcPr>
          <w:p w14:paraId="7078925C" w14:textId="77777777" w:rsidR="006F368B" w:rsidRDefault="006F368B">
            <w:pPr>
              <w:widowControl w:val="0"/>
              <w:suppressAutoHyphens w:val="0"/>
              <w:spacing w:before="60"/>
              <w:rPr>
                <w:rFonts w:eastAsia="DengXian"/>
                <w:lang w:val="en-US" w:eastAsia="zh-CN"/>
              </w:rPr>
            </w:pPr>
          </w:p>
        </w:tc>
      </w:tr>
      <w:tr w:rsidR="006F368B" w14:paraId="6132FD2F" w14:textId="77777777">
        <w:tc>
          <w:tcPr>
            <w:tcW w:w="1413" w:type="dxa"/>
          </w:tcPr>
          <w:p w14:paraId="2A72FD9B" w14:textId="77777777" w:rsidR="006F368B" w:rsidRDefault="006F368B">
            <w:pPr>
              <w:widowControl w:val="0"/>
              <w:suppressAutoHyphens w:val="0"/>
              <w:spacing w:before="60"/>
              <w:rPr>
                <w:rFonts w:eastAsia="DengXian"/>
                <w:lang w:val="en-US" w:eastAsia="zh-CN"/>
              </w:rPr>
            </w:pPr>
          </w:p>
        </w:tc>
        <w:tc>
          <w:tcPr>
            <w:tcW w:w="1276" w:type="dxa"/>
          </w:tcPr>
          <w:p w14:paraId="1877EBB1" w14:textId="77777777" w:rsidR="006F368B" w:rsidRDefault="006F368B">
            <w:pPr>
              <w:widowControl w:val="0"/>
              <w:suppressAutoHyphens w:val="0"/>
              <w:spacing w:before="60"/>
              <w:rPr>
                <w:rFonts w:eastAsia="DengXian"/>
                <w:lang w:val="en-US" w:eastAsia="zh-CN"/>
              </w:rPr>
            </w:pPr>
          </w:p>
        </w:tc>
        <w:tc>
          <w:tcPr>
            <w:tcW w:w="6943" w:type="dxa"/>
          </w:tcPr>
          <w:p w14:paraId="4B99AA9C" w14:textId="77777777" w:rsidR="006F368B" w:rsidRDefault="006F368B">
            <w:pPr>
              <w:widowControl w:val="0"/>
              <w:suppressAutoHyphens w:val="0"/>
              <w:spacing w:before="60"/>
              <w:rPr>
                <w:rFonts w:eastAsia="DengXian"/>
                <w:lang w:val="en-US" w:eastAsia="zh-CN"/>
              </w:rPr>
            </w:pPr>
          </w:p>
        </w:tc>
      </w:tr>
      <w:tr w:rsidR="006F368B" w14:paraId="541A7CB5" w14:textId="77777777">
        <w:tc>
          <w:tcPr>
            <w:tcW w:w="1413" w:type="dxa"/>
          </w:tcPr>
          <w:p w14:paraId="7C27DE18" w14:textId="77777777" w:rsidR="006F368B" w:rsidRDefault="006F368B">
            <w:pPr>
              <w:widowControl w:val="0"/>
              <w:suppressAutoHyphens w:val="0"/>
              <w:spacing w:before="60"/>
              <w:rPr>
                <w:rFonts w:eastAsia="DengXian"/>
                <w:lang w:val="en-US" w:eastAsia="zh-CN"/>
              </w:rPr>
            </w:pPr>
          </w:p>
        </w:tc>
        <w:tc>
          <w:tcPr>
            <w:tcW w:w="1276" w:type="dxa"/>
          </w:tcPr>
          <w:p w14:paraId="20803FBF" w14:textId="77777777" w:rsidR="006F368B" w:rsidRDefault="006F368B">
            <w:pPr>
              <w:widowControl w:val="0"/>
              <w:suppressAutoHyphens w:val="0"/>
              <w:spacing w:before="60"/>
              <w:rPr>
                <w:rFonts w:eastAsia="DengXian"/>
                <w:lang w:val="en-US" w:eastAsia="zh-CN"/>
              </w:rPr>
            </w:pPr>
          </w:p>
        </w:tc>
        <w:tc>
          <w:tcPr>
            <w:tcW w:w="6943" w:type="dxa"/>
          </w:tcPr>
          <w:p w14:paraId="731A5421" w14:textId="77777777" w:rsidR="006F368B" w:rsidRDefault="006F368B">
            <w:pPr>
              <w:widowControl w:val="0"/>
              <w:suppressAutoHyphens w:val="0"/>
              <w:spacing w:before="60"/>
              <w:rPr>
                <w:rFonts w:eastAsia="DengXian"/>
                <w:lang w:val="en-US" w:eastAsia="zh-CN"/>
              </w:rPr>
            </w:pPr>
          </w:p>
        </w:tc>
      </w:tr>
      <w:tr w:rsidR="006F368B" w14:paraId="2D5E5536" w14:textId="77777777">
        <w:tc>
          <w:tcPr>
            <w:tcW w:w="1413" w:type="dxa"/>
          </w:tcPr>
          <w:p w14:paraId="172F1C60" w14:textId="77777777" w:rsidR="006F368B" w:rsidRDefault="006F368B">
            <w:pPr>
              <w:widowControl w:val="0"/>
              <w:suppressAutoHyphens w:val="0"/>
              <w:spacing w:before="60"/>
              <w:rPr>
                <w:rFonts w:eastAsia="DengXian"/>
                <w:lang w:val="en-US"/>
              </w:rPr>
            </w:pPr>
          </w:p>
        </w:tc>
        <w:tc>
          <w:tcPr>
            <w:tcW w:w="1276" w:type="dxa"/>
          </w:tcPr>
          <w:p w14:paraId="05604294" w14:textId="77777777" w:rsidR="006F368B" w:rsidRDefault="006F368B">
            <w:pPr>
              <w:widowControl w:val="0"/>
              <w:suppressAutoHyphens w:val="0"/>
              <w:spacing w:before="60"/>
              <w:rPr>
                <w:rFonts w:eastAsia="DengXian"/>
                <w:lang w:val="en-US"/>
              </w:rPr>
            </w:pPr>
          </w:p>
        </w:tc>
        <w:tc>
          <w:tcPr>
            <w:tcW w:w="6943" w:type="dxa"/>
          </w:tcPr>
          <w:p w14:paraId="58E6E7FA" w14:textId="77777777" w:rsidR="006F368B" w:rsidRDefault="006F368B">
            <w:pPr>
              <w:widowControl w:val="0"/>
              <w:suppressAutoHyphens w:val="0"/>
              <w:spacing w:before="60"/>
              <w:rPr>
                <w:rFonts w:eastAsia="DengXian"/>
                <w:lang w:val="en-US" w:eastAsia="zh-CN"/>
              </w:rPr>
            </w:pPr>
          </w:p>
        </w:tc>
      </w:tr>
      <w:tr w:rsidR="006F368B" w14:paraId="0A22E380" w14:textId="77777777">
        <w:tc>
          <w:tcPr>
            <w:tcW w:w="1413" w:type="dxa"/>
          </w:tcPr>
          <w:p w14:paraId="16F7C7F8" w14:textId="77777777" w:rsidR="006F368B" w:rsidRDefault="006F368B">
            <w:pPr>
              <w:widowControl w:val="0"/>
              <w:suppressAutoHyphens w:val="0"/>
              <w:spacing w:before="60"/>
              <w:rPr>
                <w:rFonts w:eastAsia="DengXian"/>
                <w:lang w:val="en-US"/>
              </w:rPr>
            </w:pPr>
          </w:p>
        </w:tc>
        <w:tc>
          <w:tcPr>
            <w:tcW w:w="1276" w:type="dxa"/>
          </w:tcPr>
          <w:p w14:paraId="3ABF3648" w14:textId="77777777" w:rsidR="006F368B" w:rsidRDefault="006F368B">
            <w:pPr>
              <w:widowControl w:val="0"/>
              <w:suppressAutoHyphens w:val="0"/>
              <w:spacing w:before="60"/>
              <w:rPr>
                <w:rFonts w:eastAsia="DengXian"/>
                <w:lang w:val="en-US"/>
              </w:rPr>
            </w:pPr>
          </w:p>
        </w:tc>
        <w:tc>
          <w:tcPr>
            <w:tcW w:w="6943" w:type="dxa"/>
          </w:tcPr>
          <w:p w14:paraId="5492430B" w14:textId="77777777" w:rsidR="006F368B" w:rsidRDefault="006F368B">
            <w:pPr>
              <w:widowControl w:val="0"/>
              <w:suppressAutoHyphens w:val="0"/>
              <w:spacing w:before="60"/>
              <w:rPr>
                <w:rFonts w:eastAsia="DengXian"/>
                <w:lang w:val="en-US" w:eastAsia="zh-CN"/>
              </w:rPr>
            </w:pPr>
          </w:p>
        </w:tc>
      </w:tr>
      <w:tr w:rsidR="006F368B" w14:paraId="2129BA83" w14:textId="77777777">
        <w:tc>
          <w:tcPr>
            <w:tcW w:w="1413" w:type="dxa"/>
          </w:tcPr>
          <w:p w14:paraId="777E6B8E" w14:textId="77777777" w:rsidR="006F368B" w:rsidRDefault="006F368B">
            <w:pPr>
              <w:widowControl w:val="0"/>
              <w:suppressAutoHyphens w:val="0"/>
              <w:spacing w:before="60"/>
              <w:rPr>
                <w:rFonts w:eastAsia="DengXian"/>
                <w:lang w:val="en-US"/>
              </w:rPr>
            </w:pPr>
          </w:p>
        </w:tc>
        <w:tc>
          <w:tcPr>
            <w:tcW w:w="1276" w:type="dxa"/>
          </w:tcPr>
          <w:p w14:paraId="47F1206B" w14:textId="77777777" w:rsidR="006F368B" w:rsidRDefault="006F368B">
            <w:pPr>
              <w:widowControl w:val="0"/>
              <w:suppressAutoHyphens w:val="0"/>
              <w:spacing w:before="60"/>
              <w:rPr>
                <w:rFonts w:eastAsia="DengXian"/>
                <w:lang w:val="en-US"/>
              </w:rPr>
            </w:pPr>
          </w:p>
        </w:tc>
        <w:tc>
          <w:tcPr>
            <w:tcW w:w="6943" w:type="dxa"/>
          </w:tcPr>
          <w:p w14:paraId="08759033" w14:textId="77777777" w:rsidR="006F368B" w:rsidRDefault="006F368B">
            <w:pPr>
              <w:widowControl w:val="0"/>
              <w:suppressAutoHyphens w:val="0"/>
              <w:spacing w:before="60"/>
              <w:rPr>
                <w:rFonts w:eastAsia="DengXian"/>
                <w:lang w:val="en-US" w:eastAsia="zh-CN"/>
              </w:rPr>
            </w:pPr>
          </w:p>
        </w:tc>
      </w:tr>
      <w:tr w:rsidR="006F368B" w14:paraId="73BEAAA7" w14:textId="77777777">
        <w:tc>
          <w:tcPr>
            <w:tcW w:w="1413" w:type="dxa"/>
          </w:tcPr>
          <w:p w14:paraId="58E50017" w14:textId="77777777" w:rsidR="006F368B" w:rsidRDefault="006F368B">
            <w:pPr>
              <w:widowControl w:val="0"/>
              <w:suppressAutoHyphens w:val="0"/>
              <w:spacing w:before="60"/>
              <w:rPr>
                <w:rFonts w:eastAsia="DengXian"/>
                <w:lang w:val="en-US"/>
              </w:rPr>
            </w:pPr>
          </w:p>
        </w:tc>
        <w:tc>
          <w:tcPr>
            <w:tcW w:w="1276" w:type="dxa"/>
          </w:tcPr>
          <w:p w14:paraId="64415DA7" w14:textId="77777777" w:rsidR="006F368B" w:rsidRDefault="006F368B">
            <w:pPr>
              <w:widowControl w:val="0"/>
              <w:suppressAutoHyphens w:val="0"/>
              <w:spacing w:before="60"/>
              <w:rPr>
                <w:rFonts w:eastAsia="DengXian"/>
                <w:lang w:val="en-US" w:eastAsia="zh-CN"/>
              </w:rPr>
            </w:pPr>
          </w:p>
        </w:tc>
        <w:tc>
          <w:tcPr>
            <w:tcW w:w="6943" w:type="dxa"/>
          </w:tcPr>
          <w:p w14:paraId="3AB2ADB4" w14:textId="77777777" w:rsidR="006F368B" w:rsidRDefault="006F368B">
            <w:pPr>
              <w:widowControl w:val="0"/>
              <w:suppressAutoHyphens w:val="0"/>
              <w:spacing w:before="60"/>
              <w:rPr>
                <w:rFonts w:eastAsia="DengXian"/>
                <w:lang w:val="en-US"/>
              </w:rPr>
            </w:pPr>
          </w:p>
        </w:tc>
      </w:tr>
      <w:tr w:rsidR="006F368B" w14:paraId="664246E0" w14:textId="77777777">
        <w:tc>
          <w:tcPr>
            <w:tcW w:w="1413" w:type="dxa"/>
          </w:tcPr>
          <w:p w14:paraId="74A5C7D2" w14:textId="77777777" w:rsidR="006F368B" w:rsidRDefault="006F368B">
            <w:pPr>
              <w:widowControl w:val="0"/>
              <w:suppressAutoHyphens w:val="0"/>
              <w:spacing w:before="60"/>
              <w:rPr>
                <w:rFonts w:eastAsia="DengXian"/>
              </w:rPr>
            </w:pPr>
          </w:p>
        </w:tc>
        <w:tc>
          <w:tcPr>
            <w:tcW w:w="1276" w:type="dxa"/>
          </w:tcPr>
          <w:p w14:paraId="16EFA692" w14:textId="77777777" w:rsidR="006F368B" w:rsidRDefault="006F368B">
            <w:pPr>
              <w:widowControl w:val="0"/>
              <w:suppressAutoHyphens w:val="0"/>
              <w:spacing w:before="60"/>
              <w:rPr>
                <w:rFonts w:eastAsia="DengXian"/>
                <w:lang w:val="en-US" w:eastAsia="zh-CN"/>
              </w:rPr>
            </w:pPr>
          </w:p>
        </w:tc>
        <w:tc>
          <w:tcPr>
            <w:tcW w:w="6943" w:type="dxa"/>
          </w:tcPr>
          <w:p w14:paraId="02D5FC72" w14:textId="77777777" w:rsidR="006F368B" w:rsidRDefault="006F368B">
            <w:pPr>
              <w:widowControl w:val="0"/>
              <w:suppressAutoHyphens w:val="0"/>
              <w:spacing w:before="60"/>
              <w:rPr>
                <w:rFonts w:eastAsia="DengXian"/>
                <w:lang w:val="en-US"/>
              </w:rPr>
            </w:pPr>
          </w:p>
        </w:tc>
      </w:tr>
      <w:tr w:rsidR="006F368B" w14:paraId="22170346" w14:textId="77777777">
        <w:tc>
          <w:tcPr>
            <w:tcW w:w="1413" w:type="dxa"/>
          </w:tcPr>
          <w:p w14:paraId="17A5F8B0" w14:textId="77777777" w:rsidR="006F368B" w:rsidRDefault="006F368B">
            <w:pPr>
              <w:widowControl w:val="0"/>
              <w:suppressAutoHyphens w:val="0"/>
              <w:spacing w:before="60"/>
              <w:rPr>
                <w:rFonts w:eastAsia="Malgun Gothic"/>
                <w:lang w:eastAsia="ko-KR"/>
              </w:rPr>
            </w:pPr>
          </w:p>
        </w:tc>
        <w:tc>
          <w:tcPr>
            <w:tcW w:w="1276" w:type="dxa"/>
          </w:tcPr>
          <w:p w14:paraId="55424556" w14:textId="77777777" w:rsidR="006F368B" w:rsidRDefault="006F368B">
            <w:pPr>
              <w:widowControl w:val="0"/>
              <w:suppressAutoHyphens w:val="0"/>
              <w:spacing w:before="60"/>
              <w:rPr>
                <w:rFonts w:eastAsia="Malgun Gothic"/>
                <w:lang w:val="en-US" w:eastAsia="ko-KR"/>
              </w:rPr>
            </w:pPr>
          </w:p>
        </w:tc>
        <w:tc>
          <w:tcPr>
            <w:tcW w:w="6943" w:type="dxa"/>
          </w:tcPr>
          <w:p w14:paraId="6A6AE66E" w14:textId="77777777" w:rsidR="006F368B" w:rsidRDefault="006F368B">
            <w:pPr>
              <w:widowControl w:val="0"/>
              <w:suppressAutoHyphens w:val="0"/>
              <w:spacing w:before="60"/>
              <w:rPr>
                <w:rFonts w:eastAsia="Malgun Gothic"/>
                <w:lang w:val="en-US" w:eastAsia="ko-KR"/>
              </w:rPr>
            </w:pPr>
          </w:p>
        </w:tc>
      </w:tr>
      <w:tr w:rsidR="006F368B" w14:paraId="22AD1B0B" w14:textId="77777777">
        <w:tc>
          <w:tcPr>
            <w:tcW w:w="1413" w:type="dxa"/>
          </w:tcPr>
          <w:p w14:paraId="67E54AD3" w14:textId="77777777" w:rsidR="006F368B" w:rsidRDefault="006F368B">
            <w:pPr>
              <w:widowControl w:val="0"/>
              <w:suppressAutoHyphens w:val="0"/>
              <w:spacing w:before="60"/>
              <w:rPr>
                <w:rFonts w:eastAsia="Malgun Gothic"/>
                <w:lang w:eastAsia="ko-KR"/>
              </w:rPr>
            </w:pPr>
          </w:p>
        </w:tc>
        <w:tc>
          <w:tcPr>
            <w:tcW w:w="1276" w:type="dxa"/>
          </w:tcPr>
          <w:p w14:paraId="62747BE8" w14:textId="77777777" w:rsidR="006F368B" w:rsidRDefault="006F368B">
            <w:pPr>
              <w:widowControl w:val="0"/>
              <w:suppressAutoHyphens w:val="0"/>
              <w:spacing w:before="60"/>
              <w:rPr>
                <w:rFonts w:eastAsia="Malgun Gothic"/>
                <w:lang w:val="en-US" w:eastAsia="ko-KR"/>
              </w:rPr>
            </w:pPr>
          </w:p>
        </w:tc>
        <w:tc>
          <w:tcPr>
            <w:tcW w:w="6943" w:type="dxa"/>
          </w:tcPr>
          <w:p w14:paraId="29C26BC5" w14:textId="77777777" w:rsidR="006F368B" w:rsidRDefault="006F368B">
            <w:pPr>
              <w:widowControl w:val="0"/>
              <w:suppressAutoHyphens w:val="0"/>
              <w:spacing w:before="60"/>
              <w:rPr>
                <w:rFonts w:eastAsia="Malgun Gothic"/>
                <w:lang w:val="en-US" w:eastAsia="ko-KR"/>
              </w:rPr>
            </w:pPr>
          </w:p>
        </w:tc>
      </w:tr>
      <w:tr w:rsidR="006F368B" w14:paraId="2C530371" w14:textId="77777777">
        <w:tc>
          <w:tcPr>
            <w:tcW w:w="1413" w:type="dxa"/>
          </w:tcPr>
          <w:p w14:paraId="65F32A7E" w14:textId="77777777" w:rsidR="006F368B" w:rsidRDefault="006F368B">
            <w:pPr>
              <w:widowControl w:val="0"/>
              <w:suppressAutoHyphens w:val="0"/>
              <w:spacing w:before="60"/>
              <w:rPr>
                <w:rFonts w:eastAsia="Malgun Gothic"/>
                <w:lang w:eastAsia="ko-KR"/>
              </w:rPr>
            </w:pPr>
          </w:p>
        </w:tc>
        <w:tc>
          <w:tcPr>
            <w:tcW w:w="1276" w:type="dxa"/>
          </w:tcPr>
          <w:p w14:paraId="3CB21823" w14:textId="77777777" w:rsidR="006F368B" w:rsidRDefault="006F368B">
            <w:pPr>
              <w:widowControl w:val="0"/>
              <w:suppressAutoHyphens w:val="0"/>
              <w:spacing w:before="60"/>
              <w:rPr>
                <w:rFonts w:eastAsia="Malgun Gothic"/>
                <w:lang w:val="en-US" w:eastAsia="ko-KR"/>
              </w:rPr>
            </w:pPr>
          </w:p>
        </w:tc>
        <w:tc>
          <w:tcPr>
            <w:tcW w:w="6943" w:type="dxa"/>
          </w:tcPr>
          <w:p w14:paraId="1754D3EE" w14:textId="77777777" w:rsidR="006F368B" w:rsidRDefault="006F368B">
            <w:pPr>
              <w:widowControl w:val="0"/>
              <w:suppressAutoHyphens w:val="0"/>
              <w:spacing w:before="60"/>
              <w:rPr>
                <w:rFonts w:eastAsia="Malgun Gothic"/>
                <w:lang w:val="en-US" w:eastAsia="ko-KR"/>
              </w:rPr>
            </w:pPr>
          </w:p>
        </w:tc>
      </w:tr>
      <w:tr w:rsidR="006F368B" w14:paraId="48871341" w14:textId="77777777">
        <w:tc>
          <w:tcPr>
            <w:tcW w:w="1413" w:type="dxa"/>
          </w:tcPr>
          <w:p w14:paraId="07B7BF73" w14:textId="77777777" w:rsidR="006F368B" w:rsidRDefault="006F368B">
            <w:pPr>
              <w:widowControl w:val="0"/>
              <w:suppressAutoHyphens w:val="0"/>
              <w:spacing w:before="60"/>
              <w:rPr>
                <w:rFonts w:eastAsia="Malgun Gothic"/>
                <w:lang w:eastAsia="ko-KR"/>
              </w:rPr>
            </w:pPr>
          </w:p>
        </w:tc>
        <w:tc>
          <w:tcPr>
            <w:tcW w:w="1276" w:type="dxa"/>
          </w:tcPr>
          <w:p w14:paraId="2F385780" w14:textId="77777777" w:rsidR="006F368B" w:rsidRDefault="006F368B">
            <w:pPr>
              <w:widowControl w:val="0"/>
              <w:suppressAutoHyphens w:val="0"/>
              <w:spacing w:before="60"/>
              <w:rPr>
                <w:rFonts w:eastAsia="Malgun Gothic"/>
                <w:lang w:val="en-US" w:eastAsia="ko-KR"/>
              </w:rPr>
            </w:pPr>
          </w:p>
        </w:tc>
        <w:tc>
          <w:tcPr>
            <w:tcW w:w="6943" w:type="dxa"/>
          </w:tcPr>
          <w:p w14:paraId="1F81903C" w14:textId="77777777" w:rsidR="006F368B" w:rsidRDefault="006F368B">
            <w:pPr>
              <w:widowControl w:val="0"/>
              <w:suppressAutoHyphens w:val="0"/>
              <w:spacing w:before="60"/>
              <w:rPr>
                <w:rFonts w:eastAsia="Malgun Gothic"/>
                <w:lang w:val="en-US" w:eastAsia="ko-KR"/>
              </w:rPr>
            </w:pPr>
          </w:p>
        </w:tc>
      </w:tr>
    </w:tbl>
    <w:p w14:paraId="00FA8D11" w14:textId="77777777" w:rsidR="006F368B" w:rsidRDefault="006F368B">
      <w:pPr>
        <w:rPr>
          <w:lang w:eastAsia="zh-CN"/>
        </w:rPr>
      </w:pPr>
    </w:p>
    <w:p w14:paraId="27028099" w14:textId="77777777" w:rsidR="006F368B" w:rsidRDefault="00000000">
      <w:pPr>
        <w:pStyle w:val="Heading1"/>
      </w:pPr>
      <w:r>
        <w:t>Topic #5: Evaluation parameters for Humans sensing target scenarios (outdoors/indoors)</w:t>
      </w:r>
    </w:p>
    <w:p w14:paraId="260C22A2" w14:textId="77777777" w:rsidR="006F368B" w:rsidRDefault="006F368B">
      <w:pPr>
        <w:rPr>
          <w:i/>
          <w:iCs/>
        </w:rPr>
      </w:pPr>
    </w:p>
    <w:p w14:paraId="3A9976E8" w14:textId="77777777" w:rsidR="006F368B" w:rsidRDefault="00000000">
      <w:pPr>
        <w:rPr>
          <w:i/>
          <w:iCs/>
        </w:rPr>
      </w:pPr>
      <w:r>
        <w:rPr>
          <w:i/>
          <w:iCs/>
        </w:rPr>
        <w:t>The related proposals are copied below.</w:t>
      </w:r>
    </w:p>
    <w:p w14:paraId="2C738081" w14:textId="77777777" w:rsidR="006F368B" w:rsidRDefault="006F368B">
      <w:pPr>
        <w:rPr>
          <w:i/>
          <w:iCs/>
        </w:rPr>
      </w:pPr>
    </w:p>
    <w:tbl>
      <w:tblPr>
        <w:tblStyle w:val="TableGrid1"/>
        <w:tblW w:w="9632" w:type="dxa"/>
        <w:tblLayout w:type="fixed"/>
        <w:tblLook w:val="04A0" w:firstRow="1" w:lastRow="0" w:firstColumn="1" w:lastColumn="0" w:noHBand="0" w:noVBand="1"/>
      </w:tblPr>
      <w:tblGrid>
        <w:gridCol w:w="1413"/>
        <w:gridCol w:w="8219"/>
      </w:tblGrid>
      <w:tr w:rsidR="006F368B" w14:paraId="78C0FF1E" w14:textId="77777777">
        <w:tc>
          <w:tcPr>
            <w:tcW w:w="1413" w:type="dxa"/>
            <w:shd w:val="clear" w:color="auto" w:fill="D9E2F3"/>
          </w:tcPr>
          <w:p w14:paraId="6615AB54" w14:textId="77777777" w:rsidR="006F368B" w:rsidRDefault="00000000">
            <w:pPr>
              <w:widowControl w:val="0"/>
              <w:suppressAutoHyphens w:val="0"/>
              <w:spacing w:before="60"/>
              <w:rPr>
                <w:rFonts w:eastAsia="DengXian"/>
                <w:b/>
                <w:bCs/>
                <w:lang w:eastAsia="zh-CN"/>
              </w:rPr>
            </w:pPr>
            <w:r>
              <w:rPr>
                <w:rFonts w:eastAsia="DengXian"/>
                <w:b/>
                <w:bCs/>
                <w:lang w:eastAsia="zh-CN"/>
              </w:rPr>
              <w:t>Company</w:t>
            </w:r>
          </w:p>
        </w:tc>
        <w:tc>
          <w:tcPr>
            <w:tcW w:w="8218" w:type="dxa"/>
            <w:shd w:val="clear" w:color="auto" w:fill="D9E2F3"/>
          </w:tcPr>
          <w:p w14:paraId="685AA6E1" w14:textId="77777777" w:rsidR="006F368B" w:rsidRDefault="00000000">
            <w:pPr>
              <w:widowControl w:val="0"/>
              <w:suppressAutoHyphens w:val="0"/>
              <w:spacing w:before="60"/>
              <w:rPr>
                <w:rFonts w:eastAsia="DengXian"/>
                <w:b/>
                <w:bCs/>
                <w:lang w:eastAsia="zh-CN"/>
              </w:rPr>
            </w:pPr>
            <w:r>
              <w:rPr>
                <w:rFonts w:eastAsia="DengXian"/>
                <w:b/>
                <w:bCs/>
                <w:lang w:eastAsia="zh-CN"/>
              </w:rPr>
              <w:t>Views</w:t>
            </w:r>
          </w:p>
        </w:tc>
      </w:tr>
      <w:tr w:rsidR="006F368B" w14:paraId="6A2BF8D5" w14:textId="77777777">
        <w:tc>
          <w:tcPr>
            <w:tcW w:w="1413" w:type="dxa"/>
          </w:tcPr>
          <w:p w14:paraId="1F082BFE" w14:textId="77777777" w:rsidR="006F368B" w:rsidRDefault="00000000">
            <w:pPr>
              <w:widowControl w:val="0"/>
              <w:suppressAutoHyphens w:val="0"/>
              <w:spacing w:before="60"/>
              <w:rPr>
                <w:rFonts w:ascii="Times New Roman" w:eastAsia="DengXian" w:hAnsi="Times New Roman"/>
                <w:b/>
                <w:bCs/>
                <w:lang w:val="en-US" w:eastAsia="zh-CN"/>
              </w:rPr>
            </w:pPr>
            <w:proofErr w:type="spellStart"/>
            <w:r>
              <w:rPr>
                <w:rFonts w:ascii="Times New Roman" w:eastAsia="DengXian" w:hAnsi="Times New Roman"/>
                <w:b/>
                <w:bCs/>
                <w:lang w:val="en-US" w:eastAsia="zh-CN"/>
              </w:rPr>
              <w:t>Spreadtrum</w:t>
            </w:r>
            <w:proofErr w:type="spellEnd"/>
            <w:r>
              <w:rPr>
                <w:rFonts w:ascii="Times New Roman" w:eastAsia="DengXian" w:hAnsi="Times New Roman"/>
                <w:b/>
                <w:bCs/>
                <w:lang w:val="en-US" w:eastAsia="zh-CN"/>
              </w:rPr>
              <w:t xml:space="preserve"> [6]</w:t>
            </w:r>
          </w:p>
        </w:tc>
        <w:tc>
          <w:tcPr>
            <w:tcW w:w="8218" w:type="dxa"/>
          </w:tcPr>
          <w:p w14:paraId="178C8020" w14:textId="77777777" w:rsidR="006F368B" w:rsidRDefault="00000000">
            <w:pPr>
              <w:suppressAutoHyphens w:val="0"/>
              <w:snapToGrid w:val="0"/>
              <w:spacing w:after="120"/>
              <w:rPr>
                <w:rFonts w:ascii="Times New Roman" w:hAnsi="Times New Roman"/>
                <w:b/>
                <w:bCs/>
                <w:i/>
                <w:szCs w:val="20"/>
                <w:lang w:eastAsia="zh-CN"/>
              </w:rPr>
            </w:pPr>
            <w:r>
              <w:rPr>
                <w:rFonts w:ascii="Times New Roman" w:hAnsi="Times New Roman"/>
                <w:b/>
                <w:bCs/>
                <w:i/>
                <w:szCs w:val="20"/>
                <w:lang w:eastAsia="zh-CN"/>
              </w:rPr>
              <w:t xml:space="preserve">Proposal 8: Regarding scenarios for humans indoors, not support Indoor Room, </w:t>
            </w:r>
            <w:proofErr w:type="spellStart"/>
            <w:r>
              <w:rPr>
                <w:rFonts w:ascii="Times New Roman" w:hAnsi="Times New Roman"/>
                <w:b/>
                <w:bCs/>
                <w:i/>
                <w:szCs w:val="20"/>
                <w:lang w:eastAsia="zh-CN"/>
              </w:rPr>
              <w:t>UMi</w:t>
            </w:r>
            <w:proofErr w:type="spellEnd"/>
            <w:r>
              <w:rPr>
                <w:rFonts w:ascii="Times New Roman" w:hAnsi="Times New Roman"/>
                <w:b/>
                <w:bCs/>
                <w:i/>
                <w:szCs w:val="20"/>
                <w:lang w:eastAsia="zh-CN"/>
              </w:rPr>
              <w:t xml:space="preserve"> and </w:t>
            </w:r>
            <w:proofErr w:type="spellStart"/>
            <w:r>
              <w:rPr>
                <w:rFonts w:ascii="Times New Roman" w:hAnsi="Times New Roman"/>
                <w:b/>
                <w:bCs/>
                <w:i/>
                <w:szCs w:val="20"/>
                <w:lang w:eastAsia="zh-CN"/>
              </w:rPr>
              <w:t>UMa</w:t>
            </w:r>
            <w:proofErr w:type="spellEnd"/>
            <w:r>
              <w:rPr>
                <w:rFonts w:ascii="Times New Roman" w:hAnsi="Times New Roman"/>
                <w:b/>
                <w:bCs/>
                <w:i/>
                <w:szCs w:val="20"/>
                <w:lang w:eastAsia="zh-CN"/>
              </w:rPr>
              <w:t xml:space="preserve"> scenarios.</w:t>
            </w:r>
          </w:p>
          <w:p w14:paraId="041BFEBB" w14:textId="77777777" w:rsidR="006F368B" w:rsidRDefault="00000000">
            <w:pPr>
              <w:suppressAutoHyphens w:val="0"/>
              <w:snapToGrid w:val="0"/>
              <w:spacing w:after="120"/>
              <w:rPr>
                <w:rFonts w:ascii="Times New Roman" w:hAnsi="Times New Roman"/>
                <w:b/>
                <w:bCs/>
                <w:i/>
                <w:szCs w:val="20"/>
                <w:lang w:eastAsia="zh-CN"/>
              </w:rPr>
            </w:pPr>
            <w:r>
              <w:rPr>
                <w:rFonts w:ascii="Times New Roman" w:hAnsi="Times New Roman"/>
                <w:b/>
                <w:bCs/>
                <w:i/>
                <w:szCs w:val="20"/>
                <w:lang w:eastAsia="zh-CN"/>
              </w:rPr>
              <w:t xml:space="preserve">Proposal 9: Regarding scenarios for humans outdoors, support </w:t>
            </w:r>
            <w:proofErr w:type="spellStart"/>
            <w:r>
              <w:rPr>
                <w:rFonts w:ascii="Times New Roman" w:hAnsi="Times New Roman"/>
                <w:b/>
                <w:bCs/>
                <w:i/>
                <w:szCs w:val="20"/>
                <w:lang w:eastAsia="zh-CN"/>
              </w:rPr>
              <w:t>RMa</w:t>
            </w:r>
            <w:proofErr w:type="spellEnd"/>
            <w:r>
              <w:rPr>
                <w:rFonts w:ascii="Times New Roman" w:hAnsi="Times New Roman"/>
                <w:b/>
                <w:bCs/>
                <w:i/>
                <w:szCs w:val="20"/>
                <w:lang w:eastAsia="zh-CN"/>
              </w:rPr>
              <w:t xml:space="preserve"> scenario.</w:t>
            </w:r>
          </w:p>
          <w:p w14:paraId="4107FAC4" w14:textId="77777777" w:rsidR="006F368B" w:rsidRDefault="00000000">
            <w:pPr>
              <w:suppressAutoHyphens w:val="0"/>
              <w:snapToGrid w:val="0"/>
              <w:spacing w:after="120"/>
              <w:rPr>
                <w:rFonts w:ascii="Times New Roman" w:hAnsi="Times New Roman"/>
                <w:b/>
                <w:bCs/>
                <w:i/>
                <w:szCs w:val="20"/>
                <w:lang w:eastAsia="zh-CN"/>
              </w:rPr>
            </w:pPr>
            <w:r>
              <w:rPr>
                <w:rFonts w:ascii="Times New Roman" w:hAnsi="Times New Roman"/>
                <w:b/>
                <w:bCs/>
                <w:i/>
                <w:noProof/>
                <w:szCs w:val="20"/>
                <w:lang w:val="en-US" w:eastAsia="zh-CN"/>
              </w:rPr>
              <w:lastRenderedPageBreak/>
              <w:drawing>
                <wp:inline distT="0" distB="0" distL="0" distR="0" wp14:anchorId="55F6E1D4" wp14:editId="7B4277CD">
                  <wp:extent cx="5076190" cy="3310890"/>
                  <wp:effectExtent l="0" t="0" r="0" b="0"/>
                  <wp:docPr id="13109246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924618" name="Picture 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5076190" cy="3310890"/>
                          </a:xfrm>
                          <a:prstGeom prst="rect">
                            <a:avLst/>
                          </a:prstGeom>
                          <a:noFill/>
                          <a:ln>
                            <a:noFill/>
                          </a:ln>
                        </pic:spPr>
                      </pic:pic>
                    </a:graphicData>
                  </a:graphic>
                </wp:inline>
              </w:drawing>
            </w:r>
          </w:p>
        </w:tc>
      </w:tr>
      <w:tr w:rsidR="006F368B" w14:paraId="4E4AE98B" w14:textId="77777777">
        <w:tc>
          <w:tcPr>
            <w:tcW w:w="1413" w:type="dxa"/>
          </w:tcPr>
          <w:p w14:paraId="33F5F618"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Intel [8]</w:t>
            </w:r>
          </w:p>
        </w:tc>
        <w:tc>
          <w:tcPr>
            <w:tcW w:w="8218" w:type="dxa"/>
          </w:tcPr>
          <w:p w14:paraId="7DEED413" w14:textId="77777777" w:rsidR="006F368B" w:rsidRDefault="00000000">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noProof/>
                <w:szCs w:val="20"/>
                <w:lang w:val="en-US" w:eastAsia="zh-CN"/>
              </w:rPr>
              <w:drawing>
                <wp:inline distT="0" distB="0" distL="0" distR="0" wp14:anchorId="3FFAE1FE" wp14:editId="16BCA41E">
                  <wp:extent cx="5078730" cy="2374265"/>
                  <wp:effectExtent l="0" t="0" r="7620" b="6985"/>
                  <wp:docPr id="192599714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5997144" name="Picture 1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5078730" cy="2374265"/>
                          </a:xfrm>
                          <a:prstGeom prst="rect">
                            <a:avLst/>
                          </a:prstGeom>
                          <a:noFill/>
                          <a:ln>
                            <a:noFill/>
                          </a:ln>
                        </pic:spPr>
                      </pic:pic>
                    </a:graphicData>
                  </a:graphic>
                </wp:inline>
              </w:drawing>
            </w:r>
          </w:p>
        </w:tc>
      </w:tr>
      <w:tr w:rsidR="006F368B" w14:paraId="6F54B4FC" w14:textId="77777777">
        <w:tc>
          <w:tcPr>
            <w:tcW w:w="1413" w:type="dxa"/>
          </w:tcPr>
          <w:p w14:paraId="2AEE5117"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EURECOM [9]</w:t>
            </w:r>
          </w:p>
        </w:tc>
        <w:tc>
          <w:tcPr>
            <w:tcW w:w="8218" w:type="dxa"/>
          </w:tcPr>
          <w:p w14:paraId="13A99FCC" w14:textId="77777777" w:rsidR="006F368B" w:rsidRDefault="00000000">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szCs w:val="20"/>
                <w:lang w:val="en-US" w:eastAsia="zh-CN"/>
              </w:rPr>
              <w:t xml:space="preserve">Proposal </w:t>
            </w:r>
            <w:r>
              <w:rPr>
                <w:rFonts w:ascii="Times New Roman" w:eastAsia="DengXian" w:hAnsi="Times New Roman"/>
                <w:b/>
                <w:bCs/>
                <w:szCs w:val="20"/>
                <w:lang w:val="en-US" w:eastAsia="zh-CN"/>
              </w:rPr>
              <w:fldChar w:fldCharType="begin"/>
            </w:r>
            <w:r>
              <w:rPr>
                <w:rFonts w:ascii="Times New Roman" w:eastAsia="DengXian" w:hAnsi="Times New Roman"/>
                <w:b/>
                <w:bCs/>
                <w:szCs w:val="20"/>
                <w:lang w:val="en-US" w:eastAsia="zh-CN"/>
              </w:rPr>
              <w:instrText xml:space="preserve"> SEQ Proposal \* ARABIC </w:instrText>
            </w:r>
            <w:r>
              <w:rPr>
                <w:rFonts w:ascii="Times New Roman" w:eastAsia="DengXian" w:hAnsi="Times New Roman"/>
                <w:b/>
                <w:bCs/>
                <w:szCs w:val="20"/>
                <w:lang w:val="en-US" w:eastAsia="zh-CN"/>
              </w:rPr>
              <w:fldChar w:fldCharType="separate"/>
            </w:r>
            <w:r>
              <w:rPr>
                <w:rFonts w:ascii="Times New Roman" w:eastAsia="DengXian" w:hAnsi="Times New Roman"/>
                <w:b/>
                <w:bCs/>
                <w:szCs w:val="20"/>
                <w:lang w:val="en-US" w:eastAsia="zh-CN"/>
              </w:rPr>
              <w:t>1</w:t>
            </w:r>
            <w:r>
              <w:rPr>
                <w:rFonts w:ascii="Times New Roman" w:eastAsia="DengXian" w:hAnsi="Times New Roman"/>
                <w:b/>
                <w:bCs/>
                <w:szCs w:val="20"/>
                <w:lang w:eastAsia="zh-CN"/>
              </w:rPr>
              <w:fldChar w:fldCharType="end"/>
            </w:r>
            <w:r>
              <w:rPr>
                <w:rFonts w:ascii="Times New Roman" w:eastAsia="DengXian" w:hAnsi="Times New Roman"/>
                <w:b/>
                <w:bCs/>
                <w:szCs w:val="20"/>
                <w:lang w:val="en-US" w:eastAsia="zh-CN"/>
              </w:rPr>
              <w:t>: For the human indoor use case, Indoor Office in TR 38.901 is used for the deployment scenario.</w:t>
            </w:r>
          </w:p>
          <w:p w14:paraId="6D6410AD" w14:textId="77777777" w:rsidR="006F368B" w:rsidRDefault="00000000">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szCs w:val="20"/>
                <w:lang w:val="en-US" w:eastAsia="zh-CN"/>
              </w:rPr>
              <w:t xml:space="preserve">Proposal </w:t>
            </w:r>
            <w:r>
              <w:rPr>
                <w:rFonts w:ascii="Times New Roman" w:eastAsia="DengXian" w:hAnsi="Times New Roman"/>
                <w:b/>
                <w:bCs/>
                <w:szCs w:val="20"/>
                <w:lang w:val="en-US" w:eastAsia="zh-CN"/>
              </w:rPr>
              <w:fldChar w:fldCharType="begin"/>
            </w:r>
            <w:r>
              <w:rPr>
                <w:rFonts w:ascii="Times New Roman" w:eastAsia="DengXian" w:hAnsi="Times New Roman"/>
                <w:b/>
                <w:bCs/>
                <w:szCs w:val="20"/>
                <w:lang w:val="en-US" w:eastAsia="zh-CN"/>
              </w:rPr>
              <w:instrText xml:space="preserve"> SEQ Proposal \* ARABIC </w:instrText>
            </w:r>
            <w:r>
              <w:rPr>
                <w:rFonts w:ascii="Times New Roman" w:eastAsia="DengXian" w:hAnsi="Times New Roman"/>
                <w:b/>
                <w:bCs/>
                <w:szCs w:val="20"/>
                <w:lang w:val="en-US" w:eastAsia="zh-CN"/>
              </w:rPr>
              <w:fldChar w:fldCharType="separate"/>
            </w:r>
            <w:r>
              <w:rPr>
                <w:rFonts w:ascii="Times New Roman" w:eastAsia="DengXian" w:hAnsi="Times New Roman"/>
                <w:b/>
                <w:bCs/>
                <w:szCs w:val="20"/>
                <w:lang w:val="en-US" w:eastAsia="zh-CN"/>
              </w:rPr>
              <w:t>2</w:t>
            </w:r>
            <w:r>
              <w:rPr>
                <w:rFonts w:ascii="Times New Roman" w:eastAsia="DengXian" w:hAnsi="Times New Roman"/>
                <w:b/>
                <w:bCs/>
                <w:szCs w:val="20"/>
                <w:lang w:eastAsia="zh-CN"/>
              </w:rPr>
              <w:fldChar w:fldCharType="end"/>
            </w:r>
            <w:r>
              <w:rPr>
                <w:rFonts w:ascii="Times New Roman" w:eastAsia="DengXian" w:hAnsi="Times New Roman"/>
                <w:b/>
                <w:bCs/>
                <w:szCs w:val="20"/>
                <w:lang w:val="en-US" w:eastAsia="zh-CN"/>
              </w:rPr>
              <w:t xml:space="preserve">: For the human outdoor use case, </w:t>
            </w:r>
            <w:proofErr w:type="spellStart"/>
            <w:r>
              <w:rPr>
                <w:rFonts w:ascii="Times New Roman" w:eastAsia="DengXian" w:hAnsi="Times New Roman"/>
                <w:b/>
                <w:bCs/>
                <w:szCs w:val="20"/>
                <w:lang w:val="en-US" w:eastAsia="zh-CN"/>
              </w:rPr>
              <w:t>UMi</w:t>
            </w:r>
            <w:proofErr w:type="spellEnd"/>
            <w:r>
              <w:rPr>
                <w:rFonts w:ascii="Times New Roman" w:eastAsia="DengXian" w:hAnsi="Times New Roman"/>
                <w:b/>
                <w:bCs/>
                <w:szCs w:val="20"/>
                <w:lang w:val="en-US" w:eastAsia="zh-CN"/>
              </w:rPr>
              <w:t xml:space="preserve"> in TR 38.901 is used for the deployment scenario.</w:t>
            </w:r>
          </w:p>
          <w:p w14:paraId="32E0A633" w14:textId="77777777" w:rsidR="006F368B" w:rsidRDefault="00000000">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noProof/>
                <w:szCs w:val="20"/>
                <w:lang w:val="en-US" w:eastAsia="zh-CN"/>
              </w:rPr>
              <w:lastRenderedPageBreak/>
              <w:drawing>
                <wp:inline distT="0" distB="0" distL="0" distR="0" wp14:anchorId="5DF0DA61" wp14:editId="7BF6A003">
                  <wp:extent cx="5080000" cy="7594600"/>
                  <wp:effectExtent l="0" t="0" r="6350" b="6350"/>
                  <wp:docPr id="55414774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147745"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5080000" cy="7594600"/>
                          </a:xfrm>
                          <a:prstGeom prst="rect">
                            <a:avLst/>
                          </a:prstGeom>
                          <a:noFill/>
                          <a:ln>
                            <a:noFill/>
                          </a:ln>
                        </pic:spPr>
                      </pic:pic>
                    </a:graphicData>
                  </a:graphic>
                </wp:inline>
              </w:drawing>
            </w:r>
          </w:p>
        </w:tc>
      </w:tr>
      <w:tr w:rsidR="006F368B" w14:paraId="79A7B8EB" w14:textId="77777777">
        <w:tc>
          <w:tcPr>
            <w:tcW w:w="1413" w:type="dxa"/>
          </w:tcPr>
          <w:p w14:paraId="1FB02C2C"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Tejas [10]</w:t>
            </w:r>
          </w:p>
        </w:tc>
        <w:tc>
          <w:tcPr>
            <w:tcW w:w="8218" w:type="dxa"/>
          </w:tcPr>
          <w:p w14:paraId="449B5AF1" w14:textId="77777777" w:rsidR="006F368B" w:rsidRDefault="00000000">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Proposal-1: The minimum distance between the target-TRP and target-UE can be modelled based on 38.901, considering the sensing target as a UE.</w:t>
            </w:r>
          </w:p>
          <w:p w14:paraId="16FCA9EB" w14:textId="77777777" w:rsidR="006F368B" w:rsidRDefault="00000000">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Proposal-2: The minimum distance between two targets should be considered based on their dimensions.</w:t>
            </w:r>
          </w:p>
          <w:p w14:paraId="760F5217" w14:textId="77777777" w:rsidR="006F368B" w:rsidRDefault="00000000">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Proposal-3: We propose that at least two types of EOs should be considered for channel modelling. Type-1 EO (other humans, cyclists, etc.), which has similar characteristics (shape and size) to the sensing target, albeit the mobility model might differ.</w:t>
            </w:r>
          </w:p>
          <w:p w14:paraId="44CD45A0" w14:textId="77777777" w:rsidR="006F368B" w:rsidRDefault="00000000">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 xml:space="preserve">Proposal-4: The characteristics of Type-2 EOs depend on the terrain and should be modelled </w:t>
            </w:r>
            <w:r>
              <w:rPr>
                <w:rFonts w:ascii="Times New Roman" w:eastAsia="DengXian" w:hAnsi="Times New Roman"/>
                <w:b/>
                <w:bCs/>
                <w:szCs w:val="20"/>
                <w:lang w:eastAsia="zh-CN"/>
              </w:rPr>
              <w:lastRenderedPageBreak/>
              <w:t>based on the measurements.</w:t>
            </w:r>
          </w:p>
          <w:p w14:paraId="11F4DBFA" w14:textId="77777777" w:rsidR="006F368B" w:rsidRDefault="00000000">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noProof/>
                <w:szCs w:val="20"/>
                <w:lang w:val="en-US" w:eastAsia="zh-CN"/>
              </w:rPr>
              <w:drawing>
                <wp:inline distT="0" distB="0" distL="0" distR="0" wp14:anchorId="3F659F0E" wp14:editId="3893C19D">
                  <wp:extent cx="5080000" cy="5200650"/>
                  <wp:effectExtent l="0" t="0" r="0" b="0"/>
                  <wp:docPr id="112780251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802512" name="Picture 1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5080000" cy="5200650"/>
                          </a:xfrm>
                          <a:prstGeom prst="rect">
                            <a:avLst/>
                          </a:prstGeom>
                          <a:noFill/>
                          <a:ln>
                            <a:noFill/>
                          </a:ln>
                        </pic:spPr>
                      </pic:pic>
                    </a:graphicData>
                  </a:graphic>
                </wp:inline>
              </w:drawing>
            </w:r>
          </w:p>
        </w:tc>
      </w:tr>
      <w:tr w:rsidR="006F368B" w14:paraId="18DB0C0E" w14:textId="77777777">
        <w:tc>
          <w:tcPr>
            <w:tcW w:w="1413" w:type="dxa"/>
          </w:tcPr>
          <w:p w14:paraId="326E0AEE" w14:textId="77777777" w:rsidR="006F368B" w:rsidRDefault="00000000">
            <w:pPr>
              <w:widowControl w:val="0"/>
              <w:suppressAutoHyphens w:val="0"/>
              <w:spacing w:before="60"/>
              <w:jc w:val="center"/>
              <w:rPr>
                <w:rFonts w:ascii="Times New Roman" w:eastAsia="DengXian" w:hAnsi="Times New Roman"/>
                <w:b/>
                <w:bCs/>
                <w:lang w:val="en-US" w:eastAsia="zh-CN"/>
              </w:rPr>
            </w:pPr>
            <w:proofErr w:type="spellStart"/>
            <w:r>
              <w:rPr>
                <w:rFonts w:ascii="Times New Roman" w:eastAsia="DengXian" w:hAnsi="Times New Roman"/>
                <w:b/>
                <w:bCs/>
                <w:lang w:val="en-US" w:eastAsia="zh-CN"/>
              </w:rPr>
              <w:lastRenderedPageBreak/>
              <w:t>Tiami</w:t>
            </w:r>
            <w:proofErr w:type="spellEnd"/>
            <w:r>
              <w:rPr>
                <w:rFonts w:ascii="Times New Roman" w:eastAsia="DengXian" w:hAnsi="Times New Roman"/>
                <w:b/>
                <w:bCs/>
                <w:lang w:val="en-US" w:eastAsia="zh-CN"/>
              </w:rPr>
              <w:t xml:space="preserve"> [12]</w:t>
            </w:r>
          </w:p>
        </w:tc>
        <w:tc>
          <w:tcPr>
            <w:tcW w:w="8218" w:type="dxa"/>
          </w:tcPr>
          <w:p w14:paraId="42A6142B" w14:textId="77777777" w:rsidR="006F368B" w:rsidRDefault="00000000">
            <w:pPr>
              <w:suppressAutoHyphens w:val="0"/>
              <w:rPr>
                <w:rFonts w:ascii="Times New Roman" w:eastAsia="DengXian" w:hAnsi="Times New Roman"/>
                <w:b/>
                <w:bCs/>
                <w:szCs w:val="20"/>
                <w:lang w:eastAsia="zh-CN"/>
              </w:rPr>
            </w:pPr>
            <w:r>
              <w:rPr>
                <w:rFonts w:ascii="Times New Roman" w:eastAsia="DengXian" w:hAnsi="Times New Roman"/>
                <w:b/>
                <w:bCs/>
                <w:noProof/>
                <w:szCs w:val="20"/>
                <w:lang w:val="en-US" w:eastAsia="zh-CN"/>
              </w:rPr>
              <w:drawing>
                <wp:inline distT="0" distB="0" distL="0" distR="0" wp14:anchorId="17778299" wp14:editId="5ED9E3E6">
                  <wp:extent cx="5081905" cy="6960235"/>
                  <wp:effectExtent l="0" t="0" r="0" b="0"/>
                  <wp:docPr id="166008109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0081091" name="Picture 2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5081905" cy="6960235"/>
                          </a:xfrm>
                          <a:prstGeom prst="rect">
                            <a:avLst/>
                          </a:prstGeom>
                          <a:noFill/>
                          <a:ln>
                            <a:noFill/>
                          </a:ln>
                        </pic:spPr>
                      </pic:pic>
                    </a:graphicData>
                  </a:graphic>
                </wp:inline>
              </w:drawing>
            </w:r>
          </w:p>
          <w:p w14:paraId="786088F0" w14:textId="77777777" w:rsidR="006F368B" w:rsidRDefault="006F368B">
            <w:pPr>
              <w:suppressAutoHyphens w:val="0"/>
              <w:rPr>
                <w:rFonts w:ascii="Times New Roman" w:eastAsia="DengXian" w:hAnsi="Times New Roman"/>
                <w:b/>
                <w:bCs/>
                <w:szCs w:val="20"/>
                <w:lang w:eastAsia="zh-CN"/>
              </w:rPr>
            </w:pPr>
          </w:p>
          <w:p w14:paraId="2A725ECB" w14:textId="77777777" w:rsidR="006F368B" w:rsidRDefault="006F368B">
            <w:pPr>
              <w:suppressAutoHyphens w:val="0"/>
              <w:rPr>
                <w:rFonts w:ascii="Times New Roman" w:eastAsia="DengXian" w:hAnsi="Times New Roman"/>
                <w:b/>
                <w:bCs/>
                <w:szCs w:val="20"/>
                <w:lang w:eastAsia="zh-CN"/>
              </w:rPr>
            </w:pPr>
          </w:p>
          <w:p w14:paraId="00AB521D" w14:textId="77777777" w:rsidR="006F368B" w:rsidRDefault="00000000">
            <w:pPr>
              <w:suppressAutoHyphens w:val="0"/>
              <w:rPr>
                <w:rFonts w:ascii="Times New Roman" w:eastAsia="DengXian" w:hAnsi="Times New Roman"/>
                <w:b/>
                <w:bCs/>
                <w:szCs w:val="20"/>
                <w:lang w:eastAsia="zh-CN"/>
              </w:rPr>
            </w:pPr>
            <w:r>
              <w:rPr>
                <w:rFonts w:ascii="Times New Roman" w:eastAsia="DengXian" w:hAnsi="Times New Roman"/>
                <w:b/>
                <w:bCs/>
                <w:noProof/>
                <w:szCs w:val="20"/>
                <w:lang w:val="en-US" w:eastAsia="zh-CN"/>
              </w:rPr>
              <w:lastRenderedPageBreak/>
              <w:drawing>
                <wp:inline distT="0" distB="0" distL="0" distR="0" wp14:anchorId="6808D0DC" wp14:editId="35416DC0">
                  <wp:extent cx="5081905" cy="6842760"/>
                  <wp:effectExtent l="0" t="0" r="0" b="0"/>
                  <wp:docPr id="147687191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6871913" name="Picture 2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5081905" cy="6842760"/>
                          </a:xfrm>
                          <a:prstGeom prst="rect">
                            <a:avLst/>
                          </a:prstGeom>
                          <a:noFill/>
                          <a:ln>
                            <a:noFill/>
                          </a:ln>
                        </pic:spPr>
                      </pic:pic>
                    </a:graphicData>
                  </a:graphic>
                </wp:inline>
              </w:drawing>
            </w:r>
          </w:p>
          <w:p w14:paraId="4779D722" w14:textId="77777777" w:rsidR="006F368B" w:rsidRDefault="00000000">
            <w:pPr>
              <w:suppressAutoHyphens w:val="0"/>
              <w:rPr>
                <w:rFonts w:ascii="Times New Roman" w:eastAsia="DengXian" w:hAnsi="Times New Roman"/>
                <w:b/>
                <w:bCs/>
                <w:szCs w:val="20"/>
                <w:lang w:eastAsia="zh-CN"/>
              </w:rPr>
            </w:pPr>
            <w:r>
              <w:rPr>
                <w:rFonts w:ascii="Times New Roman" w:eastAsia="DengXian" w:hAnsi="Times New Roman"/>
                <w:b/>
                <w:bCs/>
                <w:noProof/>
                <w:szCs w:val="20"/>
                <w:lang w:val="en-US" w:eastAsia="zh-CN"/>
              </w:rPr>
              <w:lastRenderedPageBreak/>
              <w:drawing>
                <wp:inline distT="0" distB="0" distL="0" distR="0" wp14:anchorId="2A1C32D2" wp14:editId="16D6747D">
                  <wp:extent cx="5080000" cy="6324600"/>
                  <wp:effectExtent l="0" t="0" r="0" b="0"/>
                  <wp:docPr id="43430041"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30041" name="Picture 2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5080000" cy="6324600"/>
                          </a:xfrm>
                          <a:prstGeom prst="rect">
                            <a:avLst/>
                          </a:prstGeom>
                          <a:noFill/>
                          <a:ln>
                            <a:noFill/>
                          </a:ln>
                        </pic:spPr>
                      </pic:pic>
                    </a:graphicData>
                  </a:graphic>
                </wp:inline>
              </w:drawing>
            </w:r>
          </w:p>
          <w:p w14:paraId="283F20D3" w14:textId="77777777" w:rsidR="006F368B" w:rsidRDefault="00000000">
            <w:pPr>
              <w:suppressAutoHyphens w:val="0"/>
              <w:rPr>
                <w:rFonts w:ascii="Times New Roman" w:eastAsia="DengXian" w:hAnsi="Times New Roman"/>
                <w:b/>
                <w:bCs/>
                <w:szCs w:val="20"/>
                <w:lang w:eastAsia="zh-CN"/>
              </w:rPr>
            </w:pPr>
            <w:r>
              <w:rPr>
                <w:rFonts w:ascii="Times New Roman" w:eastAsia="DengXian" w:hAnsi="Times New Roman"/>
                <w:b/>
                <w:bCs/>
                <w:noProof/>
                <w:szCs w:val="20"/>
                <w:lang w:val="en-US" w:eastAsia="zh-CN"/>
              </w:rPr>
              <w:lastRenderedPageBreak/>
              <w:drawing>
                <wp:inline distT="0" distB="0" distL="0" distR="0" wp14:anchorId="3C3F9CDA" wp14:editId="6F712EEF">
                  <wp:extent cx="5081905" cy="6449060"/>
                  <wp:effectExtent l="0" t="0" r="0" b="0"/>
                  <wp:docPr id="1515945533"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945533" name="Picture 26"/>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a:xfrm>
                            <a:off x="0" y="0"/>
                            <a:ext cx="5081905" cy="6449060"/>
                          </a:xfrm>
                          <a:prstGeom prst="rect">
                            <a:avLst/>
                          </a:prstGeom>
                          <a:noFill/>
                          <a:ln>
                            <a:noFill/>
                          </a:ln>
                        </pic:spPr>
                      </pic:pic>
                    </a:graphicData>
                  </a:graphic>
                </wp:inline>
              </w:drawing>
            </w:r>
          </w:p>
        </w:tc>
      </w:tr>
      <w:tr w:rsidR="006F368B" w14:paraId="5D00553D" w14:textId="77777777">
        <w:tc>
          <w:tcPr>
            <w:tcW w:w="1413" w:type="dxa"/>
          </w:tcPr>
          <w:p w14:paraId="266A40EA"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Nokia [14]</w:t>
            </w:r>
          </w:p>
        </w:tc>
        <w:tc>
          <w:tcPr>
            <w:tcW w:w="8218" w:type="dxa"/>
          </w:tcPr>
          <w:p w14:paraId="554923F4" w14:textId="77777777" w:rsidR="006F368B" w:rsidRDefault="00000000">
            <w:pPr>
              <w:pStyle w:val="Caption"/>
              <w:keepNext/>
              <w:jc w:val="center"/>
              <w:rPr>
                <w:lang w:val="en-US"/>
              </w:rPr>
            </w:pPr>
            <w:bookmarkStart w:id="203" w:name="_Ref174020580"/>
            <w:r>
              <w:rPr>
                <w:lang w:val="en-US"/>
              </w:rPr>
              <w:t xml:space="preserve">Table </w:t>
            </w:r>
            <w:r>
              <w:rPr>
                <w:lang w:val="en-US"/>
              </w:rPr>
              <w:fldChar w:fldCharType="begin"/>
            </w:r>
            <w:r>
              <w:rPr>
                <w:lang w:val="en-US"/>
              </w:rPr>
              <w:instrText xml:space="preserve"> SEQ Table \* ARABIC </w:instrText>
            </w:r>
            <w:r>
              <w:rPr>
                <w:lang w:val="en-US"/>
              </w:rPr>
              <w:fldChar w:fldCharType="separate"/>
            </w:r>
            <w:r>
              <w:rPr>
                <w:lang w:val="en-US"/>
              </w:rPr>
              <w:t>3</w:t>
            </w:r>
            <w:r>
              <w:rPr>
                <w:lang w:val="en-US"/>
              </w:rPr>
              <w:fldChar w:fldCharType="end"/>
            </w:r>
            <w:bookmarkEnd w:id="203"/>
            <w:r>
              <w:rPr>
                <w:lang w:val="en-US"/>
              </w:rPr>
              <w:t>: Evaluation parameters for human sensing scenarios</w:t>
            </w:r>
          </w:p>
          <w:tbl>
            <w:tblPr>
              <w:tblW w:w="7560" w:type="dxa"/>
              <w:jc w:val="center"/>
              <w:tblLayout w:type="fixed"/>
              <w:tblLook w:val="04A0" w:firstRow="1" w:lastRow="0" w:firstColumn="1" w:lastColumn="0" w:noHBand="0" w:noVBand="1"/>
            </w:tblPr>
            <w:tblGrid>
              <w:gridCol w:w="2122"/>
              <w:gridCol w:w="1657"/>
              <w:gridCol w:w="3781"/>
            </w:tblGrid>
            <w:tr w:rsidR="006F368B" w14:paraId="7782C741" w14:textId="77777777">
              <w:trPr>
                <w:jc w:val="center"/>
              </w:trPr>
              <w:tc>
                <w:tcPr>
                  <w:tcW w:w="3779"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71F52466" w14:textId="77777777" w:rsidR="006F368B" w:rsidRDefault="00000000">
                  <w:pPr>
                    <w:pStyle w:val="0Maintext"/>
                    <w:widowControl w:val="0"/>
                    <w:jc w:val="center"/>
                    <w:rPr>
                      <w:rFonts w:eastAsia="DengXian"/>
                      <w:b/>
                      <w:lang w:val="en-US" w:eastAsia="zh-CN"/>
                    </w:rPr>
                  </w:pPr>
                  <w:r>
                    <w:rPr>
                      <w:b/>
                      <w:lang w:val="en-US"/>
                    </w:rPr>
                    <w:t>Parameters</w:t>
                  </w:r>
                </w:p>
              </w:tc>
              <w:tc>
                <w:tcPr>
                  <w:tcW w:w="3781" w:type="dxa"/>
                  <w:tcBorders>
                    <w:top w:val="single" w:sz="4" w:space="0" w:color="000000"/>
                    <w:left w:val="single" w:sz="4" w:space="0" w:color="000000"/>
                    <w:bottom w:val="single" w:sz="4" w:space="0" w:color="000000"/>
                    <w:right w:val="single" w:sz="4" w:space="0" w:color="000000"/>
                  </w:tcBorders>
                  <w:shd w:val="clear" w:color="auto" w:fill="D9D9D9"/>
                </w:tcPr>
                <w:p w14:paraId="6482584F" w14:textId="77777777" w:rsidR="006F368B" w:rsidRDefault="00000000">
                  <w:pPr>
                    <w:pStyle w:val="TAC"/>
                    <w:rPr>
                      <w:b/>
                      <w:lang w:val="en-US" w:eastAsia="zh-CN"/>
                    </w:rPr>
                  </w:pPr>
                  <w:r>
                    <w:rPr>
                      <w:b/>
                      <w:lang w:val="en-US"/>
                    </w:rPr>
                    <w:t>Value</w:t>
                  </w:r>
                </w:p>
              </w:tc>
            </w:tr>
            <w:tr w:rsidR="006F368B" w14:paraId="695CC981" w14:textId="77777777">
              <w:trPr>
                <w:jc w:val="center"/>
              </w:trPr>
              <w:tc>
                <w:tcPr>
                  <w:tcW w:w="3779" w:type="dxa"/>
                  <w:gridSpan w:val="2"/>
                  <w:tcBorders>
                    <w:top w:val="single" w:sz="4" w:space="0" w:color="000000"/>
                    <w:left w:val="single" w:sz="4" w:space="0" w:color="000000"/>
                    <w:bottom w:val="single" w:sz="4" w:space="0" w:color="000000"/>
                    <w:right w:val="single" w:sz="4" w:space="0" w:color="000000"/>
                  </w:tcBorders>
                  <w:vAlign w:val="center"/>
                </w:tcPr>
                <w:p w14:paraId="6F2312C7" w14:textId="77777777" w:rsidR="006F368B" w:rsidRDefault="00000000">
                  <w:pPr>
                    <w:pStyle w:val="0Maintext"/>
                    <w:widowControl w:val="0"/>
                    <w:rPr>
                      <w:rFonts w:ascii="Arial" w:hAnsi="Arial" w:cs="Arial"/>
                      <w:sz w:val="16"/>
                      <w:szCs w:val="16"/>
                      <w:lang w:val="en-US"/>
                    </w:rPr>
                  </w:pPr>
                  <w:r>
                    <w:rPr>
                      <w:rFonts w:ascii="Arial" w:hAnsi="Arial" w:cs="Arial"/>
                      <w:sz w:val="16"/>
                      <w:szCs w:val="16"/>
                      <w:lang w:val="en-US"/>
                    </w:rPr>
                    <w:t>Applicable communication scenarios</w:t>
                  </w:r>
                </w:p>
              </w:tc>
              <w:tc>
                <w:tcPr>
                  <w:tcW w:w="3781" w:type="dxa"/>
                  <w:tcBorders>
                    <w:top w:val="single" w:sz="4" w:space="0" w:color="000000"/>
                    <w:left w:val="single" w:sz="4" w:space="0" w:color="000000"/>
                    <w:bottom w:val="single" w:sz="4" w:space="0" w:color="000000"/>
                    <w:right w:val="single" w:sz="4" w:space="0" w:color="000000"/>
                  </w:tcBorders>
                  <w:vAlign w:val="center"/>
                </w:tcPr>
                <w:p w14:paraId="2F945A66" w14:textId="77777777" w:rsidR="006F368B" w:rsidRDefault="00000000">
                  <w:pPr>
                    <w:pStyle w:val="TAC"/>
                    <w:jc w:val="left"/>
                    <w:rPr>
                      <w:iCs/>
                      <w:color w:val="000000"/>
                      <w:sz w:val="16"/>
                      <w:szCs w:val="16"/>
                      <w:lang w:val="en-US"/>
                    </w:rPr>
                  </w:pPr>
                  <w:proofErr w:type="spellStart"/>
                  <w:r>
                    <w:rPr>
                      <w:iCs/>
                      <w:color w:val="000000"/>
                      <w:sz w:val="16"/>
                      <w:szCs w:val="16"/>
                      <w:lang w:val="en-US"/>
                    </w:rPr>
                    <w:t>InF</w:t>
                  </w:r>
                  <w:proofErr w:type="spellEnd"/>
                  <w:r>
                    <w:rPr>
                      <w:iCs/>
                      <w:color w:val="000000"/>
                      <w:sz w:val="16"/>
                      <w:szCs w:val="16"/>
                      <w:lang w:val="en-US"/>
                    </w:rPr>
                    <w:t xml:space="preserve">, InO, </w:t>
                  </w:r>
                  <w:proofErr w:type="spellStart"/>
                  <w:r>
                    <w:rPr>
                      <w:iCs/>
                      <w:color w:val="000000"/>
                      <w:sz w:val="16"/>
                      <w:szCs w:val="16"/>
                      <w:lang w:val="en-US"/>
                    </w:rPr>
                    <w:t>UMi</w:t>
                  </w:r>
                  <w:proofErr w:type="spellEnd"/>
                </w:p>
              </w:tc>
            </w:tr>
            <w:tr w:rsidR="006F368B" w14:paraId="70937F3A" w14:textId="77777777">
              <w:trPr>
                <w:trHeight w:val="40"/>
                <w:jc w:val="center"/>
              </w:trPr>
              <w:tc>
                <w:tcPr>
                  <w:tcW w:w="2122" w:type="dxa"/>
                  <w:vMerge w:val="restart"/>
                  <w:tcBorders>
                    <w:top w:val="single" w:sz="4" w:space="0" w:color="000000"/>
                    <w:left w:val="single" w:sz="4" w:space="0" w:color="000000"/>
                    <w:right w:val="single" w:sz="4" w:space="0" w:color="000000"/>
                  </w:tcBorders>
                  <w:vAlign w:val="center"/>
                </w:tcPr>
                <w:p w14:paraId="27AB3A86" w14:textId="77777777" w:rsidR="006F368B" w:rsidRDefault="00000000">
                  <w:pPr>
                    <w:pStyle w:val="0Maintext"/>
                    <w:widowControl w:val="0"/>
                    <w:rPr>
                      <w:rFonts w:ascii="Arial" w:hAnsi="Arial" w:cs="Arial"/>
                      <w:sz w:val="16"/>
                      <w:szCs w:val="16"/>
                      <w:lang w:val="en-US"/>
                    </w:rPr>
                  </w:pPr>
                  <w:r>
                    <w:rPr>
                      <w:rFonts w:ascii="Arial" w:hAnsi="Arial" w:cs="Arial"/>
                      <w:sz w:val="16"/>
                      <w:szCs w:val="16"/>
                      <w:lang w:val="en-US"/>
                    </w:rPr>
                    <w:t xml:space="preserve">Sensing transmitters and </w:t>
                  </w:r>
                  <w:proofErr w:type="gramStart"/>
                  <w:r>
                    <w:rPr>
                      <w:rFonts w:ascii="Arial" w:hAnsi="Arial" w:cs="Arial"/>
                      <w:sz w:val="16"/>
                      <w:szCs w:val="16"/>
                      <w:lang w:val="en-US"/>
                    </w:rPr>
                    <w:t>receivers</w:t>
                  </w:r>
                  <w:proofErr w:type="gramEnd"/>
                  <w:r>
                    <w:rPr>
                      <w:rFonts w:ascii="Arial" w:hAnsi="Arial" w:cs="Arial"/>
                      <w:sz w:val="16"/>
                      <w:szCs w:val="16"/>
                      <w:lang w:val="en-US"/>
                    </w:rPr>
                    <w:t xml:space="preserve"> properties</w:t>
                  </w:r>
                </w:p>
              </w:tc>
              <w:tc>
                <w:tcPr>
                  <w:tcW w:w="1657" w:type="dxa"/>
                  <w:tcBorders>
                    <w:top w:val="single" w:sz="4" w:space="0" w:color="000000"/>
                    <w:left w:val="single" w:sz="4" w:space="0" w:color="000000"/>
                    <w:bottom w:val="single" w:sz="4" w:space="0" w:color="000000"/>
                    <w:right w:val="single" w:sz="4" w:space="0" w:color="000000"/>
                  </w:tcBorders>
                  <w:vAlign w:val="center"/>
                </w:tcPr>
                <w:p w14:paraId="6EF0E64B" w14:textId="77777777" w:rsidR="006F368B" w:rsidRDefault="00000000">
                  <w:pPr>
                    <w:pStyle w:val="0Maintext"/>
                    <w:widowControl w:val="0"/>
                    <w:rPr>
                      <w:rFonts w:ascii="Arial" w:hAnsi="Arial" w:cs="Arial"/>
                      <w:sz w:val="16"/>
                      <w:szCs w:val="16"/>
                      <w:lang w:val="en-US"/>
                    </w:rPr>
                  </w:pPr>
                  <w:r>
                    <w:rPr>
                      <w:rFonts w:ascii="Arial" w:hAnsi="Arial" w:cs="Arial"/>
                      <w:sz w:val="16"/>
                      <w:szCs w:val="16"/>
                      <w:lang w:val="en-US"/>
                    </w:rPr>
                    <w:t>Rx/Tx Locations including mobility, distribution and height</w:t>
                  </w:r>
                </w:p>
              </w:tc>
              <w:tc>
                <w:tcPr>
                  <w:tcW w:w="3781" w:type="dxa"/>
                  <w:tcBorders>
                    <w:top w:val="single" w:sz="4" w:space="0" w:color="000000"/>
                    <w:left w:val="single" w:sz="4" w:space="0" w:color="000000"/>
                    <w:bottom w:val="single" w:sz="4" w:space="0" w:color="000000"/>
                    <w:right w:val="single" w:sz="4" w:space="0" w:color="000000"/>
                  </w:tcBorders>
                  <w:vAlign w:val="center"/>
                </w:tcPr>
                <w:p w14:paraId="2ABFAD41" w14:textId="77777777" w:rsidR="006F368B" w:rsidRDefault="00000000">
                  <w:pPr>
                    <w:keepLines/>
                    <w:rPr>
                      <w:rFonts w:ascii="Arial" w:hAnsi="Arial" w:cs="Arial"/>
                      <w:iCs/>
                      <w:sz w:val="16"/>
                      <w:szCs w:val="16"/>
                      <w:lang w:val="en-US" w:eastAsia="zh-CN"/>
                    </w:rPr>
                  </w:pPr>
                  <w:r>
                    <w:rPr>
                      <w:rFonts w:ascii="Arial" w:hAnsi="Arial" w:cs="Arial"/>
                      <w:iCs/>
                      <w:sz w:val="16"/>
                      <w:szCs w:val="16"/>
                      <w:lang w:val="en-US" w:eastAsia="zh-CN"/>
                    </w:rPr>
                    <w:t>Rx/Tx locations are selected among the TRPs and UEs locations in the corresponding communication scenario</w:t>
                  </w:r>
                </w:p>
                <w:p w14:paraId="16666092" w14:textId="77777777" w:rsidR="006F368B" w:rsidRDefault="006F368B">
                  <w:pPr>
                    <w:pStyle w:val="TAC"/>
                    <w:jc w:val="left"/>
                    <w:rPr>
                      <w:iCs/>
                      <w:sz w:val="16"/>
                      <w:szCs w:val="16"/>
                      <w:lang w:val="en-US"/>
                    </w:rPr>
                  </w:pPr>
                </w:p>
              </w:tc>
            </w:tr>
            <w:tr w:rsidR="006F368B" w14:paraId="3136421F" w14:textId="77777777">
              <w:trPr>
                <w:trHeight w:val="40"/>
                <w:jc w:val="center"/>
              </w:trPr>
              <w:tc>
                <w:tcPr>
                  <w:tcW w:w="2122" w:type="dxa"/>
                  <w:vMerge/>
                  <w:tcBorders>
                    <w:left w:val="single" w:sz="4" w:space="0" w:color="000000"/>
                    <w:right w:val="single" w:sz="4" w:space="0" w:color="000000"/>
                  </w:tcBorders>
                  <w:vAlign w:val="center"/>
                </w:tcPr>
                <w:p w14:paraId="6584CB21" w14:textId="77777777" w:rsidR="006F368B" w:rsidRDefault="006F368B">
                  <w:pPr>
                    <w:pStyle w:val="0Maintext"/>
                    <w:widowControl w:val="0"/>
                    <w:rPr>
                      <w:rFonts w:ascii="Arial" w:hAnsi="Arial" w:cs="Arial"/>
                      <w:sz w:val="16"/>
                      <w:szCs w:val="16"/>
                      <w:lang w:val="en-US"/>
                    </w:rPr>
                  </w:pPr>
                </w:p>
              </w:tc>
              <w:tc>
                <w:tcPr>
                  <w:tcW w:w="1657" w:type="dxa"/>
                  <w:tcBorders>
                    <w:top w:val="single" w:sz="4" w:space="0" w:color="000000"/>
                    <w:left w:val="single" w:sz="4" w:space="0" w:color="000000"/>
                    <w:bottom w:val="single" w:sz="4" w:space="0" w:color="000000"/>
                    <w:right w:val="single" w:sz="4" w:space="0" w:color="000000"/>
                  </w:tcBorders>
                  <w:vAlign w:val="center"/>
                </w:tcPr>
                <w:p w14:paraId="3271A2F5" w14:textId="77777777" w:rsidR="006F368B" w:rsidRDefault="00000000">
                  <w:pPr>
                    <w:pStyle w:val="0Maintext"/>
                    <w:widowControl w:val="0"/>
                    <w:rPr>
                      <w:rFonts w:ascii="Arial" w:hAnsi="Arial" w:cs="Arial"/>
                      <w:sz w:val="16"/>
                      <w:szCs w:val="16"/>
                      <w:lang w:val="en-US"/>
                    </w:rPr>
                  </w:pPr>
                  <w:r>
                    <w:rPr>
                      <w:rFonts w:ascii="Arial" w:hAnsi="Arial" w:cs="Arial"/>
                      <w:sz w:val="16"/>
                      <w:szCs w:val="16"/>
                      <w:lang w:val="en-US"/>
                    </w:rPr>
                    <w:t>LOS/NLOS</w:t>
                  </w:r>
                </w:p>
              </w:tc>
              <w:tc>
                <w:tcPr>
                  <w:tcW w:w="3781" w:type="dxa"/>
                  <w:tcBorders>
                    <w:top w:val="single" w:sz="4" w:space="0" w:color="000000"/>
                    <w:left w:val="single" w:sz="4" w:space="0" w:color="000000"/>
                    <w:bottom w:val="single" w:sz="4" w:space="0" w:color="000000"/>
                    <w:right w:val="single" w:sz="4" w:space="0" w:color="000000"/>
                  </w:tcBorders>
                  <w:vAlign w:val="center"/>
                </w:tcPr>
                <w:p w14:paraId="4C854F0B" w14:textId="77777777" w:rsidR="006F368B" w:rsidRDefault="00000000">
                  <w:pPr>
                    <w:pStyle w:val="TAC"/>
                    <w:jc w:val="left"/>
                    <w:rPr>
                      <w:iCs/>
                      <w:sz w:val="16"/>
                      <w:szCs w:val="16"/>
                      <w:lang w:val="en-US"/>
                    </w:rPr>
                  </w:pPr>
                  <w:r>
                    <w:rPr>
                      <w:sz w:val="16"/>
                      <w:szCs w:val="16"/>
                      <w:lang w:val="en-US"/>
                    </w:rPr>
                    <w:t>LOS/NLOS conditions</w:t>
                  </w:r>
                </w:p>
              </w:tc>
            </w:tr>
            <w:tr w:rsidR="006F368B" w14:paraId="39F388AF" w14:textId="77777777">
              <w:trPr>
                <w:trHeight w:val="737"/>
                <w:jc w:val="center"/>
              </w:trPr>
              <w:tc>
                <w:tcPr>
                  <w:tcW w:w="2122" w:type="dxa"/>
                  <w:vMerge w:val="restart"/>
                  <w:tcBorders>
                    <w:top w:val="single" w:sz="4" w:space="0" w:color="000000"/>
                    <w:left w:val="single" w:sz="4" w:space="0" w:color="000000"/>
                    <w:bottom w:val="single" w:sz="4" w:space="0" w:color="000000"/>
                    <w:right w:val="single" w:sz="4" w:space="0" w:color="000000"/>
                  </w:tcBorders>
                  <w:vAlign w:val="center"/>
                </w:tcPr>
                <w:p w14:paraId="09937309" w14:textId="77777777" w:rsidR="006F368B" w:rsidRDefault="00000000">
                  <w:pPr>
                    <w:pStyle w:val="0Maintext"/>
                    <w:widowControl w:val="0"/>
                    <w:rPr>
                      <w:rFonts w:ascii="Arial" w:hAnsi="Arial" w:cs="Arial"/>
                      <w:sz w:val="16"/>
                      <w:szCs w:val="16"/>
                      <w:lang w:val="en-US" w:eastAsia="zh-CN"/>
                    </w:rPr>
                  </w:pPr>
                  <w:r>
                    <w:rPr>
                      <w:rFonts w:ascii="Arial" w:hAnsi="Arial" w:cs="Arial"/>
                      <w:sz w:val="16"/>
                      <w:szCs w:val="16"/>
                      <w:lang w:val="en-US" w:eastAsia="zh-CN"/>
                    </w:rPr>
                    <w:t>Sensing target</w:t>
                  </w:r>
                </w:p>
              </w:tc>
              <w:tc>
                <w:tcPr>
                  <w:tcW w:w="1657" w:type="dxa"/>
                  <w:tcBorders>
                    <w:top w:val="single" w:sz="4" w:space="0" w:color="000000"/>
                    <w:left w:val="single" w:sz="4" w:space="0" w:color="000000"/>
                    <w:bottom w:val="single" w:sz="4" w:space="0" w:color="000000"/>
                    <w:right w:val="single" w:sz="4" w:space="0" w:color="000000"/>
                  </w:tcBorders>
                  <w:vAlign w:val="center"/>
                </w:tcPr>
                <w:p w14:paraId="78B0D697" w14:textId="77777777" w:rsidR="006F368B" w:rsidRDefault="00000000">
                  <w:pPr>
                    <w:pStyle w:val="TAC"/>
                    <w:jc w:val="left"/>
                    <w:rPr>
                      <w:sz w:val="16"/>
                      <w:szCs w:val="16"/>
                      <w:lang w:val="en-US"/>
                    </w:rPr>
                  </w:pPr>
                  <w:r>
                    <w:rPr>
                      <w:sz w:val="16"/>
                      <w:szCs w:val="16"/>
                      <w:lang w:val="en-US"/>
                    </w:rPr>
                    <w:t>LOS/NLOS</w:t>
                  </w:r>
                </w:p>
              </w:tc>
              <w:tc>
                <w:tcPr>
                  <w:tcW w:w="3781" w:type="dxa"/>
                  <w:tcBorders>
                    <w:top w:val="single" w:sz="4" w:space="0" w:color="000000"/>
                    <w:left w:val="single" w:sz="4" w:space="0" w:color="000000"/>
                    <w:bottom w:val="single" w:sz="4" w:space="0" w:color="000000"/>
                    <w:right w:val="single" w:sz="4" w:space="0" w:color="000000"/>
                  </w:tcBorders>
                  <w:vAlign w:val="center"/>
                </w:tcPr>
                <w:p w14:paraId="33255325" w14:textId="77777777" w:rsidR="006F368B" w:rsidRDefault="00000000">
                  <w:pPr>
                    <w:pStyle w:val="TAC"/>
                    <w:jc w:val="left"/>
                    <w:rPr>
                      <w:iCs/>
                      <w:sz w:val="16"/>
                      <w:szCs w:val="16"/>
                      <w:lang w:val="en-US" w:eastAsia="zh-CN"/>
                    </w:rPr>
                  </w:pPr>
                  <w:r>
                    <w:rPr>
                      <w:iCs/>
                      <w:sz w:val="16"/>
                      <w:szCs w:val="16"/>
                      <w:lang w:val="en-US" w:eastAsia="zh-CN"/>
                    </w:rPr>
                    <w:t>LOS/NLOS condition</w:t>
                  </w:r>
                </w:p>
              </w:tc>
            </w:tr>
            <w:tr w:rsidR="006F368B" w14:paraId="6C9D2826" w14:textId="77777777">
              <w:trPr>
                <w:trHeight w:val="737"/>
                <w:jc w:val="center"/>
              </w:trPr>
              <w:tc>
                <w:tcPr>
                  <w:tcW w:w="2122" w:type="dxa"/>
                  <w:vMerge/>
                  <w:tcBorders>
                    <w:left w:val="single" w:sz="4" w:space="0" w:color="000000"/>
                    <w:right w:val="single" w:sz="4" w:space="0" w:color="000000"/>
                  </w:tcBorders>
                  <w:vAlign w:val="center"/>
                </w:tcPr>
                <w:p w14:paraId="4ECF7E09" w14:textId="77777777" w:rsidR="006F368B" w:rsidRDefault="006F368B">
                  <w:pPr>
                    <w:pStyle w:val="0Maintext"/>
                    <w:widowControl w:val="0"/>
                    <w:rPr>
                      <w:rFonts w:ascii="Arial" w:hAnsi="Arial" w:cs="Arial"/>
                      <w:sz w:val="16"/>
                      <w:szCs w:val="16"/>
                      <w:lang w:val="en-US" w:eastAsia="zh-CN"/>
                    </w:rPr>
                  </w:pPr>
                </w:p>
              </w:tc>
              <w:tc>
                <w:tcPr>
                  <w:tcW w:w="1657" w:type="dxa"/>
                  <w:tcBorders>
                    <w:top w:val="single" w:sz="4" w:space="0" w:color="000000"/>
                    <w:left w:val="single" w:sz="4" w:space="0" w:color="000000"/>
                    <w:bottom w:val="single" w:sz="4" w:space="0" w:color="000000"/>
                    <w:right w:val="single" w:sz="4" w:space="0" w:color="000000"/>
                  </w:tcBorders>
                  <w:vAlign w:val="center"/>
                </w:tcPr>
                <w:p w14:paraId="0922FEA8" w14:textId="77777777" w:rsidR="006F368B" w:rsidRDefault="00000000">
                  <w:pPr>
                    <w:pStyle w:val="TAC"/>
                    <w:jc w:val="left"/>
                    <w:rPr>
                      <w:sz w:val="16"/>
                      <w:szCs w:val="16"/>
                      <w:lang w:val="en-US"/>
                    </w:rPr>
                  </w:pPr>
                  <w:r>
                    <w:rPr>
                      <w:sz w:val="16"/>
                      <w:szCs w:val="16"/>
                      <w:lang w:val="en-US"/>
                    </w:rPr>
                    <w:t>Outdoor/indoor</w:t>
                  </w:r>
                </w:p>
              </w:tc>
              <w:tc>
                <w:tcPr>
                  <w:tcW w:w="3781" w:type="dxa"/>
                  <w:tcBorders>
                    <w:top w:val="single" w:sz="4" w:space="0" w:color="000000"/>
                    <w:left w:val="single" w:sz="4" w:space="0" w:color="000000"/>
                    <w:bottom w:val="single" w:sz="4" w:space="0" w:color="000000"/>
                    <w:right w:val="single" w:sz="4" w:space="0" w:color="000000"/>
                  </w:tcBorders>
                  <w:vAlign w:val="center"/>
                </w:tcPr>
                <w:p w14:paraId="1E902F47" w14:textId="77777777" w:rsidR="006F368B" w:rsidRDefault="00000000">
                  <w:pPr>
                    <w:pStyle w:val="TAC"/>
                    <w:jc w:val="left"/>
                    <w:rPr>
                      <w:iCs/>
                      <w:sz w:val="16"/>
                      <w:szCs w:val="16"/>
                      <w:lang w:val="en-US" w:eastAsia="zh-CN"/>
                    </w:rPr>
                  </w:pPr>
                  <w:proofErr w:type="spellStart"/>
                  <w:r>
                    <w:rPr>
                      <w:iCs/>
                      <w:sz w:val="16"/>
                      <w:szCs w:val="16"/>
                      <w:lang w:val="en-US" w:eastAsia="zh-CN"/>
                    </w:rPr>
                    <w:t>InF</w:t>
                  </w:r>
                  <w:proofErr w:type="spellEnd"/>
                  <w:r>
                    <w:rPr>
                      <w:iCs/>
                      <w:sz w:val="16"/>
                      <w:szCs w:val="16"/>
                      <w:lang w:val="en-US" w:eastAsia="zh-CN"/>
                    </w:rPr>
                    <w:t>, InO: Indoor</w:t>
                  </w:r>
                </w:p>
                <w:p w14:paraId="1C726BC5" w14:textId="77777777" w:rsidR="006F368B" w:rsidRDefault="00000000">
                  <w:pPr>
                    <w:pStyle w:val="TAC"/>
                    <w:jc w:val="left"/>
                    <w:rPr>
                      <w:iCs/>
                      <w:sz w:val="16"/>
                      <w:szCs w:val="16"/>
                      <w:lang w:val="en-US" w:eastAsia="zh-CN"/>
                    </w:rPr>
                  </w:pPr>
                  <w:proofErr w:type="spellStart"/>
                  <w:r>
                    <w:rPr>
                      <w:iCs/>
                      <w:sz w:val="16"/>
                      <w:szCs w:val="16"/>
                      <w:lang w:val="en-US" w:eastAsia="zh-CN"/>
                    </w:rPr>
                    <w:t>UMi</w:t>
                  </w:r>
                  <w:proofErr w:type="spellEnd"/>
                  <w:r>
                    <w:rPr>
                      <w:iCs/>
                      <w:sz w:val="16"/>
                      <w:szCs w:val="16"/>
                      <w:lang w:val="en-US" w:eastAsia="zh-CN"/>
                    </w:rPr>
                    <w:t>: Indoor/Outdoor</w:t>
                  </w:r>
                </w:p>
              </w:tc>
            </w:tr>
            <w:tr w:rsidR="006F368B" w14:paraId="0F7CA6E8" w14:textId="77777777">
              <w:trPr>
                <w:trHeight w:val="621"/>
                <w:jc w:val="center"/>
              </w:trPr>
              <w:tc>
                <w:tcPr>
                  <w:tcW w:w="2122" w:type="dxa"/>
                  <w:vMerge/>
                  <w:tcBorders>
                    <w:left w:val="single" w:sz="4" w:space="0" w:color="000000"/>
                    <w:right w:val="single" w:sz="4" w:space="0" w:color="000000"/>
                  </w:tcBorders>
                  <w:vAlign w:val="center"/>
                </w:tcPr>
                <w:p w14:paraId="641A33DC" w14:textId="77777777" w:rsidR="006F368B" w:rsidRDefault="006F368B">
                  <w:pPr>
                    <w:widowControl w:val="0"/>
                    <w:rPr>
                      <w:rFonts w:eastAsia="Malgun Gothic"/>
                      <w:sz w:val="16"/>
                      <w:szCs w:val="16"/>
                      <w:lang w:val="en-US" w:eastAsia="zh-CN"/>
                    </w:rPr>
                  </w:pPr>
                </w:p>
              </w:tc>
              <w:tc>
                <w:tcPr>
                  <w:tcW w:w="1657" w:type="dxa"/>
                  <w:tcBorders>
                    <w:top w:val="single" w:sz="4" w:space="0" w:color="000000"/>
                    <w:left w:val="single" w:sz="4" w:space="0" w:color="000000"/>
                    <w:bottom w:val="single" w:sz="4" w:space="0" w:color="000000"/>
                    <w:right w:val="single" w:sz="4" w:space="0" w:color="000000"/>
                  </w:tcBorders>
                  <w:vAlign w:val="center"/>
                </w:tcPr>
                <w:p w14:paraId="5C447B14" w14:textId="77777777" w:rsidR="006F368B" w:rsidRDefault="00000000">
                  <w:pPr>
                    <w:pStyle w:val="TAC"/>
                    <w:jc w:val="left"/>
                    <w:rPr>
                      <w:sz w:val="16"/>
                      <w:szCs w:val="16"/>
                      <w:lang w:val="en-US"/>
                    </w:rPr>
                  </w:pPr>
                  <w:r>
                    <w:rPr>
                      <w:sz w:val="16"/>
                      <w:szCs w:val="16"/>
                      <w:lang w:val="en-US"/>
                    </w:rPr>
                    <w:t>3D mobility</w:t>
                  </w:r>
                </w:p>
              </w:tc>
              <w:tc>
                <w:tcPr>
                  <w:tcW w:w="3781" w:type="dxa"/>
                  <w:tcBorders>
                    <w:top w:val="single" w:sz="4" w:space="0" w:color="000000"/>
                    <w:left w:val="single" w:sz="4" w:space="0" w:color="000000"/>
                    <w:bottom w:val="single" w:sz="4" w:space="0" w:color="000000"/>
                    <w:right w:val="single" w:sz="4" w:space="0" w:color="000000"/>
                  </w:tcBorders>
                  <w:vAlign w:val="center"/>
                </w:tcPr>
                <w:p w14:paraId="4A328748" w14:textId="77777777" w:rsidR="006F368B" w:rsidRDefault="00000000">
                  <w:pPr>
                    <w:pStyle w:val="TAC"/>
                    <w:jc w:val="left"/>
                    <w:rPr>
                      <w:iCs/>
                      <w:sz w:val="16"/>
                      <w:szCs w:val="16"/>
                      <w:lang w:val="en-US"/>
                    </w:rPr>
                  </w:pPr>
                  <w:r>
                    <w:rPr>
                      <w:iCs/>
                      <w:sz w:val="16"/>
                      <w:szCs w:val="16"/>
                      <w:lang w:val="en-US"/>
                    </w:rPr>
                    <w:t>3 km/hr.</w:t>
                  </w:r>
                </w:p>
              </w:tc>
            </w:tr>
            <w:tr w:rsidR="006F368B" w14:paraId="6B0CEA07" w14:textId="77777777">
              <w:trPr>
                <w:trHeight w:val="621"/>
                <w:jc w:val="center"/>
              </w:trPr>
              <w:tc>
                <w:tcPr>
                  <w:tcW w:w="2122" w:type="dxa"/>
                  <w:vMerge/>
                  <w:tcBorders>
                    <w:left w:val="single" w:sz="4" w:space="0" w:color="000000"/>
                    <w:right w:val="single" w:sz="4" w:space="0" w:color="000000"/>
                  </w:tcBorders>
                  <w:vAlign w:val="center"/>
                </w:tcPr>
                <w:p w14:paraId="3C1BCC47" w14:textId="77777777" w:rsidR="006F368B" w:rsidRDefault="006F368B">
                  <w:pPr>
                    <w:widowControl w:val="0"/>
                    <w:rPr>
                      <w:rFonts w:eastAsia="Malgun Gothic"/>
                      <w:sz w:val="16"/>
                      <w:szCs w:val="16"/>
                      <w:lang w:val="en-US" w:eastAsia="zh-CN"/>
                    </w:rPr>
                  </w:pPr>
                </w:p>
              </w:tc>
              <w:tc>
                <w:tcPr>
                  <w:tcW w:w="1657" w:type="dxa"/>
                  <w:tcBorders>
                    <w:top w:val="single" w:sz="4" w:space="0" w:color="000000"/>
                    <w:left w:val="single" w:sz="4" w:space="0" w:color="000000"/>
                    <w:bottom w:val="single" w:sz="4" w:space="0" w:color="000000"/>
                    <w:right w:val="single" w:sz="4" w:space="0" w:color="000000"/>
                  </w:tcBorders>
                  <w:vAlign w:val="center"/>
                </w:tcPr>
                <w:p w14:paraId="117889E6" w14:textId="77777777" w:rsidR="006F368B" w:rsidRDefault="00000000">
                  <w:pPr>
                    <w:pStyle w:val="TAC"/>
                    <w:jc w:val="left"/>
                    <w:rPr>
                      <w:sz w:val="16"/>
                      <w:szCs w:val="16"/>
                      <w:lang w:val="en-US"/>
                    </w:rPr>
                  </w:pPr>
                  <w:r>
                    <w:rPr>
                      <w:sz w:val="16"/>
                      <w:szCs w:val="16"/>
                      <w:lang w:val="en-US"/>
                    </w:rPr>
                    <w:t>3D distribution</w:t>
                  </w:r>
                </w:p>
              </w:tc>
              <w:tc>
                <w:tcPr>
                  <w:tcW w:w="3781" w:type="dxa"/>
                  <w:tcBorders>
                    <w:top w:val="single" w:sz="4" w:space="0" w:color="000000"/>
                    <w:left w:val="single" w:sz="4" w:space="0" w:color="000000"/>
                    <w:bottom w:val="single" w:sz="4" w:space="0" w:color="000000"/>
                    <w:right w:val="single" w:sz="4" w:space="0" w:color="000000"/>
                  </w:tcBorders>
                  <w:vAlign w:val="center"/>
                </w:tcPr>
                <w:p w14:paraId="584F08AE" w14:textId="77777777" w:rsidR="006F368B" w:rsidRDefault="00000000">
                  <w:pPr>
                    <w:pStyle w:val="TAC"/>
                    <w:jc w:val="left"/>
                    <w:rPr>
                      <w:iCs/>
                      <w:sz w:val="16"/>
                      <w:szCs w:val="16"/>
                      <w:lang w:val="en-US"/>
                    </w:rPr>
                  </w:pPr>
                  <w:r>
                    <w:rPr>
                      <w:iCs/>
                      <w:sz w:val="16"/>
                      <w:szCs w:val="16"/>
                      <w:lang w:val="en-US"/>
                    </w:rPr>
                    <w:t>Uniform</w:t>
                  </w:r>
                </w:p>
              </w:tc>
            </w:tr>
            <w:tr w:rsidR="006F368B" w14:paraId="36FA8C40" w14:textId="77777777">
              <w:trPr>
                <w:trHeight w:val="621"/>
                <w:jc w:val="center"/>
              </w:trPr>
              <w:tc>
                <w:tcPr>
                  <w:tcW w:w="2122" w:type="dxa"/>
                  <w:vMerge/>
                  <w:tcBorders>
                    <w:left w:val="single" w:sz="4" w:space="0" w:color="000000"/>
                    <w:right w:val="single" w:sz="4" w:space="0" w:color="000000"/>
                  </w:tcBorders>
                  <w:vAlign w:val="center"/>
                </w:tcPr>
                <w:p w14:paraId="697B012E" w14:textId="77777777" w:rsidR="006F368B" w:rsidRDefault="006F368B">
                  <w:pPr>
                    <w:widowControl w:val="0"/>
                    <w:rPr>
                      <w:rFonts w:eastAsia="Malgun Gothic"/>
                      <w:sz w:val="16"/>
                      <w:szCs w:val="16"/>
                      <w:lang w:val="en-US" w:eastAsia="zh-CN"/>
                    </w:rPr>
                  </w:pPr>
                </w:p>
              </w:tc>
              <w:tc>
                <w:tcPr>
                  <w:tcW w:w="1657" w:type="dxa"/>
                  <w:tcBorders>
                    <w:top w:val="single" w:sz="4" w:space="0" w:color="000000"/>
                    <w:left w:val="single" w:sz="4" w:space="0" w:color="000000"/>
                    <w:bottom w:val="single" w:sz="4" w:space="0" w:color="000000"/>
                    <w:right w:val="single" w:sz="4" w:space="0" w:color="000000"/>
                  </w:tcBorders>
                  <w:vAlign w:val="center"/>
                </w:tcPr>
                <w:p w14:paraId="2EE93E9E" w14:textId="77777777" w:rsidR="006F368B" w:rsidRDefault="00000000">
                  <w:pPr>
                    <w:pStyle w:val="TAC"/>
                    <w:jc w:val="left"/>
                    <w:rPr>
                      <w:rFonts w:eastAsia="DengXian"/>
                      <w:sz w:val="16"/>
                      <w:szCs w:val="16"/>
                      <w:lang w:val="en-US" w:eastAsia="zh-CN"/>
                    </w:rPr>
                  </w:pPr>
                  <w:r>
                    <w:rPr>
                      <w:sz w:val="16"/>
                      <w:szCs w:val="16"/>
                      <w:lang w:val="en-US"/>
                    </w:rPr>
                    <w:t>Orientation</w:t>
                  </w:r>
                </w:p>
              </w:tc>
              <w:tc>
                <w:tcPr>
                  <w:tcW w:w="3781" w:type="dxa"/>
                  <w:tcBorders>
                    <w:top w:val="single" w:sz="4" w:space="0" w:color="000000"/>
                    <w:left w:val="single" w:sz="4" w:space="0" w:color="000000"/>
                    <w:bottom w:val="single" w:sz="4" w:space="0" w:color="000000"/>
                    <w:right w:val="single" w:sz="4" w:space="0" w:color="000000"/>
                  </w:tcBorders>
                  <w:vAlign w:val="center"/>
                </w:tcPr>
                <w:p w14:paraId="4514055F" w14:textId="77777777" w:rsidR="006F368B" w:rsidRDefault="00000000">
                  <w:pPr>
                    <w:pStyle w:val="TAC"/>
                    <w:jc w:val="left"/>
                    <w:rPr>
                      <w:rFonts w:eastAsia="DengXian"/>
                      <w:iCs/>
                      <w:sz w:val="16"/>
                      <w:szCs w:val="16"/>
                      <w:lang w:val="en-US" w:eastAsia="zh-CN"/>
                    </w:rPr>
                  </w:pPr>
                  <w:r>
                    <w:rPr>
                      <w:rFonts w:eastAsia="DengXian"/>
                      <w:iCs/>
                      <w:sz w:val="16"/>
                      <w:szCs w:val="16"/>
                      <w:lang w:val="en-US" w:eastAsia="zh-CN"/>
                    </w:rPr>
                    <w:t>Uniform in horizontal plane</w:t>
                  </w:r>
                </w:p>
                <w:p w14:paraId="2C1EDC6A" w14:textId="77777777" w:rsidR="006F368B" w:rsidRDefault="00000000">
                  <w:pPr>
                    <w:pStyle w:val="TAC"/>
                    <w:jc w:val="left"/>
                    <w:rPr>
                      <w:rFonts w:eastAsia="DengXian"/>
                      <w:iCs/>
                      <w:sz w:val="16"/>
                      <w:szCs w:val="16"/>
                      <w:lang w:val="en-US" w:eastAsia="zh-CN"/>
                    </w:rPr>
                  </w:pPr>
                  <w:r>
                    <w:rPr>
                      <w:rFonts w:eastAsia="DengXian"/>
                      <w:iCs/>
                      <w:sz w:val="16"/>
                      <w:szCs w:val="16"/>
                      <w:lang w:val="en-US" w:eastAsia="zh-CN"/>
                    </w:rPr>
                    <w:t>FFS on posture and gestures</w:t>
                  </w:r>
                </w:p>
              </w:tc>
            </w:tr>
            <w:tr w:rsidR="006F368B" w14:paraId="36B812FC" w14:textId="77777777">
              <w:trPr>
                <w:trHeight w:val="621"/>
                <w:jc w:val="center"/>
              </w:trPr>
              <w:tc>
                <w:tcPr>
                  <w:tcW w:w="2122" w:type="dxa"/>
                  <w:vMerge/>
                  <w:tcBorders>
                    <w:left w:val="single" w:sz="4" w:space="0" w:color="000000"/>
                    <w:right w:val="single" w:sz="4" w:space="0" w:color="000000"/>
                  </w:tcBorders>
                  <w:vAlign w:val="center"/>
                </w:tcPr>
                <w:p w14:paraId="44E34080" w14:textId="77777777" w:rsidR="006F368B" w:rsidRDefault="006F368B">
                  <w:pPr>
                    <w:widowControl w:val="0"/>
                    <w:rPr>
                      <w:rFonts w:eastAsia="Malgun Gothic"/>
                      <w:sz w:val="16"/>
                      <w:szCs w:val="16"/>
                      <w:lang w:val="en-US" w:eastAsia="zh-CN"/>
                    </w:rPr>
                  </w:pPr>
                </w:p>
              </w:tc>
              <w:tc>
                <w:tcPr>
                  <w:tcW w:w="1657" w:type="dxa"/>
                  <w:tcBorders>
                    <w:top w:val="single" w:sz="4" w:space="0" w:color="000000"/>
                    <w:left w:val="single" w:sz="4" w:space="0" w:color="000000"/>
                    <w:bottom w:val="single" w:sz="4" w:space="0" w:color="000000"/>
                    <w:right w:val="single" w:sz="4" w:space="0" w:color="000000"/>
                  </w:tcBorders>
                  <w:vAlign w:val="center"/>
                </w:tcPr>
                <w:p w14:paraId="5D2E52C1" w14:textId="77777777" w:rsidR="006F368B" w:rsidRDefault="00000000">
                  <w:pPr>
                    <w:pStyle w:val="TAC"/>
                    <w:jc w:val="left"/>
                    <w:rPr>
                      <w:rFonts w:eastAsia="DengXian"/>
                      <w:sz w:val="16"/>
                      <w:szCs w:val="16"/>
                      <w:lang w:val="en-US" w:eastAsia="zh-CN"/>
                    </w:rPr>
                  </w:pPr>
                  <w:r>
                    <w:rPr>
                      <w:rFonts w:eastAsia="DengXian"/>
                      <w:sz w:val="16"/>
                      <w:szCs w:val="16"/>
                      <w:lang w:val="en-US" w:eastAsia="zh-CN"/>
                    </w:rPr>
                    <w:t>Physical characteristics (e.g., size)</w:t>
                  </w:r>
                </w:p>
              </w:tc>
              <w:tc>
                <w:tcPr>
                  <w:tcW w:w="3781" w:type="dxa"/>
                  <w:tcBorders>
                    <w:top w:val="single" w:sz="4" w:space="0" w:color="000000"/>
                    <w:left w:val="single" w:sz="4" w:space="0" w:color="000000"/>
                    <w:bottom w:val="single" w:sz="4" w:space="0" w:color="000000"/>
                    <w:right w:val="single" w:sz="4" w:space="0" w:color="000000"/>
                  </w:tcBorders>
                  <w:vAlign w:val="center"/>
                </w:tcPr>
                <w:p w14:paraId="5529914D" w14:textId="77777777" w:rsidR="006F368B" w:rsidRDefault="006F368B">
                  <w:pPr>
                    <w:pStyle w:val="TAC"/>
                    <w:jc w:val="left"/>
                    <w:rPr>
                      <w:iCs/>
                      <w:sz w:val="16"/>
                      <w:szCs w:val="16"/>
                      <w:lang w:val="en-US" w:eastAsia="zh-CN"/>
                    </w:rPr>
                  </w:pPr>
                </w:p>
              </w:tc>
            </w:tr>
            <w:tr w:rsidR="006F368B" w14:paraId="1D961E37" w14:textId="77777777">
              <w:trPr>
                <w:trHeight w:val="621"/>
                <w:jc w:val="center"/>
              </w:trPr>
              <w:tc>
                <w:tcPr>
                  <w:tcW w:w="2122" w:type="dxa"/>
                  <w:vMerge/>
                  <w:tcBorders>
                    <w:left w:val="single" w:sz="4" w:space="0" w:color="000000"/>
                    <w:bottom w:val="single" w:sz="4" w:space="0" w:color="000000"/>
                    <w:right w:val="single" w:sz="4" w:space="0" w:color="000000"/>
                  </w:tcBorders>
                  <w:vAlign w:val="center"/>
                </w:tcPr>
                <w:p w14:paraId="4EBD297C" w14:textId="77777777" w:rsidR="006F368B" w:rsidRDefault="006F368B">
                  <w:pPr>
                    <w:widowControl w:val="0"/>
                    <w:rPr>
                      <w:rFonts w:eastAsia="Malgun Gothic"/>
                      <w:sz w:val="16"/>
                      <w:szCs w:val="16"/>
                      <w:lang w:val="en-US" w:eastAsia="zh-CN"/>
                    </w:rPr>
                  </w:pPr>
                </w:p>
              </w:tc>
              <w:tc>
                <w:tcPr>
                  <w:tcW w:w="1657" w:type="dxa"/>
                  <w:tcBorders>
                    <w:top w:val="single" w:sz="4" w:space="0" w:color="000000"/>
                    <w:left w:val="single" w:sz="4" w:space="0" w:color="000000"/>
                    <w:bottom w:val="single" w:sz="4" w:space="0" w:color="000000"/>
                    <w:right w:val="single" w:sz="4" w:space="0" w:color="000000"/>
                  </w:tcBorders>
                  <w:vAlign w:val="center"/>
                </w:tcPr>
                <w:p w14:paraId="49ED4F04" w14:textId="77777777" w:rsidR="006F368B" w:rsidRDefault="00000000">
                  <w:pPr>
                    <w:pStyle w:val="TAC"/>
                    <w:jc w:val="left"/>
                    <w:rPr>
                      <w:rFonts w:eastAsia="DengXian"/>
                      <w:sz w:val="16"/>
                      <w:szCs w:val="16"/>
                      <w:lang w:val="en-US" w:eastAsia="zh-CN"/>
                    </w:rPr>
                  </w:pPr>
                  <w:r>
                    <w:rPr>
                      <w:rFonts w:eastAsia="DengXian"/>
                      <w:sz w:val="16"/>
                      <w:szCs w:val="16"/>
                      <w:lang w:val="en-US" w:eastAsia="zh-CN"/>
                    </w:rPr>
                    <w:t>Number of targets</w:t>
                  </w:r>
                </w:p>
              </w:tc>
              <w:tc>
                <w:tcPr>
                  <w:tcW w:w="3781" w:type="dxa"/>
                  <w:tcBorders>
                    <w:top w:val="single" w:sz="4" w:space="0" w:color="000000"/>
                    <w:left w:val="single" w:sz="4" w:space="0" w:color="000000"/>
                    <w:bottom w:val="single" w:sz="4" w:space="0" w:color="000000"/>
                    <w:right w:val="single" w:sz="4" w:space="0" w:color="000000"/>
                  </w:tcBorders>
                  <w:vAlign w:val="center"/>
                </w:tcPr>
                <w:p w14:paraId="2FFD258B" w14:textId="77777777" w:rsidR="006F368B" w:rsidRDefault="006F368B">
                  <w:pPr>
                    <w:pStyle w:val="TAC"/>
                    <w:jc w:val="left"/>
                    <w:rPr>
                      <w:iCs/>
                      <w:sz w:val="16"/>
                      <w:szCs w:val="16"/>
                      <w:lang w:val="en-US" w:eastAsia="zh-CN"/>
                    </w:rPr>
                  </w:pPr>
                </w:p>
              </w:tc>
            </w:tr>
          </w:tbl>
          <w:p w14:paraId="2311D9DB" w14:textId="77777777" w:rsidR="006F368B" w:rsidRDefault="006F368B">
            <w:pPr>
              <w:widowControl w:val="0"/>
              <w:suppressAutoHyphens w:val="0"/>
              <w:spacing w:before="60"/>
              <w:rPr>
                <w:rFonts w:ascii="Times New Roman" w:eastAsia="DengXian" w:hAnsi="Times New Roman"/>
                <w:b/>
                <w:bCs/>
                <w:szCs w:val="20"/>
                <w:lang w:val="sv-SE" w:eastAsia="zh-CN"/>
              </w:rPr>
            </w:pPr>
          </w:p>
          <w:p w14:paraId="7EDF7109" w14:textId="77777777" w:rsidR="006F368B" w:rsidRDefault="006F368B">
            <w:pPr>
              <w:widowControl w:val="0"/>
              <w:suppressAutoHyphens w:val="0"/>
              <w:spacing w:before="60"/>
              <w:rPr>
                <w:rFonts w:ascii="Times New Roman" w:eastAsia="DengXian" w:hAnsi="Times New Roman"/>
                <w:b/>
                <w:bCs/>
                <w:szCs w:val="20"/>
                <w:lang w:val="sv-SE" w:eastAsia="zh-CN"/>
              </w:rPr>
            </w:pPr>
          </w:p>
        </w:tc>
      </w:tr>
      <w:tr w:rsidR="006F368B" w14:paraId="294D77D2" w14:textId="77777777">
        <w:tc>
          <w:tcPr>
            <w:tcW w:w="1413" w:type="dxa"/>
          </w:tcPr>
          <w:p w14:paraId="70D2DF72"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vivo [15]</w:t>
            </w:r>
          </w:p>
        </w:tc>
        <w:tc>
          <w:tcPr>
            <w:tcW w:w="8218" w:type="dxa"/>
          </w:tcPr>
          <w:p w14:paraId="64D313E5" w14:textId="77777777" w:rsidR="006F368B" w:rsidRDefault="00000000">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noProof/>
                <w:szCs w:val="20"/>
                <w:lang w:val="en-US" w:eastAsia="zh-CN"/>
              </w:rPr>
              <w:drawing>
                <wp:inline distT="0" distB="0" distL="0" distR="0" wp14:anchorId="64227B90" wp14:editId="19EB1D27">
                  <wp:extent cx="5080000" cy="4686300"/>
                  <wp:effectExtent l="0" t="0" r="6350" b="0"/>
                  <wp:docPr id="1000812385"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12385" name="Picture 29"/>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5080000" cy="4686300"/>
                          </a:xfrm>
                          <a:prstGeom prst="rect">
                            <a:avLst/>
                          </a:prstGeom>
                          <a:noFill/>
                          <a:ln>
                            <a:noFill/>
                          </a:ln>
                        </pic:spPr>
                      </pic:pic>
                    </a:graphicData>
                  </a:graphic>
                </wp:inline>
              </w:drawing>
            </w:r>
          </w:p>
          <w:p w14:paraId="10AF1F39" w14:textId="77777777" w:rsidR="006F368B" w:rsidRDefault="00000000">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noProof/>
                <w:szCs w:val="20"/>
                <w:lang w:val="en-US" w:eastAsia="zh-CN"/>
              </w:rPr>
              <w:lastRenderedPageBreak/>
              <w:drawing>
                <wp:inline distT="0" distB="0" distL="0" distR="0" wp14:anchorId="6BCA32D6" wp14:editId="470D3B7F">
                  <wp:extent cx="5080000" cy="5053965"/>
                  <wp:effectExtent l="0" t="0" r="6350" b="0"/>
                  <wp:docPr id="2085416223"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5416223" name="Picture 30"/>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5080000" cy="5053965"/>
                          </a:xfrm>
                          <a:prstGeom prst="rect">
                            <a:avLst/>
                          </a:prstGeom>
                          <a:noFill/>
                          <a:ln>
                            <a:noFill/>
                          </a:ln>
                        </pic:spPr>
                      </pic:pic>
                    </a:graphicData>
                  </a:graphic>
                </wp:inline>
              </w:drawing>
            </w:r>
          </w:p>
        </w:tc>
      </w:tr>
      <w:tr w:rsidR="006F368B" w14:paraId="13EA6C92" w14:textId="77777777">
        <w:tc>
          <w:tcPr>
            <w:tcW w:w="1413" w:type="dxa"/>
          </w:tcPr>
          <w:p w14:paraId="1BFA69EA"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IDCC [16]</w:t>
            </w:r>
          </w:p>
        </w:tc>
        <w:tc>
          <w:tcPr>
            <w:tcW w:w="8218" w:type="dxa"/>
          </w:tcPr>
          <w:p w14:paraId="70BDF971" w14:textId="77777777" w:rsidR="006F368B" w:rsidRDefault="006F368B">
            <w:pPr>
              <w:widowControl w:val="0"/>
              <w:suppressAutoHyphens w:val="0"/>
              <w:spacing w:before="60"/>
              <w:rPr>
                <w:rFonts w:ascii="Times New Roman" w:eastAsia="DengXian" w:hAnsi="Times New Roman"/>
                <w:b/>
                <w:bCs/>
                <w:szCs w:val="20"/>
                <w:lang w:val="en-US" w:eastAsia="zh-CN"/>
              </w:rPr>
            </w:pPr>
          </w:p>
          <w:p w14:paraId="4317502C" w14:textId="77777777" w:rsidR="006F368B" w:rsidRDefault="00000000">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noProof/>
                <w:szCs w:val="20"/>
                <w:lang w:val="en-US" w:eastAsia="zh-CN"/>
              </w:rPr>
              <w:lastRenderedPageBreak/>
              <w:drawing>
                <wp:inline distT="0" distB="0" distL="0" distR="0" wp14:anchorId="61B0456F" wp14:editId="4264AC69">
                  <wp:extent cx="5073650" cy="6597650"/>
                  <wp:effectExtent l="0" t="0" r="0" b="0"/>
                  <wp:docPr id="32492788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927880" name="Picture 35"/>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5073650" cy="6597650"/>
                          </a:xfrm>
                          <a:prstGeom prst="rect">
                            <a:avLst/>
                          </a:prstGeom>
                          <a:noFill/>
                          <a:ln>
                            <a:noFill/>
                          </a:ln>
                        </pic:spPr>
                      </pic:pic>
                    </a:graphicData>
                  </a:graphic>
                </wp:inline>
              </w:drawing>
            </w:r>
          </w:p>
          <w:p w14:paraId="706B8604" w14:textId="77777777" w:rsidR="006F368B" w:rsidRDefault="00000000">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noProof/>
                <w:szCs w:val="20"/>
                <w:lang w:val="en-US" w:eastAsia="zh-CN"/>
              </w:rPr>
              <w:lastRenderedPageBreak/>
              <w:drawing>
                <wp:inline distT="0" distB="0" distL="0" distR="0" wp14:anchorId="2B370001" wp14:editId="7807E141">
                  <wp:extent cx="5076825" cy="6841490"/>
                  <wp:effectExtent l="0" t="0" r="0" b="0"/>
                  <wp:docPr id="1422998635"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2998635" name="Picture 3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5076825" cy="6841490"/>
                          </a:xfrm>
                          <a:prstGeom prst="rect">
                            <a:avLst/>
                          </a:prstGeom>
                          <a:noFill/>
                          <a:ln>
                            <a:noFill/>
                          </a:ln>
                        </pic:spPr>
                      </pic:pic>
                    </a:graphicData>
                  </a:graphic>
                </wp:inline>
              </w:drawing>
            </w:r>
          </w:p>
          <w:p w14:paraId="68014614" w14:textId="77777777" w:rsidR="006F368B" w:rsidRDefault="006F368B">
            <w:pPr>
              <w:widowControl w:val="0"/>
              <w:suppressAutoHyphens w:val="0"/>
              <w:spacing w:before="60"/>
              <w:rPr>
                <w:rFonts w:ascii="Times New Roman" w:eastAsia="DengXian" w:hAnsi="Times New Roman"/>
                <w:b/>
                <w:bCs/>
                <w:szCs w:val="20"/>
                <w:lang w:val="en-US" w:eastAsia="zh-CN"/>
              </w:rPr>
            </w:pPr>
          </w:p>
        </w:tc>
      </w:tr>
      <w:tr w:rsidR="006F368B" w14:paraId="708C4A38" w14:textId="77777777">
        <w:tc>
          <w:tcPr>
            <w:tcW w:w="1413" w:type="dxa"/>
          </w:tcPr>
          <w:p w14:paraId="2353E7D2"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OPPO [17]</w:t>
            </w:r>
          </w:p>
        </w:tc>
        <w:tc>
          <w:tcPr>
            <w:tcW w:w="8218" w:type="dxa"/>
          </w:tcPr>
          <w:p w14:paraId="64F12167" w14:textId="77777777" w:rsidR="006F368B" w:rsidRDefault="00000000">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szCs w:val="20"/>
                <w:lang w:val="en-US" w:eastAsia="zh-CN"/>
              </w:rPr>
              <w:t xml:space="preserve">Combine tables for AGV and human (indoor) </w:t>
            </w:r>
          </w:p>
          <w:p w14:paraId="119B5C84" w14:textId="77777777" w:rsidR="006F368B" w:rsidRDefault="00000000">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noProof/>
                <w:szCs w:val="20"/>
                <w:lang w:val="en-US" w:eastAsia="zh-CN"/>
              </w:rPr>
              <w:lastRenderedPageBreak/>
              <w:drawing>
                <wp:inline distT="0" distB="0" distL="0" distR="0" wp14:anchorId="615971F9" wp14:editId="3F7644EF">
                  <wp:extent cx="5076825" cy="8334375"/>
                  <wp:effectExtent l="0" t="0" r="9525" b="0"/>
                  <wp:docPr id="1404273224"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4273224" name="Picture 39"/>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5076825" cy="8334375"/>
                          </a:xfrm>
                          <a:prstGeom prst="rect">
                            <a:avLst/>
                          </a:prstGeom>
                          <a:noFill/>
                          <a:ln>
                            <a:noFill/>
                          </a:ln>
                        </pic:spPr>
                      </pic:pic>
                    </a:graphicData>
                  </a:graphic>
                </wp:inline>
              </w:drawing>
            </w:r>
          </w:p>
          <w:p w14:paraId="1038DD3E" w14:textId="77777777" w:rsidR="006F368B" w:rsidRDefault="006F368B">
            <w:pPr>
              <w:widowControl w:val="0"/>
              <w:suppressAutoHyphens w:val="0"/>
              <w:spacing w:before="60"/>
              <w:rPr>
                <w:rFonts w:ascii="Times New Roman" w:eastAsia="DengXian" w:hAnsi="Times New Roman"/>
                <w:b/>
                <w:bCs/>
                <w:szCs w:val="20"/>
                <w:lang w:val="en-US" w:eastAsia="zh-CN"/>
              </w:rPr>
            </w:pPr>
          </w:p>
        </w:tc>
      </w:tr>
      <w:tr w:rsidR="006F368B" w14:paraId="3336F731" w14:textId="77777777">
        <w:tc>
          <w:tcPr>
            <w:tcW w:w="1413" w:type="dxa"/>
          </w:tcPr>
          <w:p w14:paraId="5108371C"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Xiaomi [18]</w:t>
            </w:r>
          </w:p>
        </w:tc>
        <w:tc>
          <w:tcPr>
            <w:tcW w:w="8218" w:type="dxa"/>
          </w:tcPr>
          <w:p w14:paraId="4337153F" w14:textId="77777777" w:rsidR="006F368B" w:rsidRDefault="00000000">
            <w:pPr>
              <w:spacing w:after="120" w:line="288" w:lineRule="auto"/>
              <w:rPr>
                <w:rFonts w:ascii="Times New Roman" w:eastAsia="DengXian" w:hAnsi="Times New Roman"/>
                <w:b/>
                <w:bCs/>
                <w:szCs w:val="20"/>
                <w:lang w:eastAsia="zh-CN"/>
              </w:rPr>
            </w:pPr>
            <w:r>
              <w:rPr>
                <w:rFonts w:ascii="Times New Roman" w:eastAsia="DengXian" w:hAnsi="Times New Roman"/>
                <w:b/>
                <w:bCs/>
                <w:noProof/>
                <w:szCs w:val="20"/>
                <w:lang w:val="en-US" w:eastAsia="zh-CN"/>
              </w:rPr>
              <w:drawing>
                <wp:inline distT="0" distB="0" distL="0" distR="0" wp14:anchorId="373F58BF" wp14:editId="143C5BA6">
                  <wp:extent cx="5076825" cy="3156585"/>
                  <wp:effectExtent l="0" t="0" r="9525" b="0"/>
                  <wp:docPr id="178383673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3836732" name="Picture 4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a:xfrm>
                            <a:off x="0" y="0"/>
                            <a:ext cx="5076825" cy="3156585"/>
                          </a:xfrm>
                          <a:prstGeom prst="rect">
                            <a:avLst/>
                          </a:prstGeom>
                          <a:noFill/>
                          <a:ln>
                            <a:noFill/>
                          </a:ln>
                        </pic:spPr>
                      </pic:pic>
                    </a:graphicData>
                  </a:graphic>
                </wp:inline>
              </w:drawing>
            </w:r>
          </w:p>
        </w:tc>
      </w:tr>
      <w:tr w:rsidR="006F368B" w14:paraId="53DADBE3" w14:textId="77777777">
        <w:tc>
          <w:tcPr>
            <w:tcW w:w="1413" w:type="dxa"/>
          </w:tcPr>
          <w:p w14:paraId="5EB5DC74"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CATT [19]</w:t>
            </w:r>
          </w:p>
        </w:tc>
        <w:tc>
          <w:tcPr>
            <w:tcW w:w="8218" w:type="dxa"/>
          </w:tcPr>
          <w:p w14:paraId="01D73D30" w14:textId="77777777" w:rsidR="006F368B" w:rsidRDefault="006F368B">
            <w:pPr>
              <w:pStyle w:val="paragraph0"/>
              <w:spacing w:beforeAutospacing="0" w:afterAutospacing="0" w:line="276" w:lineRule="auto"/>
              <w:textAlignment w:val="baseline"/>
              <w:rPr>
                <w:rFonts w:eastAsiaTheme="minorEastAsia"/>
                <w:b/>
                <w:bCs/>
                <w:sz w:val="22"/>
                <w:szCs w:val="22"/>
                <w:lang w:eastAsia="zh-CN"/>
              </w:rPr>
            </w:pPr>
          </w:p>
          <w:p w14:paraId="39531542" w14:textId="77777777" w:rsidR="006F368B" w:rsidRDefault="00000000">
            <w:pPr>
              <w:pStyle w:val="paragraph0"/>
              <w:spacing w:beforeAutospacing="0" w:afterAutospacing="0" w:line="276" w:lineRule="auto"/>
              <w:textAlignment w:val="baseline"/>
              <w:rPr>
                <w:rFonts w:eastAsiaTheme="minorEastAsia"/>
                <w:b/>
                <w:bCs/>
                <w:sz w:val="22"/>
                <w:szCs w:val="22"/>
                <w:lang w:eastAsia="zh-CN"/>
              </w:rPr>
            </w:pPr>
            <w:r>
              <w:rPr>
                <w:rFonts w:eastAsiaTheme="minorEastAsia"/>
                <w:b/>
                <w:bCs/>
                <w:noProof/>
                <w:sz w:val="22"/>
                <w:szCs w:val="22"/>
                <w:lang w:eastAsia="zh-CN"/>
              </w:rPr>
              <w:lastRenderedPageBreak/>
              <w:drawing>
                <wp:inline distT="0" distB="0" distL="0" distR="0" wp14:anchorId="6A94B4FC" wp14:editId="65F024E6">
                  <wp:extent cx="5073650" cy="7645400"/>
                  <wp:effectExtent l="0" t="0" r="0" b="0"/>
                  <wp:docPr id="1684859892"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4859892" name="Picture 46"/>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5073650" cy="7645400"/>
                          </a:xfrm>
                          <a:prstGeom prst="rect">
                            <a:avLst/>
                          </a:prstGeom>
                          <a:noFill/>
                          <a:ln>
                            <a:noFill/>
                          </a:ln>
                        </pic:spPr>
                      </pic:pic>
                    </a:graphicData>
                  </a:graphic>
                </wp:inline>
              </w:drawing>
            </w:r>
          </w:p>
          <w:p w14:paraId="43634F02" w14:textId="77777777" w:rsidR="006F368B" w:rsidRDefault="00000000">
            <w:pPr>
              <w:pStyle w:val="paragraph0"/>
              <w:spacing w:beforeAutospacing="0" w:afterAutospacing="0" w:line="276" w:lineRule="auto"/>
              <w:textAlignment w:val="baseline"/>
              <w:rPr>
                <w:rFonts w:eastAsiaTheme="minorEastAsia"/>
                <w:b/>
                <w:bCs/>
                <w:sz w:val="22"/>
                <w:szCs w:val="22"/>
                <w:lang w:eastAsia="zh-CN"/>
              </w:rPr>
            </w:pPr>
            <w:r>
              <w:rPr>
                <w:rFonts w:eastAsiaTheme="minorEastAsia"/>
                <w:b/>
                <w:bCs/>
                <w:noProof/>
                <w:sz w:val="22"/>
                <w:szCs w:val="22"/>
                <w:lang w:eastAsia="zh-CN"/>
              </w:rPr>
              <w:lastRenderedPageBreak/>
              <w:drawing>
                <wp:inline distT="0" distB="0" distL="0" distR="0" wp14:anchorId="48C48756" wp14:editId="3688CAC8">
                  <wp:extent cx="5073650" cy="7467600"/>
                  <wp:effectExtent l="0" t="0" r="0" b="0"/>
                  <wp:docPr id="1644164445"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164445" name="Picture 47"/>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5073650" cy="7467600"/>
                          </a:xfrm>
                          <a:prstGeom prst="rect">
                            <a:avLst/>
                          </a:prstGeom>
                          <a:noFill/>
                          <a:ln>
                            <a:noFill/>
                          </a:ln>
                        </pic:spPr>
                      </pic:pic>
                    </a:graphicData>
                  </a:graphic>
                </wp:inline>
              </w:drawing>
            </w:r>
          </w:p>
        </w:tc>
      </w:tr>
      <w:tr w:rsidR="006F368B" w14:paraId="782D79B7" w14:textId="77777777">
        <w:tc>
          <w:tcPr>
            <w:tcW w:w="1413" w:type="dxa"/>
          </w:tcPr>
          <w:p w14:paraId="0E327D58"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LG [20]</w:t>
            </w:r>
          </w:p>
        </w:tc>
        <w:tc>
          <w:tcPr>
            <w:tcW w:w="8218" w:type="dxa"/>
          </w:tcPr>
          <w:p w14:paraId="41FF3F55" w14:textId="77777777" w:rsidR="006F368B" w:rsidRDefault="00000000">
            <w:pPr>
              <w:suppressAutoHyphens w:val="0"/>
              <w:spacing w:after="120"/>
              <w:rPr>
                <w:rFonts w:eastAsiaTheme="minorEastAsia"/>
                <w:b/>
                <w:bCs/>
                <w:sz w:val="22"/>
                <w:szCs w:val="22"/>
                <w:lang w:val="en-US" w:eastAsia="zh-CN"/>
              </w:rPr>
            </w:pPr>
            <w:r>
              <w:rPr>
                <w:rFonts w:eastAsiaTheme="minorEastAsia"/>
                <w:b/>
                <w:bCs/>
                <w:noProof/>
                <w:sz w:val="22"/>
                <w:szCs w:val="22"/>
                <w:lang w:val="en-US" w:eastAsia="zh-CN"/>
              </w:rPr>
              <w:drawing>
                <wp:inline distT="0" distB="0" distL="0" distR="0" wp14:anchorId="38D81AA5" wp14:editId="55830A6D">
                  <wp:extent cx="5073650" cy="4965700"/>
                  <wp:effectExtent l="0" t="0" r="0" b="0"/>
                  <wp:docPr id="994442499"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4442499" name="Picture 52"/>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5073650" cy="4965700"/>
                          </a:xfrm>
                          <a:prstGeom prst="rect">
                            <a:avLst/>
                          </a:prstGeom>
                          <a:noFill/>
                          <a:ln>
                            <a:noFill/>
                          </a:ln>
                        </pic:spPr>
                      </pic:pic>
                    </a:graphicData>
                  </a:graphic>
                </wp:inline>
              </w:drawing>
            </w:r>
          </w:p>
        </w:tc>
      </w:tr>
      <w:tr w:rsidR="006F368B" w14:paraId="38FA89B3" w14:textId="77777777">
        <w:tc>
          <w:tcPr>
            <w:tcW w:w="1413" w:type="dxa"/>
          </w:tcPr>
          <w:p w14:paraId="03A35985"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Samsung [25]</w:t>
            </w:r>
          </w:p>
        </w:tc>
        <w:tc>
          <w:tcPr>
            <w:tcW w:w="8218" w:type="dxa"/>
          </w:tcPr>
          <w:p w14:paraId="2CADF67E" w14:textId="77777777" w:rsidR="006F368B" w:rsidRDefault="00000000">
            <w:pPr>
              <w:suppressAutoHyphens w:val="0"/>
              <w:spacing w:after="120"/>
              <w:rPr>
                <w:rFonts w:eastAsiaTheme="minorEastAsia"/>
                <w:b/>
                <w:bCs/>
                <w:sz w:val="22"/>
                <w:szCs w:val="22"/>
                <w:lang w:val="en-US" w:eastAsia="zh-CN"/>
              </w:rPr>
            </w:pPr>
            <w:r>
              <w:rPr>
                <w:rFonts w:eastAsiaTheme="minorEastAsia"/>
                <w:b/>
                <w:bCs/>
                <w:noProof/>
                <w:sz w:val="22"/>
                <w:szCs w:val="22"/>
                <w:lang w:val="en-US" w:eastAsia="zh-CN"/>
              </w:rPr>
              <w:drawing>
                <wp:inline distT="0" distB="0" distL="0" distR="0" wp14:anchorId="1F33D350" wp14:editId="223E6421">
                  <wp:extent cx="5080000" cy="5607050"/>
                  <wp:effectExtent l="0" t="0" r="0" b="0"/>
                  <wp:docPr id="142572296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5722968" name="Picture 9"/>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5080000" cy="5607050"/>
                          </a:xfrm>
                          <a:prstGeom prst="rect">
                            <a:avLst/>
                          </a:prstGeom>
                          <a:noFill/>
                          <a:ln>
                            <a:noFill/>
                          </a:ln>
                        </pic:spPr>
                      </pic:pic>
                    </a:graphicData>
                  </a:graphic>
                </wp:inline>
              </w:drawing>
            </w:r>
          </w:p>
          <w:p w14:paraId="28D61BF0" w14:textId="77777777" w:rsidR="006F368B" w:rsidRDefault="00000000">
            <w:pPr>
              <w:suppressAutoHyphens w:val="0"/>
              <w:spacing w:after="120"/>
              <w:rPr>
                <w:rFonts w:eastAsiaTheme="minorEastAsia"/>
                <w:b/>
                <w:bCs/>
                <w:sz w:val="22"/>
                <w:szCs w:val="22"/>
                <w:lang w:val="en-US" w:eastAsia="zh-CN"/>
              </w:rPr>
            </w:pPr>
            <w:r>
              <w:rPr>
                <w:rFonts w:eastAsiaTheme="minorEastAsia"/>
                <w:b/>
                <w:bCs/>
                <w:noProof/>
                <w:sz w:val="22"/>
                <w:szCs w:val="22"/>
                <w:lang w:val="en-US" w:eastAsia="zh-CN"/>
              </w:rPr>
              <w:lastRenderedPageBreak/>
              <w:drawing>
                <wp:inline distT="0" distB="0" distL="0" distR="0" wp14:anchorId="4E940514" wp14:editId="1F93A7DC">
                  <wp:extent cx="5080000" cy="5607050"/>
                  <wp:effectExtent l="0" t="0" r="0" b="0"/>
                  <wp:docPr id="99620514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6205140" name="Picture 1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5080000" cy="5607050"/>
                          </a:xfrm>
                          <a:prstGeom prst="rect">
                            <a:avLst/>
                          </a:prstGeom>
                          <a:noFill/>
                          <a:ln>
                            <a:noFill/>
                          </a:ln>
                        </pic:spPr>
                      </pic:pic>
                    </a:graphicData>
                  </a:graphic>
                </wp:inline>
              </w:drawing>
            </w:r>
          </w:p>
        </w:tc>
      </w:tr>
    </w:tbl>
    <w:p w14:paraId="7E8164C0" w14:textId="77777777" w:rsidR="006F368B" w:rsidRDefault="00000000">
      <w:r>
        <w:lastRenderedPageBreak/>
        <w:br w:type="page"/>
      </w:r>
    </w:p>
    <w:tbl>
      <w:tblPr>
        <w:tblStyle w:val="TableGrid1"/>
        <w:tblW w:w="9632" w:type="dxa"/>
        <w:tblLayout w:type="fixed"/>
        <w:tblLook w:val="04A0" w:firstRow="1" w:lastRow="0" w:firstColumn="1" w:lastColumn="0" w:noHBand="0" w:noVBand="1"/>
      </w:tblPr>
      <w:tblGrid>
        <w:gridCol w:w="1413"/>
        <w:gridCol w:w="8219"/>
      </w:tblGrid>
      <w:tr w:rsidR="006F368B" w14:paraId="707BF152" w14:textId="77777777">
        <w:tc>
          <w:tcPr>
            <w:tcW w:w="1413" w:type="dxa"/>
          </w:tcPr>
          <w:p w14:paraId="450319F4" w14:textId="77777777" w:rsidR="006F368B" w:rsidRDefault="00000000">
            <w:pPr>
              <w:pageBreakBefore/>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Lenovo [26]</w:t>
            </w:r>
          </w:p>
        </w:tc>
        <w:tc>
          <w:tcPr>
            <w:tcW w:w="8218" w:type="dxa"/>
          </w:tcPr>
          <w:p w14:paraId="23077764" w14:textId="77777777" w:rsidR="006F368B" w:rsidRDefault="00000000">
            <w:pPr>
              <w:suppressAutoHyphens w:val="0"/>
              <w:spacing w:after="120"/>
              <w:rPr>
                <w:rFonts w:eastAsiaTheme="minorEastAsia"/>
                <w:b/>
                <w:bCs/>
                <w:sz w:val="22"/>
                <w:szCs w:val="22"/>
                <w:lang w:val="en-US" w:eastAsia="zh-CN"/>
              </w:rPr>
            </w:pPr>
            <w:r>
              <w:rPr>
                <w:rFonts w:eastAsiaTheme="minorEastAsia"/>
                <w:b/>
                <w:bCs/>
                <w:noProof/>
                <w:sz w:val="22"/>
                <w:szCs w:val="22"/>
                <w:lang w:val="en-US" w:eastAsia="zh-CN"/>
              </w:rPr>
              <w:drawing>
                <wp:inline distT="0" distB="0" distL="0" distR="0" wp14:anchorId="7E9B635B" wp14:editId="2A3FA25B">
                  <wp:extent cx="5073650" cy="7385050"/>
                  <wp:effectExtent l="0" t="0" r="0" b="0"/>
                  <wp:docPr id="151478267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4782676" name="Picture 1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5073650" cy="7385050"/>
                          </a:xfrm>
                          <a:prstGeom prst="rect">
                            <a:avLst/>
                          </a:prstGeom>
                          <a:noFill/>
                          <a:ln>
                            <a:noFill/>
                          </a:ln>
                        </pic:spPr>
                      </pic:pic>
                    </a:graphicData>
                  </a:graphic>
                </wp:inline>
              </w:drawing>
            </w:r>
          </w:p>
        </w:tc>
      </w:tr>
      <w:tr w:rsidR="006F368B" w14:paraId="26C5E323" w14:textId="77777777">
        <w:tc>
          <w:tcPr>
            <w:tcW w:w="1413" w:type="dxa"/>
          </w:tcPr>
          <w:p w14:paraId="5DE5C741"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MediaTek [27]</w:t>
            </w:r>
          </w:p>
        </w:tc>
        <w:tc>
          <w:tcPr>
            <w:tcW w:w="8218" w:type="dxa"/>
          </w:tcPr>
          <w:p w14:paraId="5319FB2E" w14:textId="77777777" w:rsidR="006F368B" w:rsidRDefault="00000000">
            <w:pPr>
              <w:spacing w:before="240"/>
              <w:rPr>
                <w:b/>
                <w:bCs/>
              </w:rPr>
            </w:pPr>
            <w:r>
              <w:rPr>
                <w:b/>
                <w:bCs/>
                <w:noProof/>
                <w:lang w:val="en-US" w:eastAsia="zh-CN"/>
              </w:rPr>
              <w:drawing>
                <wp:inline distT="0" distB="0" distL="0" distR="0" wp14:anchorId="6644401E" wp14:editId="635CAE8A">
                  <wp:extent cx="5080000" cy="5137150"/>
                  <wp:effectExtent l="0" t="0" r="6350" b="0"/>
                  <wp:docPr id="142381668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3816687" name="Picture 2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a:xfrm>
                            <a:off x="0" y="0"/>
                            <a:ext cx="5080000" cy="5137150"/>
                          </a:xfrm>
                          <a:prstGeom prst="rect">
                            <a:avLst/>
                          </a:prstGeom>
                          <a:noFill/>
                          <a:ln>
                            <a:noFill/>
                          </a:ln>
                        </pic:spPr>
                      </pic:pic>
                    </a:graphicData>
                  </a:graphic>
                </wp:inline>
              </w:drawing>
            </w:r>
          </w:p>
        </w:tc>
      </w:tr>
      <w:tr w:rsidR="006F368B" w14:paraId="41419863" w14:textId="77777777">
        <w:tc>
          <w:tcPr>
            <w:tcW w:w="1413" w:type="dxa"/>
          </w:tcPr>
          <w:p w14:paraId="10A77DE0"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Apple [29]</w:t>
            </w:r>
          </w:p>
        </w:tc>
        <w:tc>
          <w:tcPr>
            <w:tcW w:w="8218" w:type="dxa"/>
          </w:tcPr>
          <w:p w14:paraId="0494AAC8" w14:textId="77777777" w:rsidR="006F368B" w:rsidRDefault="00000000">
            <w:pPr>
              <w:spacing w:before="240"/>
              <w:rPr>
                <w:b/>
                <w:bCs/>
              </w:rPr>
            </w:pPr>
            <w:r>
              <w:rPr>
                <w:b/>
                <w:bCs/>
                <w:noProof/>
                <w:lang w:val="en-US" w:eastAsia="zh-CN"/>
              </w:rPr>
              <w:drawing>
                <wp:inline distT="0" distB="0" distL="0" distR="0" wp14:anchorId="75A0D6B2" wp14:editId="36596074">
                  <wp:extent cx="5080000" cy="6807200"/>
                  <wp:effectExtent l="0" t="0" r="6350" b="0"/>
                  <wp:docPr id="712542141"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2542141" name="Picture 24"/>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a:xfrm>
                            <a:off x="0" y="0"/>
                            <a:ext cx="5080000" cy="6807200"/>
                          </a:xfrm>
                          <a:prstGeom prst="rect">
                            <a:avLst/>
                          </a:prstGeom>
                          <a:noFill/>
                          <a:ln>
                            <a:noFill/>
                          </a:ln>
                        </pic:spPr>
                      </pic:pic>
                    </a:graphicData>
                  </a:graphic>
                </wp:inline>
              </w:drawing>
            </w:r>
          </w:p>
          <w:p w14:paraId="56687B2B" w14:textId="77777777" w:rsidR="006F368B" w:rsidRDefault="00000000">
            <w:pPr>
              <w:rPr>
                <w:b/>
                <w:bCs/>
                <w:i/>
                <w:iCs/>
              </w:rPr>
            </w:pPr>
            <w:r>
              <w:rPr>
                <w:b/>
                <w:bCs/>
                <w:i/>
                <w:iCs/>
              </w:rPr>
              <w:t xml:space="preserve">P2: For Human indoors, </w:t>
            </w:r>
            <w:proofErr w:type="spellStart"/>
            <w:r>
              <w:rPr>
                <w:b/>
                <w:bCs/>
                <w:i/>
                <w:iCs/>
              </w:rPr>
              <w:t>UMa</w:t>
            </w:r>
            <w:proofErr w:type="spellEnd"/>
            <w:r>
              <w:rPr>
                <w:b/>
                <w:bCs/>
                <w:i/>
                <w:iCs/>
              </w:rPr>
              <w:t xml:space="preserve"> and </w:t>
            </w:r>
            <w:proofErr w:type="spellStart"/>
            <w:r>
              <w:rPr>
                <w:b/>
                <w:bCs/>
                <w:i/>
                <w:iCs/>
              </w:rPr>
              <w:t>UMi</w:t>
            </w:r>
            <w:proofErr w:type="spellEnd"/>
            <w:r>
              <w:rPr>
                <w:b/>
                <w:bCs/>
                <w:i/>
                <w:iCs/>
              </w:rPr>
              <w:t xml:space="preserve"> should be captured. </w:t>
            </w:r>
          </w:p>
          <w:p w14:paraId="014A0986" w14:textId="77777777" w:rsidR="006F368B" w:rsidRDefault="00000000">
            <w:pPr>
              <w:pStyle w:val="ListParagraph"/>
              <w:numPr>
                <w:ilvl w:val="0"/>
                <w:numId w:val="34"/>
              </w:numPr>
              <w:tabs>
                <w:tab w:val="clear" w:pos="0"/>
              </w:tabs>
              <w:suppressAutoHyphens w:val="0"/>
              <w:rPr>
                <w:rFonts w:ascii="Times New Roman" w:hAnsi="Times New Roman"/>
                <w:b w:val="0"/>
                <w:bCs w:val="0"/>
                <w:i/>
                <w:iCs/>
                <w:sz w:val="24"/>
              </w:rPr>
            </w:pPr>
            <w:r>
              <w:rPr>
                <w:rFonts w:ascii="Times New Roman" w:hAnsi="Times New Roman"/>
                <w:i/>
                <w:iCs/>
                <w:sz w:val="24"/>
              </w:rPr>
              <w:t xml:space="preserve">The evaluation should discuss the relative locations of the sensing transmitters, receivers and targets and focus on specific cases </w:t>
            </w:r>
          </w:p>
          <w:p w14:paraId="105C188C" w14:textId="77777777" w:rsidR="006F368B" w:rsidRDefault="00000000">
            <w:pPr>
              <w:pStyle w:val="ListParagraph"/>
              <w:numPr>
                <w:ilvl w:val="1"/>
                <w:numId w:val="34"/>
              </w:numPr>
              <w:tabs>
                <w:tab w:val="clear" w:pos="0"/>
              </w:tabs>
              <w:suppressAutoHyphens w:val="0"/>
              <w:rPr>
                <w:rFonts w:ascii="Times New Roman" w:hAnsi="Times New Roman"/>
                <w:b w:val="0"/>
                <w:bCs w:val="0"/>
                <w:i/>
                <w:iCs/>
                <w:sz w:val="24"/>
              </w:rPr>
            </w:pPr>
            <w:r>
              <w:rPr>
                <w:rFonts w:ascii="Times New Roman" w:hAnsi="Times New Roman"/>
                <w:i/>
                <w:iCs/>
                <w:sz w:val="24"/>
              </w:rPr>
              <w:t>Option 1: sensing transmitter outdoors, sensing receiver outdoors only,</w:t>
            </w:r>
          </w:p>
          <w:p w14:paraId="3826758C" w14:textId="77777777" w:rsidR="006F368B" w:rsidRDefault="00000000">
            <w:pPr>
              <w:pStyle w:val="ListParagraph"/>
              <w:numPr>
                <w:ilvl w:val="1"/>
                <w:numId w:val="34"/>
              </w:numPr>
              <w:tabs>
                <w:tab w:val="clear" w:pos="0"/>
              </w:tabs>
              <w:suppressAutoHyphens w:val="0"/>
              <w:rPr>
                <w:sz w:val="24"/>
              </w:rPr>
            </w:pPr>
            <w:r>
              <w:rPr>
                <w:rFonts w:ascii="Times New Roman" w:hAnsi="Times New Roman"/>
                <w:i/>
                <w:iCs/>
                <w:sz w:val="24"/>
              </w:rPr>
              <w:t>Option 2: sensing transmitter outdoors, sensing receiver indoors</w:t>
            </w:r>
          </w:p>
          <w:p w14:paraId="3678542A" w14:textId="77777777" w:rsidR="006F368B" w:rsidRDefault="006F368B">
            <w:pPr>
              <w:spacing w:before="240"/>
              <w:rPr>
                <w:b/>
                <w:bCs/>
              </w:rPr>
            </w:pPr>
          </w:p>
        </w:tc>
      </w:tr>
      <w:tr w:rsidR="006F368B" w14:paraId="14B233E0" w14:textId="77777777">
        <w:tc>
          <w:tcPr>
            <w:tcW w:w="1413" w:type="dxa"/>
          </w:tcPr>
          <w:p w14:paraId="0C7FF299"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AT&amp;T [30]</w:t>
            </w:r>
          </w:p>
        </w:tc>
        <w:tc>
          <w:tcPr>
            <w:tcW w:w="8218" w:type="dxa"/>
          </w:tcPr>
          <w:p w14:paraId="238A88E3" w14:textId="77777777" w:rsidR="006F368B" w:rsidRDefault="00000000">
            <w:pPr>
              <w:spacing w:before="240"/>
              <w:rPr>
                <w:b/>
                <w:bCs/>
              </w:rPr>
            </w:pPr>
            <w:r>
              <w:rPr>
                <w:b/>
                <w:bCs/>
                <w:noProof/>
                <w:lang w:val="en-US" w:eastAsia="zh-CN"/>
              </w:rPr>
              <w:drawing>
                <wp:inline distT="0" distB="0" distL="0" distR="0" wp14:anchorId="1DD60A4D" wp14:editId="3755DC61">
                  <wp:extent cx="5075555" cy="3985895"/>
                  <wp:effectExtent l="0" t="0" r="0" b="0"/>
                  <wp:docPr id="112322826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3228267" name="Picture 27"/>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a:xfrm>
                            <a:off x="0" y="0"/>
                            <a:ext cx="5075555" cy="3985895"/>
                          </a:xfrm>
                          <a:prstGeom prst="rect">
                            <a:avLst/>
                          </a:prstGeom>
                          <a:noFill/>
                          <a:ln>
                            <a:noFill/>
                          </a:ln>
                        </pic:spPr>
                      </pic:pic>
                    </a:graphicData>
                  </a:graphic>
                </wp:inline>
              </w:drawing>
            </w:r>
          </w:p>
        </w:tc>
      </w:tr>
      <w:tr w:rsidR="006F368B" w14:paraId="225A219B" w14:textId="77777777">
        <w:tc>
          <w:tcPr>
            <w:tcW w:w="1413" w:type="dxa"/>
          </w:tcPr>
          <w:p w14:paraId="137CCFD3"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CAICT [34]</w:t>
            </w:r>
          </w:p>
        </w:tc>
        <w:tc>
          <w:tcPr>
            <w:tcW w:w="8218" w:type="dxa"/>
          </w:tcPr>
          <w:p w14:paraId="363D9504" w14:textId="77777777" w:rsidR="006F368B" w:rsidRDefault="00000000">
            <w:pPr>
              <w:spacing w:before="240"/>
              <w:rPr>
                <w:b/>
                <w:bCs/>
              </w:rPr>
            </w:pPr>
            <w:r>
              <w:rPr>
                <w:b/>
                <w:bCs/>
                <w:noProof/>
                <w:lang w:val="en-US" w:eastAsia="zh-CN"/>
              </w:rPr>
              <w:drawing>
                <wp:inline distT="0" distB="0" distL="0" distR="0" wp14:anchorId="73F435C0" wp14:editId="7ABEEFA5">
                  <wp:extent cx="5073650" cy="4622800"/>
                  <wp:effectExtent l="0" t="0" r="0" b="0"/>
                  <wp:docPr id="182213243"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213243" name="Picture 30"/>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5073650" cy="4622800"/>
                          </a:xfrm>
                          <a:prstGeom prst="rect">
                            <a:avLst/>
                          </a:prstGeom>
                          <a:noFill/>
                          <a:ln>
                            <a:noFill/>
                          </a:ln>
                        </pic:spPr>
                      </pic:pic>
                    </a:graphicData>
                  </a:graphic>
                </wp:inline>
              </w:drawing>
            </w:r>
          </w:p>
          <w:p w14:paraId="738A793D" w14:textId="77777777" w:rsidR="006F368B" w:rsidRDefault="00000000">
            <w:pPr>
              <w:spacing w:before="240"/>
              <w:rPr>
                <w:b/>
                <w:bCs/>
              </w:rPr>
            </w:pPr>
            <w:r>
              <w:rPr>
                <w:b/>
                <w:bCs/>
                <w:noProof/>
                <w:lang w:val="en-US" w:eastAsia="zh-CN"/>
              </w:rPr>
              <w:lastRenderedPageBreak/>
              <w:drawing>
                <wp:inline distT="0" distB="0" distL="0" distR="0" wp14:anchorId="09FC9889" wp14:editId="3A748288">
                  <wp:extent cx="5073650" cy="5029200"/>
                  <wp:effectExtent l="0" t="0" r="0" b="0"/>
                  <wp:docPr id="1809022004"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9022004" name="Picture 3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a:xfrm>
                            <a:off x="0" y="0"/>
                            <a:ext cx="5073650" cy="5029200"/>
                          </a:xfrm>
                          <a:prstGeom prst="rect">
                            <a:avLst/>
                          </a:prstGeom>
                          <a:noFill/>
                          <a:ln>
                            <a:noFill/>
                          </a:ln>
                        </pic:spPr>
                      </pic:pic>
                    </a:graphicData>
                  </a:graphic>
                </wp:inline>
              </w:drawing>
            </w:r>
          </w:p>
        </w:tc>
      </w:tr>
      <w:tr w:rsidR="006F368B" w14:paraId="0278429E" w14:textId="77777777">
        <w:tc>
          <w:tcPr>
            <w:tcW w:w="1413" w:type="dxa"/>
          </w:tcPr>
          <w:p w14:paraId="76C8084E"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NTT DoCoMo [36]</w:t>
            </w:r>
          </w:p>
        </w:tc>
        <w:tc>
          <w:tcPr>
            <w:tcW w:w="8218" w:type="dxa"/>
          </w:tcPr>
          <w:p w14:paraId="72F37FBC" w14:textId="77777777" w:rsidR="006F368B" w:rsidRDefault="00000000">
            <w:pPr>
              <w:spacing w:before="240"/>
              <w:rPr>
                <w:b/>
                <w:bCs/>
              </w:rPr>
            </w:pPr>
            <w:r>
              <w:rPr>
                <w:b/>
                <w:bCs/>
                <w:noProof/>
                <w:lang w:val="en-US" w:eastAsia="zh-CN"/>
              </w:rPr>
              <w:drawing>
                <wp:inline distT="0" distB="0" distL="0" distR="0" wp14:anchorId="22C06F2E" wp14:editId="4B75EE09">
                  <wp:extent cx="5078730" cy="4406900"/>
                  <wp:effectExtent l="0" t="0" r="7620" b="0"/>
                  <wp:docPr id="703223495"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223495" name="Picture 32"/>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a:xfrm>
                            <a:off x="0" y="0"/>
                            <a:ext cx="5078730" cy="4406900"/>
                          </a:xfrm>
                          <a:prstGeom prst="rect">
                            <a:avLst/>
                          </a:prstGeom>
                          <a:noFill/>
                          <a:ln>
                            <a:noFill/>
                          </a:ln>
                        </pic:spPr>
                      </pic:pic>
                    </a:graphicData>
                  </a:graphic>
                </wp:inline>
              </w:drawing>
            </w:r>
          </w:p>
        </w:tc>
      </w:tr>
      <w:tr w:rsidR="006F368B" w14:paraId="1E23671F" w14:textId="77777777">
        <w:tc>
          <w:tcPr>
            <w:tcW w:w="1413" w:type="dxa"/>
          </w:tcPr>
          <w:p w14:paraId="5AA0497D"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ZTE [37]</w:t>
            </w:r>
          </w:p>
        </w:tc>
        <w:tc>
          <w:tcPr>
            <w:tcW w:w="8218" w:type="dxa"/>
          </w:tcPr>
          <w:p w14:paraId="5230330D" w14:textId="77777777" w:rsidR="006F368B" w:rsidRDefault="00000000">
            <w:pPr>
              <w:spacing w:before="240"/>
              <w:rPr>
                <w:b/>
                <w:bCs/>
              </w:rPr>
            </w:pPr>
            <w:r>
              <w:rPr>
                <w:b/>
                <w:bCs/>
                <w:noProof/>
                <w:lang w:val="en-US" w:eastAsia="zh-CN"/>
              </w:rPr>
              <w:drawing>
                <wp:inline distT="0" distB="0" distL="0" distR="0" wp14:anchorId="06399D33" wp14:editId="6B505D67">
                  <wp:extent cx="5080000" cy="6807200"/>
                  <wp:effectExtent l="0" t="0" r="0" b="0"/>
                  <wp:docPr id="1366586836"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6586836" name="Picture 37"/>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a:xfrm>
                            <a:off x="0" y="0"/>
                            <a:ext cx="5080000" cy="6807200"/>
                          </a:xfrm>
                          <a:prstGeom prst="rect">
                            <a:avLst/>
                          </a:prstGeom>
                          <a:noFill/>
                          <a:ln>
                            <a:noFill/>
                          </a:ln>
                        </pic:spPr>
                      </pic:pic>
                    </a:graphicData>
                  </a:graphic>
                </wp:inline>
              </w:drawing>
            </w:r>
          </w:p>
        </w:tc>
      </w:tr>
      <w:tr w:rsidR="006F368B" w14:paraId="42FB17A7" w14:textId="77777777">
        <w:tc>
          <w:tcPr>
            <w:tcW w:w="1413" w:type="dxa"/>
          </w:tcPr>
          <w:p w14:paraId="4F37CB3B"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Qualcomm [39]</w:t>
            </w:r>
          </w:p>
        </w:tc>
        <w:tc>
          <w:tcPr>
            <w:tcW w:w="8218" w:type="dxa"/>
          </w:tcPr>
          <w:p w14:paraId="2A7C6E67" w14:textId="77777777" w:rsidR="006F368B" w:rsidRDefault="00000000">
            <w:pPr>
              <w:suppressAutoHyphens w:val="0"/>
              <w:spacing w:line="254" w:lineRule="auto"/>
              <w:jc w:val="left"/>
              <w:rPr>
                <w:rFonts w:ascii="Times New Roman" w:eastAsia="Calibri" w:hAnsi="Times New Roman"/>
                <w:b/>
                <w:bCs/>
                <w:sz w:val="22"/>
                <w:szCs w:val="22"/>
              </w:rPr>
            </w:pPr>
            <w:r>
              <w:rPr>
                <w:rFonts w:ascii="Times New Roman" w:eastAsia="Calibri" w:hAnsi="Times New Roman"/>
                <w:b/>
                <w:bCs/>
                <w:sz w:val="22"/>
                <w:szCs w:val="22"/>
              </w:rPr>
              <w:t>Proposal 1: Resolve the brackets in the sensing target &amp; scenario mapping table as follows:</w:t>
            </w:r>
          </w:p>
          <w:p w14:paraId="02A42257" w14:textId="77777777" w:rsidR="006F368B" w:rsidRDefault="00000000">
            <w:pPr>
              <w:numPr>
                <w:ilvl w:val="0"/>
                <w:numId w:val="40"/>
              </w:numPr>
              <w:suppressAutoHyphens w:val="0"/>
              <w:spacing w:after="160" w:line="256" w:lineRule="auto"/>
              <w:contextualSpacing/>
              <w:jc w:val="left"/>
              <w:rPr>
                <w:rFonts w:ascii="Times New Roman" w:eastAsia="Calibri" w:hAnsi="Times New Roman"/>
                <w:b/>
                <w:bCs/>
                <w:sz w:val="22"/>
                <w:szCs w:val="22"/>
              </w:rPr>
            </w:pPr>
            <w:r>
              <w:rPr>
                <w:rFonts w:ascii="Times New Roman" w:eastAsia="Calibri" w:hAnsi="Times New Roman"/>
                <w:b/>
                <w:bCs/>
                <w:sz w:val="22"/>
                <w:szCs w:val="22"/>
              </w:rPr>
              <w:t>For the “Human indoors” sensing target</w:t>
            </w:r>
          </w:p>
          <w:p w14:paraId="6DC60A91" w14:textId="77777777" w:rsidR="006F368B" w:rsidRDefault="00000000">
            <w:pPr>
              <w:numPr>
                <w:ilvl w:val="1"/>
                <w:numId w:val="40"/>
              </w:numPr>
              <w:suppressAutoHyphens w:val="0"/>
              <w:spacing w:after="160" w:line="256" w:lineRule="auto"/>
              <w:contextualSpacing/>
              <w:jc w:val="left"/>
              <w:rPr>
                <w:rFonts w:ascii="Times New Roman" w:eastAsia="Calibri" w:hAnsi="Times New Roman"/>
                <w:b/>
                <w:bCs/>
                <w:sz w:val="22"/>
                <w:szCs w:val="22"/>
              </w:rPr>
            </w:pPr>
            <w:r>
              <w:rPr>
                <w:rFonts w:ascii="Times New Roman" w:eastAsia="Calibri" w:hAnsi="Times New Roman"/>
                <w:b/>
                <w:bCs/>
                <w:sz w:val="22"/>
                <w:szCs w:val="22"/>
              </w:rPr>
              <w:t xml:space="preserve">do not include </w:t>
            </w:r>
            <w:proofErr w:type="spellStart"/>
            <w:r>
              <w:rPr>
                <w:rFonts w:ascii="Times New Roman" w:eastAsia="Calibri" w:hAnsi="Times New Roman"/>
                <w:b/>
                <w:bCs/>
                <w:sz w:val="22"/>
                <w:szCs w:val="22"/>
              </w:rPr>
              <w:t>UMi</w:t>
            </w:r>
            <w:proofErr w:type="spellEnd"/>
            <w:r>
              <w:rPr>
                <w:rFonts w:ascii="Times New Roman" w:eastAsia="Calibri" w:hAnsi="Times New Roman"/>
                <w:b/>
                <w:bCs/>
                <w:sz w:val="22"/>
                <w:szCs w:val="22"/>
              </w:rPr>
              <w:t xml:space="preserve">, </w:t>
            </w:r>
            <w:proofErr w:type="spellStart"/>
            <w:r>
              <w:rPr>
                <w:rFonts w:ascii="Times New Roman" w:eastAsia="Calibri" w:hAnsi="Times New Roman"/>
                <w:b/>
                <w:bCs/>
                <w:sz w:val="22"/>
                <w:szCs w:val="22"/>
              </w:rPr>
              <w:t>UMa</w:t>
            </w:r>
            <w:proofErr w:type="spellEnd"/>
            <w:r>
              <w:rPr>
                <w:rFonts w:ascii="Times New Roman" w:eastAsia="Calibri" w:hAnsi="Times New Roman"/>
                <w:b/>
                <w:bCs/>
                <w:sz w:val="22"/>
                <w:szCs w:val="22"/>
              </w:rPr>
              <w:t xml:space="preserve"> as a scenario</w:t>
            </w:r>
          </w:p>
          <w:p w14:paraId="619047E6" w14:textId="77777777" w:rsidR="006F368B" w:rsidRDefault="00000000">
            <w:pPr>
              <w:numPr>
                <w:ilvl w:val="0"/>
                <w:numId w:val="40"/>
              </w:numPr>
              <w:suppressAutoHyphens w:val="0"/>
              <w:spacing w:after="160" w:line="256" w:lineRule="auto"/>
              <w:contextualSpacing/>
              <w:jc w:val="left"/>
              <w:rPr>
                <w:rFonts w:ascii="Times New Roman" w:eastAsia="Calibri" w:hAnsi="Times New Roman"/>
                <w:b/>
                <w:bCs/>
                <w:sz w:val="22"/>
                <w:szCs w:val="22"/>
              </w:rPr>
            </w:pPr>
            <w:r>
              <w:rPr>
                <w:rFonts w:ascii="Times New Roman" w:eastAsia="Calibri" w:hAnsi="Times New Roman"/>
                <w:b/>
                <w:bCs/>
                <w:sz w:val="22"/>
                <w:szCs w:val="22"/>
              </w:rPr>
              <w:t>For the “Human outdoor” sensing target</w:t>
            </w:r>
          </w:p>
          <w:p w14:paraId="7723309F" w14:textId="77777777" w:rsidR="006F368B" w:rsidRDefault="00000000">
            <w:pPr>
              <w:numPr>
                <w:ilvl w:val="1"/>
                <w:numId w:val="40"/>
              </w:numPr>
              <w:suppressAutoHyphens w:val="0"/>
              <w:spacing w:after="160" w:line="256" w:lineRule="auto"/>
              <w:contextualSpacing/>
              <w:jc w:val="left"/>
              <w:rPr>
                <w:rFonts w:ascii="Times New Roman" w:eastAsia="Calibri" w:hAnsi="Times New Roman"/>
                <w:b/>
                <w:bCs/>
                <w:sz w:val="22"/>
                <w:szCs w:val="22"/>
              </w:rPr>
            </w:pPr>
            <w:r>
              <w:rPr>
                <w:rFonts w:ascii="Times New Roman" w:eastAsia="Calibri" w:hAnsi="Times New Roman"/>
                <w:b/>
                <w:bCs/>
                <w:sz w:val="22"/>
                <w:szCs w:val="22"/>
              </w:rPr>
              <w:t xml:space="preserve">Do not include </w:t>
            </w:r>
            <w:proofErr w:type="spellStart"/>
            <w:r>
              <w:rPr>
                <w:rFonts w:ascii="Times New Roman" w:eastAsia="Calibri" w:hAnsi="Times New Roman"/>
                <w:b/>
                <w:bCs/>
                <w:sz w:val="22"/>
                <w:szCs w:val="22"/>
              </w:rPr>
              <w:t>RMa</w:t>
            </w:r>
            <w:proofErr w:type="spellEnd"/>
            <w:r>
              <w:rPr>
                <w:rFonts w:ascii="Times New Roman" w:eastAsia="Calibri" w:hAnsi="Times New Roman"/>
                <w:b/>
                <w:bCs/>
                <w:sz w:val="22"/>
                <w:szCs w:val="22"/>
              </w:rPr>
              <w:t xml:space="preserve"> as a scenario</w:t>
            </w:r>
          </w:p>
          <w:p w14:paraId="1C0D3D73" w14:textId="77777777" w:rsidR="006F368B" w:rsidRDefault="00000000">
            <w:pPr>
              <w:pStyle w:val="Caption"/>
              <w:keepNext/>
              <w:jc w:val="center"/>
              <w:rPr>
                <w:rFonts w:ascii="Arial" w:hAnsi="Arial" w:cs="Arial"/>
              </w:rPr>
            </w:pPr>
            <w:r>
              <w:rPr>
                <w:rFonts w:ascii="Arial" w:hAnsi="Arial" w:cs="Arial"/>
                <w:noProof/>
                <w:lang w:val="en-US" w:eastAsia="zh-CN"/>
              </w:rPr>
              <w:lastRenderedPageBreak/>
              <w:drawing>
                <wp:inline distT="0" distB="0" distL="0" distR="0" wp14:anchorId="051C3B3F" wp14:editId="2719990F">
                  <wp:extent cx="5080000" cy="5060950"/>
                  <wp:effectExtent l="0" t="0" r="6350" b="0"/>
                  <wp:docPr id="88865628"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65628" name="Picture 4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a:xfrm>
                            <a:off x="0" y="0"/>
                            <a:ext cx="5080000" cy="5060950"/>
                          </a:xfrm>
                          <a:prstGeom prst="rect">
                            <a:avLst/>
                          </a:prstGeom>
                          <a:noFill/>
                          <a:ln>
                            <a:noFill/>
                          </a:ln>
                        </pic:spPr>
                      </pic:pic>
                    </a:graphicData>
                  </a:graphic>
                </wp:inline>
              </w:drawing>
            </w:r>
          </w:p>
        </w:tc>
      </w:tr>
    </w:tbl>
    <w:p w14:paraId="35C74852" w14:textId="77777777" w:rsidR="006F368B" w:rsidRDefault="006F368B">
      <w:pPr>
        <w:rPr>
          <w:i/>
          <w:iCs/>
        </w:rPr>
      </w:pPr>
    </w:p>
    <w:p w14:paraId="392E45C9" w14:textId="77777777" w:rsidR="006F368B" w:rsidRDefault="006F368B">
      <w:pPr>
        <w:rPr>
          <w:i/>
          <w:iCs/>
        </w:rPr>
      </w:pPr>
    </w:p>
    <w:p w14:paraId="3F37FB3F" w14:textId="77777777" w:rsidR="006F368B" w:rsidRDefault="006F368B">
      <w:pPr>
        <w:rPr>
          <w:lang w:eastAsia="zh-CN"/>
        </w:rPr>
      </w:pPr>
    </w:p>
    <w:p w14:paraId="61AE87CF" w14:textId="77777777" w:rsidR="006F368B" w:rsidRDefault="00000000">
      <w:pPr>
        <w:rPr>
          <w:i/>
          <w:iCs/>
          <w:lang w:eastAsia="zh-CN"/>
        </w:rPr>
      </w:pPr>
      <w:r>
        <w:rPr>
          <w:i/>
          <w:iCs/>
          <w:lang w:eastAsia="zh-CN"/>
        </w:rPr>
        <w:t xml:space="preserve">Moderator Discussion: </w:t>
      </w:r>
    </w:p>
    <w:p w14:paraId="7F9D0DED" w14:textId="77777777" w:rsidR="006F368B" w:rsidRDefault="006F368B">
      <w:pPr>
        <w:rPr>
          <w:i/>
          <w:iCs/>
          <w:lang w:eastAsia="zh-CN"/>
        </w:rPr>
      </w:pPr>
    </w:p>
    <w:p w14:paraId="472C355C" w14:textId="77777777" w:rsidR="006F368B" w:rsidRDefault="006F368B">
      <w:pPr>
        <w:rPr>
          <w:lang w:eastAsia="zh-CN"/>
        </w:rPr>
      </w:pPr>
    </w:p>
    <w:p w14:paraId="0607D26F" w14:textId="77777777" w:rsidR="006F368B" w:rsidRDefault="00000000">
      <w:pPr>
        <w:pStyle w:val="Heading2"/>
        <w:numPr>
          <w:ilvl w:val="0"/>
          <w:numId w:val="0"/>
        </w:numPr>
      </w:pPr>
      <w:r>
        <w:t>7.1 Proposal 7-1 (FL1)</w:t>
      </w:r>
    </w:p>
    <w:p w14:paraId="75208ECA" w14:textId="77777777" w:rsidR="006F368B" w:rsidRDefault="006F368B">
      <w:pPr>
        <w:rPr>
          <w:lang w:eastAsia="zh-CN"/>
        </w:rPr>
      </w:pPr>
    </w:p>
    <w:p w14:paraId="7D12CA80" w14:textId="77777777" w:rsidR="006F368B" w:rsidRDefault="006F368B"/>
    <w:p w14:paraId="54EF78B9" w14:textId="77777777" w:rsidR="006F368B" w:rsidRDefault="00000000">
      <w:pPr>
        <w:ind w:left="1620" w:hanging="1134"/>
        <w:rPr>
          <w:bCs/>
        </w:rPr>
      </w:pPr>
      <w:r>
        <w:rPr>
          <w:b/>
          <w:u w:val="single"/>
        </w:rPr>
        <w:t xml:space="preserve">Proposal 7-1: </w:t>
      </w:r>
      <w:r>
        <w:rPr>
          <w:b/>
        </w:rPr>
        <w:t xml:space="preserve"> </w:t>
      </w:r>
      <w:r>
        <w:rPr>
          <w:b/>
          <w:highlight w:val="magenta"/>
        </w:rPr>
        <w:t>HIGH)</w:t>
      </w:r>
      <w:r>
        <w:rPr>
          <w:b/>
        </w:rPr>
        <w:t xml:space="preserve"> </w:t>
      </w:r>
      <w:r>
        <w:rPr>
          <w:bCs/>
        </w:rPr>
        <w:t>For Human sensing target scenarios, (indoor and outdoor), the following table is used as a starting point for deployment scenario parameters/values.</w:t>
      </w:r>
    </w:p>
    <w:p w14:paraId="01F74487" w14:textId="77777777" w:rsidR="006F368B" w:rsidRDefault="00000000">
      <w:pPr>
        <w:ind w:left="1933" w:hanging="335"/>
        <w:rPr>
          <w:bCs/>
        </w:rPr>
      </w:pPr>
      <w:r>
        <w:rPr>
          <w:bCs/>
        </w:rPr>
        <w:t>Note: Additional parameters, value/value ranges are not precluded.</w:t>
      </w:r>
    </w:p>
    <w:p w14:paraId="060C9110" w14:textId="77777777" w:rsidR="006F368B" w:rsidRDefault="006F368B">
      <w:pPr>
        <w:ind w:left="1933" w:hanging="1134"/>
        <w:rPr>
          <w:b/>
        </w:rPr>
      </w:pPr>
    </w:p>
    <w:p w14:paraId="2B25D820" w14:textId="77777777" w:rsidR="006F368B" w:rsidRDefault="006F368B">
      <w:pPr>
        <w:rPr>
          <w:lang w:eastAsia="zh-CN"/>
        </w:rPr>
      </w:pPr>
    </w:p>
    <w:tbl>
      <w:tblPr>
        <w:tblW w:w="5000" w:type="pct"/>
        <w:jc w:val="center"/>
        <w:tblLook w:val="04A0" w:firstRow="1" w:lastRow="0" w:firstColumn="1" w:lastColumn="0" w:noHBand="0" w:noVBand="1"/>
      </w:tblPr>
      <w:tblGrid>
        <w:gridCol w:w="1624"/>
        <w:gridCol w:w="1754"/>
        <w:gridCol w:w="3125"/>
        <w:gridCol w:w="3125"/>
      </w:tblGrid>
      <w:tr w:rsidR="006F368B" w14:paraId="46A01254" w14:textId="77777777">
        <w:trPr>
          <w:jc w:val="center"/>
        </w:trPr>
        <w:tc>
          <w:tcPr>
            <w:tcW w:w="1754"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65E10EC4" w14:textId="77777777" w:rsidR="006F368B" w:rsidRDefault="00000000">
            <w:pPr>
              <w:pStyle w:val="0Maintext"/>
              <w:widowControl w:val="0"/>
              <w:adjustRightInd w:val="0"/>
              <w:snapToGrid w:val="0"/>
              <w:jc w:val="center"/>
              <w:rPr>
                <w:rFonts w:eastAsia="DengXian"/>
                <w:b/>
                <w:lang w:val="en-US" w:eastAsia="zh-CN"/>
              </w:rPr>
            </w:pPr>
            <w:r>
              <w:rPr>
                <w:b/>
                <w:lang w:val="en-US"/>
              </w:rPr>
              <w:t>Parameters</w:t>
            </w:r>
          </w:p>
        </w:tc>
        <w:tc>
          <w:tcPr>
            <w:tcW w:w="1623" w:type="pct"/>
            <w:tcBorders>
              <w:top w:val="single" w:sz="4" w:space="0" w:color="000000"/>
              <w:left w:val="single" w:sz="4" w:space="0" w:color="000000"/>
              <w:bottom w:val="single" w:sz="4" w:space="0" w:color="000000"/>
              <w:right w:val="single" w:sz="4" w:space="0" w:color="000000"/>
            </w:tcBorders>
            <w:shd w:val="clear" w:color="auto" w:fill="D9D9D9"/>
          </w:tcPr>
          <w:p w14:paraId="06006D48" w14:textId="77777777" w:rsidR="006F368B" w:rsidRDefault="00000000">
            <w:pPr>
              <w:pStyle w:val="TAC"/>
              <w:snapToGrid w:val="0"/>
              <w:spacing w:after="0"/>
              <w:rPr>
                <w:rFonts w:ascii="Times New Roman" w:hAnsi="Times New Roman"/>
                <w:b/>
                <w:lang w:val="en-US" w:eastAsia="zh-CN"/>
              </w:rPr>
            </w:pPr>
            <w:r>
              <w:rPr>
                <w:rFonts w:ascii="Times New Roman" w:hAnsi="Times New Roman"/>
                <w:b/>
                <w:lang w:val="en-US"/>
              </w:rPr>
              <w:t>Indoor Values</w:t>
            </w:r>
          </w:p>
        </w:tc>
        <w:tc>
          <w:tcPr>
            <w:tcW w:w="1623" w:type="pct"/>
            <w:tcBorders>
              <w:top w:val="single" w:sz="4" w:space="0" w:color="000000"/>
              <w:left w:val="single" w:sz="4" w:space="0" w:color="000000"/>
              <w:bottom w:val="single" w:sz="4" w:space="0" w:color="000000"/>
              <w:right w:val="single" w:sz="4" w:space="0" w:color="000000"/>
            </w:tcBorders>
            <w:shd w:val="clear" w:color="auto" w:fill="D9D9D9"/>
          </w:tcPr>
          <w:p w14:paraId="596D0685" w14:textId="77777777" w:rsidR="006F368B" w:rsidRDefault="00000000">
            <w:pPr>
              <w:pStyle w:val="TAC"/>
              <w:snapToGrid w:val="0"/>
              <w:spacing w:after="0"/>
              <w:rPr>
                <w:rFonts w:ascii="Times New Roman" w:hAnsi="Times New Roman"/>
                <w:b/>
                <w:lang w:val="en-US"/>
              </w:rPr>
            </w:pPr>
            <w:r>
              <w:rPr>
                <w:rFonts w:ascii="Times New Roman" w:hAnsi="Times New Roman"/>
                <w:b/>
                <w:lang w:val="en-US"/>
              </w:rPr>
              <w:t>Outdoor Values</w:t>
            </w:r>
          </w:p>
        </w:tc>
      </w:tr>
      <w:tr w:rsidR="006F368B" w14:paraId="12B4CC61" w14:textId="77777777">
        <w:trPr>
          <w:jc w:val="center"/>
        </w:trPr>
        <w:tc>
          <w:tcPr>
            <w:tcW w:w="1754" w:type="pct"/>
            <w:gridSpan w:val="2"/>
            <w:tcBorders>
              <w:top w:val="single" w:sz="4" w:space="0" w:color="000000"/>
              <w:left w:val="single" w:sz="4" w:space="0" w:color="000000"/>
              <w:bottom w:val="single" w:sz="4" w:space="0" w:color="000000"/>
              <w:right w:val="single" w:sz="4" w:space="0" w:color="000000"/>
            </w:tcBorders>
            <w:vAlign w:val="center"/>
          </w:tcPr>
          <w:p w14:paraId="05EBFD95" w14:textId="77777777" w:rsidR="006F368B" w:rsidRDefault="00000000">
            <w:pPr>
              <w:pStyle w:val="0Maintext"/>
              <w:widowControl w:val="0"/>
              <w:adjustRightInd w:val="0"/>
              <w:snapToGrid w:val="0"/>
              <w:jc w:val="left"/>
              <w:rPr>
                <w:lang w:val="fr-FR"/>
              </w:rPr>
            </w:pPr>
            <w:r>
              <w:rPr>
                <w:lang w:val="fr-FR"/>
              </w:rPr>
              <w:t>Applicable communication scenarios</w:t>
            </w:r>
          </w:p>
        </w:tc>
        <w:tc>
          <w:tcPr>
            <w:tcW w:w="1623" w:type="pct"/>
            <w:tcBorders>
              <w:top w:val="single" w:sz="4" w:space="0" w:color="000000"/>
              <w:left w:val="single" w:sz="4" w:space="0" w:color="000000"/>
              <w:bottom w:val="single" w:sz="4" w:space="0" w:color="auto"/>
              <w:right w:val="single" w:sz="4" w:space="0" w:color="000000"/>
            </w:tcBorders>
            <w:vAlign w:val="center"/>
          </w:tcPr>
          <w:p w14:paraId="496BE12B" w14:textId="77777777" w:rsidR="006F368B" w:rsidRDefault="00000000">
            <w:pPr>
              <w:pStyle w:val="TAC"/>
              <w:snapToGrid w:val="0"/>
              <w:spacing w:after="0"/>
              <w:jc w:val="left"/>
              <w:rPr>
                <w:rFonts w:ascii="Times New Roman" w:hAnsi="Times New Roman"/>
                <w:iCs/>
                <w:color w:val="000000"/>
                <w:lang w:val="en-US"/>
              </w:rPr>
            </w:pPr>
            <w:r>
              <w:rPr>
                <w:rFonts w:ascii="Times New Roman" w:hAnsi="Times New Roman"/>
                <w:iCs/>
                <w:color w:val="000000"/>
                <w:lang w:val="en-US"/>
              </w:rPr>
              <w:t>Indoor office, indoor factory [TR38.901]</w:t>
            </w:r>
          </w:p>
          <w:p w14:paraId="4AAA169F" w14:textId="77777777" w:rsidR="006F368B" w:rsidRDefault="00000000">
            <w:pPr>
              <w:pStyle w:val="TAC"/>
              <w:snapToGrid w:val="0"/>
              <w:spacing w:after="0"/>
              <w:jc w:val="left"/>
              <w:rPr>
                <w:rFonts w:ascii="Times New Roman" w:eastAsiaTheme="minorEastAsia" w:hAnsi="Times New Roman"/>
                <w:iCs/>
                <w:color w:val="000000"/>
                <w:lang w:eastAsia="zh-CN"/>
              </w:rPr>
            </w:pPr>
            <w:r>
              <w:rPr>
                <w:rFonts w:ascii="Times New Roman" w:hAnsi="Times New Roman"/>
                <w:iCs/>
                <w:color w:val="000000"/>
              </w:rPr>
              <w:t xml:space="preserve">Indoor room </w:t>
            </w:r>
            <w:r>
              <w:rPr>
                <w:rFonts w:ascii="Times New Roman" w:eastAsiaTheme="minorEastAsia" w:hAnsi="Times New Roman"/>
                <w:iCs/>
                <w:color w:val="000000"/>
                <w:lang w:eastAsia="zh-CN"/>
              </w:rPr>
              <w:t>[TR38.808]</w:t>
            </w:r>
          </w:p>
        </w:tc>
        <w:tc>
          <w:tcPr>
            <w:tcW w:w="1623" w:type="pct"/>
            <w:tcBorders>
              <w:top w:val="single" w:sz="4" w:space="0" w:color="000000"/>
              <w:left w:val="single" w:sz="4" w:space="0" w:color="000000"/>
              <w:bottom w:val="single" w:sz="4" w:space="0" w:color="auto"/>
              <w:right w:val="single" w:sz="4" w:space="0" w:color="000000"/>
            </w:tcBorders>
            <w:vAlign w:val="center"/>
          </w:tcPr>
          <w:p w14:paraId="7A32B018" w14:textId="77777777" w:rsidR="006F368B" w:rsidRDefault="00000000">
            <w:pPr>
              <w:pStyle w:val="TAC"/>
              <w:snapToGrid w:val="0"/>
              <w:spacing w:after="0"/>
              <w:jc w:val="left"/>
              <w:rPr>
                <w:rFonts w:ascii="Times New Roman" w:hAnsi="Times New Roman"/>
                <w:iCs/>
                <w:color w:val="000000"/>
              </w:rPr>
            </w:pPr>
            <w:r>
              <w:rPr>
                <w:rFonts w:ascii="Times New Roman" w:hAnsi="Times New Roman"/>
                <w:iCs/>
                <w:color w:val="000000"/>
              </w:rPr>
              <w:t>UMi, UMa [TR38.901]</w:t>
            </w:r>
          </w:p>
          <w:p w14:paraId="059A7CDD" w14:textId="77777777" w:rsidR="006F368B" w:rsidRDefault="00000000">
            <w:pPr>
              <w:pStyle w:val="TAC"/>
              <w:snapToGrid w:val="0"/>
              <w:spacing w:after="0"/>
              <w:jc w:val="left"/>
              <w:rPr>
                <w:rFonts w:ascii="Times New Roman" w:hAnsi="Times New Roman"/>
                <w:iCs/>
                <w:color w:val="000000"/>
              </w:rPr>
            </w:pPr>
            <w:r>
              <w:rPr>
                <w:rFonts w:ascii="Times New Roman" w:hAnsi="Times New Roman"/>
                <w:iCs/>
                <w:color w:val="000000"/>
              </w:rPr>
              <w:t>Urban grid [TR37.885]</w:t>
            </w:r>
          </w:p>
        </w:tc>
      </w:tr>
      <w:tr w:rsidR="006F368B" w14:paraId="37C73F22" w14:textId="77777777">
        <w:trPr>
          <w:trHeight w:val="776"/>
          <w:jc w:val="center"/>
        </w:trPr>
        <w:tc>
          <w:tcPr>
            <w:tcW w:w="843" w:type="pct"/>
            <w:vMerge w:val="restart"/>
            <w:tcBorders>
              <w:top w:val="single" w:sz="4" w:space="0" w:color="000000"/>
              <w:left w:val="single" w:sz="4" w:space="0" w:color="000000"/>
              <w:right w:val="single" w:sz="4" w:space="0" w:color="000000"/>
            </w:tcBorders>
            <w:vAlign w:val="center"/>
          </w:tcPr>
          <w:p w14:paraId="3D117184" w14:textId="77777777" w:rsidR="006F368B" w:rsidRDefault="00000000">
            <w:pPr>
              <w:pStyle w:val="0Maintext"/>
              <w:widowControl w:val="0"/>
              <w:adjustRightInd w:val="0"/>
              <w:snapToGrid w:val="0"/>
            </w:pPr>
            <w:r>
              <w:t xml:space="preserve">Sensing transmitters and </w:t>
            </w:r>
            <w:proofErr w:type="gramStart"/>
            <w:r>
              <w:t>receivers</w:t>
            </w:r>
            <w:proofErr w:type="gramEnd"/>
            <w:r>
              <w:t xml:space="preserve"> properties</w:t>
            </w:r>
          </w:p>
        </w:tc>
        <w:tc>
          <w:tcPr>
            <w:tcW w:w="911" w:type="pct"/>
            <w:tcBorders>
              <w:top w:val="single" w:sz="4" w:space="0" w:color="000000"/>
              <w:left w:val="single" w:sz="4" w:space="0" w:color="000000"/>
              <w:bottom w:val="single" w:sz="4" w:space="0" w:color="000000"/>
              <w:right w:val="single" w:sz="4" w:space="0" w:color="auto"/>
            </w:tcBorders>
            <w:vAlign w:val="center"/>
          </w:tcPr>
          <w:p w14:paraId="613CAB58" w14:textId="77777777" w:rsidR="006F368B" w:rsidRDefault="00000000">
            <w:pPr>
              <w:pStyle w:val="0Maintext"/>
              <w:widowControl w:val="0"/>
              <w:adjustRightInd w:val="0"/>
              <w:snapToGrid w:val="0"/>
              <w:rPr>
                <w:rFonts w:eastAsia="MS Mincho"/>
                <w:lang w:eastAsia="ja-JP"/>
              </w:rPr>
            </w:pPr>
            <w:r>
              <w:t>Rx/Tx Locations</w:t>
            </w:r>
          </w:p>
        </w:tc>
        <w:tc>
          <w:tcPr>
            <w:tcW w:w="1623" w:type="pct"/>
            <w:tcBorders>
              <w:top w:val="single" w:sz="4" w:space="0" w:color="auto"/>
              <w:left w:val="single" w:sz="4" w:space="0" w:color="auto"/>
              <w:bottom w:val="single" w:sz="4" w:space="0" w:color="auto"/>
              <w:right w:val="single" w:sz="4" w:space="0" w:color="auto"/>
            </w:tcBorders>
            <w:vAlign w:val="center"/>
          </w:tcPr>
          <w:p w14:paraId="6F86395D" w14:textId="77777777" w:rsidR="006F368B" w:rsidRDefault="00000000">
            <w:pPr>
              <w:pStyle w:val="0Maintext"/>
              <w:widowControl w:val="0"/>
              <w:adjustRightInd w:val="0"/>
              <w:snapToGrid w:val="0"/>
            </w:pPr>
            <w:r>
              <w:t>Rx/Tx locations are selected among the TRPs and UE locations in the corresponding communication scenario</w:t>
            </w:r>
          </w:p>
          <w:p w14:paraId="0B53A24B" w14:textId="77777777" w:rsidR="006F368B" w:rsidRDefault="006F368B">
            <w:pPr>
              <w:pStyle w:val="0Maintext"/>
              <w:widowControl w:val="0"/>
              <w:adjustRightInd w:val="0"/>
              <w:snapToGrid w:val="0"/>
              <w:rPr>
                <w:rFonts w:eastAsiaTheme="minorEastAsia"/>
                <w:lang w:eastAsia="zh-CN"/>
              </w:rPr>
            </w:pPr>
          </w:p>
        </w:tc>
        <w:tc>
          <w:tcPr>
            <w:tcW w:w="1623" w:type="pct"/>
            <w:tcBorders>
              <w:top w:val="single" w:sz="4" w:space="0" w:color="auto"/>
              <w:left w:val="single" w:sz="4" w:space="0" w:color="auto"/>
              <w:bottom w:val="single" w:sz="4" w:space="0" w:color="auto"/>
              <w:right w:val="single" w:sz="4" w:space="0" w:color="auto"/>
            </w:tcBorders>
            <w:vAlign w:val="center"/>
          </w:tcPr>
          <w:p w14:paraId="2285D451" w14:textId="77777777" w:rsidR="006F368B" w:rsidRDefault="00000000">
            <w:pPr>
              <w:pStyle w:val="0Maintext"/>
              <w:widowControl w:val="0"/>
              <w:adjustRightInd w:val="0"/>
              <w:snapToGrid w:val="0"/>
            </w:pPr>
            <w:r>
              <w:t>Rx/Tx locations are selected among the TRPs and UE locations in the corresponding communication scenario</w:t>
            </w:r>
          </w:p>
          <w:p w14:paraId="032EDC54" w14:textId="77777777" w:rsidR="006F368B" w:rsidRDefault="00000000">
            <w:pPr>
              <w:pStyle w:val="0Maintext"/>
              <w:widowControl w:val="0"/>
              <w:adjustRightInd w:val="0"/>
              <w:snapToGrid w:val="0"/>
            </w:pPr>
            <w:r>
              <w:rPr>
                <w:rFonts w:eastAsiaTheme="minorEastAsia"/>
                <w:lang w:eastAsia="zh-CN"/>
              </w:rPr>
              <w:t>UE-type RSU can be selected as the s</w:t>
            </w:r>
            <w:r>
              <w:t>ensing transmitters and/or receivers</w:t>
            </w:r>
          </w:p>
        </w:tc>
      </w:tr>
      <w:tr w:rsidR="006F368B" w14:paraId="528BD961" w14:textId="77777777">
        <w:trPr>
          <w:trHeight w:val="263"/>
          <w:jc w:val="center"/>
        </w:trPr>
        <w:tc>
          <w:tcPr>
            <w:tcW w:w="843" w:type="pct"/>
            <w:vMerge/>
            <w:tcBorders>
              <w:left w:val="single" w:sz="4" w:space="0" w:color="000000"/>
              <w:right w:val="single" w:sz="4" w:space="0" w:color="000000"/>
            </w:tcBorders>
            <w:vAlign w:val="center"/>
          </w:tcPr>
          <w:p w14:paraId="71CDD32B" w14:textId="77777777" w:rsidR="006F368B" w:rsidRDefault="006F368B">
            <w:pPr>
              <w:pStyle w:val="0Maintext"/>
              <w:widowControl w:val="0"/>
              <w:adjustRightInd w:val="0"/>
              <w:snapToGrid w:val="0"/>
            </w:pPr>
          </w:p>
        </w:tc>
        <w:tc>
          <w:tcPr>
            <w:tcW w:w="911" w:type="pct"/>
            <w:tcBorders>
              <w:top w:val="single" w:sz="4" w:space="0" w:color="000000"/>
              <w:left w:val="single" w:sz="4" w:space="0" w:color="000000"/>
              <w:bottom w:val="single" w:sz="4" w:space="0" w:color="000000"/>
              <w:right w:val="single" w:sz="4" w:space="0" w:color="auto"/>
            </w:tcBorders>
            <w:vAlign w:val="center"/>
          </w:tcPr>
          <w:p w14:paraId="002B04F9" w14:textId="77777777" w:rsidR="006F368B" w:rsidRDefault="00000000">
            <w:pPr>
              <w:pStyle w:val="0Maintext"/>
              <w:widowControl w:val="0"/>
              <w:adjustRightInd w:val="0"/>
              <w:snapToGrid w:val="0"/>
            </w:pPr>
            <w:r>
              <w:t>Rx/Tx Mobility</w:t>
            </w:r>
          </w:p>
        </w:tc>
        <w:tc>
          <w:tcPr>
            <w:tcW w:w="1623" w:type="pct"/>
            <w:tcBorders>
              <w:top w:val="single" w:sz="4" w:space="0" w:color="auto"/>
              <w:left w:val="single" w:sz="4" w:space="0" w:color="auto"/>
              <w:bottom w:val="single" w:sz="4" w:space="0" w:color="auto"/>
              <w:right w:val="single" w:sz="4" w:space="0" w:color="auto"/>
            </w:tcBorders>
            <w:vAlign w:val="center"/>
          </w:tcPr>
          <w:p w14:paraId="0D6A6AC0" w14:textId="77777777" w:rsidR="006F368B" w:rsidRDefault="00000000">
            <w:pPr>
              <w:pStyle w:val="0Maintext"/>
              <w:widowControl w:val="0"/>
              <w:adjustRightInd w:val="0"/>
              <w:snapToGrid w:val="0"/>
              <w:rPr>
                <w:ins w:id="204" w:author="VOGEDES, JEROME O" w:date="2024-08-19T09:14:00Z"/>
                <w:lang w:val="en-US"/>
              </w:rPr>
            </w:pPr>
            <w:ins w:id="205" w:author="VOGEDES, JEROME O" w:date="2024-08-19T09:14:00Z">
              <w:r>
                <w:rPr>
                  <w:lang w:val="en-US"/>
                </w:rPr>
                <w:t xml:space="preserve">Option 1: </w:t>
              </w:r>
            </w:ins>
            <w:r>
              <w:rPr>
                <w:lang w:val="en-US"/>
              </w:rPr>
              <w:t xml:space="preserve">0km/h </w:t>
            </w:r>
            <w:r>
              <w:rPr>
                <w:rFonts w:eastAsiaTheme="minorEastAsia"/>
                <w:lang w:val="en-US" w:eastAsia="zh-CN"/>
              </w:rPr>
              <w:t>or</w:t>
            </w:r>
            <w:r>
              <w:rPr>
                <w:lang w:val="en-US"/>
              </w:rPr>
              <w:t xml:space="preserve"> 3km/h</w:t>
            </w:r>
          </w:p>
          <w:p w14:paraId="468DF442" w14:textId="77777777" w:rsidR="006F368B" w:rsidRDefault="00000000">
            <w:pPr>
              <w:pStyle w:val="0Maintext"/>
              <w:widowControl w:val="0"/>
              <w:adjustRightInd w:val="0"/>
              <w:snapToGrid w:val="0"/>
            </w:pPr>
            <w:ins w:id="206" w:author="VOGEDES, JEROME O" w:date="2024-08-19T09:14:00Z">
              <w:r>
                <w:rPr>
                  <w:lang w:val="en-US"/>
                </w:rPr>
                <w:lastRenderedPageBreak/>
                <w:t>Option 2:</w:t>
              </w:r>
            </w:ins>
            <w:ins w:id="207" w:author="VOGEDES, JEROME O" w:date="2024-08-19T09:18:00Z">
              <w:r>
                <w:rPr>
                  <w:lang w:val="en-US"/>
                </w:rPr>
                <w:t xml:space="preserve"> </w:t>
              </w:r>
              <w:r>
                <w:rPr>
                  <w:iCs/>
                  <w:lang w:val="en-US"/>
                </w:rPr>
                <w:t>Uniform distribution 0km/h</w:t>
              </w:r>
              <w:r>
                <w:rPr>
                  <w:lang w:val="en-US"/>
                </w:rPr>
                <w:t xml:space="preserve"> </w:t>
              </w:r>
            </w:ins>
            <w:ins w:id="208" w:author="VOGEDES, JEROME O" w:date="2024-08-19T09:16:00Z">
              <w:r>
                <w:rPr>
                  <w:lang w:val="en-US"/>
                </w:rPr>
                <w:t>-</w:t>
              </w:r>
            </w:ins>
            <w:ins w:id="209" w:author="VOGEDES, JEROME O" w:date="2024-08-19T09:18:00Z">
              <w:r>
                <w:rPr>
                  <w:lang w:val="en-US"/>
                </w:rPr>
                <w:t xml:space="preserve"> </w:t>
              </w:r>
            </w:ins>
            <w:ins w:id="210" w:author="VOGEDES, JEROME O" w:date="2024-08-19T09:16:00Z">
              <w:r>
                <w:rPr>
                  <w:lang w:val="en-US"/>
                </w:rPr>
                <w:t>3km/h</w:t>
              </w:r>
            </w:ins>
          </w:p>
        </w:tc>
        <w:tc>
          <w:tcPr>
            <w:tcW w:w="1623" w:type="pct"/>
            <w:tcBorders>
              <w:top w:val="single" w:sz="4" w:space="0" w:color="auto"/>
              <w:left w:val="single" w:sz="4" w:space="0" w:color="auto"/>
              <w:bottom w:val="single" w:sz="4" w:space="0" w:color="auto"/>
              <w:right w:val="single" w:sz="4" w:space="0" w:color="auto"/>
            </w:tcBorders>
            <w:vAlign w:val="center"/>
          </w:tcPr>
          <w:p w14:paraId="4EE06C23" w14:textId="77777777" w:rsidR="006F368B" w:rsidRDefault="00000000">
            <w:pPr>
              <w:pStyle w:val="0Maintext"/>
              <w:widowControl w:val="0"/>
              <w:adjustRightInd w:val="0"/>
              <w:snapToGrid w:val="0"/>
              <w:rPr>
                <w:ins w:id="211" w:author="VOGEDES, JEROME O" w:date="2024-08-19T09:17:00Z"/>
                <w:lang w:val="en-US"/>
              </w:rPr>
            </w:pPr>
            <w:ins w:id="212" w:author="VOGEDES, JEROME O" w:date="2024-08-19T09:17:00Z">
              <w:r>
                <w:rPr>
                  <w:lang w:val="en-US"/>
                </w:rPr>
                <w:lastRenderedPageBreak/>
                <w:t xml:space="preserve">Option </w:t>
              </w:r>
              <w:proofErr w:type="gramStart"/>
              <w:r>
                <w:rPr>
                  <w:lang w:val="en-US"/>
                </w:rPr>
                <w:t>1 :</w:t>
              </w:r>
              <w:proofErr w:type="gramEnd"/>
              <w:r>
                <w:rPr>
                  <w:lang w:val="en-US"/>
                </w:rPr>
                <w:t xml:space="preserve"> </w:t>
              </w:r>
            </w:ins>
            <w:r>
              <w:rPr>
                <w:lang w:val="en-US"/>
              </w:rPr>
              <w:t xml:space="preserve">0km/h </w:t>
            </w:r>
            <w:r>
              <w:rPr>
                <w:rFonts w:eastAsiaTheme="minorEastAsia"/>
                <w:lang w:val="en-US" w:eastAsia="zh-CN"/>
              </w:rPr>
              <w:t>or</w:t>
            </w:r>
            <w:r>
              <w:rPr>
                <w:lang w:val="en-US"/>
              </w:rPr>
              <w:t xml:space="preserve"> 3km/h</w:t>
            </w:r>
          </w:p>
          <w:p w14:paraId="12A156CE" w14:textId="77777777" w:rsidR="006F368B" w:rsidRDefault="00000000">
            <w:pPr>
              <w:pStyle w:val="0Maintext"/>
              <w:widowControl w:val="0"/>
              <w:adjustRightInd w:val="0"/>
              <w:snapToGrid w:val="0"/>
              <w:rPr>
                <w:lang w:val="en-US"/>
              </w:rPr>
            </w:pPr>
            <w:ins w:id="213" w:author="VOGEDES, JEROME O" w:date="2024-08-19T09:18:00Z">
              <w:r>
                <w:rPr>
                  <w:lang w:val="en-US"/>
                </w:rPr>
                <w:lastRenderedPageBreak/>
                <w:t xml:space="preserve">Option 2: </w:t>
              </w:r>
              <w:r>
                <w:rPr>
                  <w:iCs/>
                  <w:lang w:val="en-US"/>
                </w:rPr>
                <w:t>Uniform distribution 0km/h</w:t>
              </w:r>
              <w:r>
                <w:rPr>
                  <w:lang w:val="en-US"/>
                </w:rPr>
                <w:t xml:space="preserve"> - 3km/h</w:t>
              </w:r>
            </w:ins>
          </w:p>
        </w:tc>
      </w:tr>
      <w:tr w:rsidR="006F368B" w14:paraId="147F0E9F" w14:textId="77777777">
        <w:trPr>
          <w:trHeight w:val="271"/>
          <w:jc w:val="center"/>
        </w:trPr>
        <w:tc>
          <w:tcPr>
            <w:tcW w:w="843" w:type="pct"/>
            <w:vMerge w:val="restart"/>
            <w:tcBorders>
              <w:top w:val="single" w:sz="4" w:space="0" w:color="000000"/>
              <w:left w:val="single" w:sz="4" w:space="0" w:color="000000"/>
              <w:right w:val="single" w:sz="4" w:space="0" w:color="000000"/>
            </w:tcBorders>
            <w:vAlign w:val="center"/>
          </w:tcPr>
          <w:p w14:paraId="5A1F2F16" w14:textId="77777777" w:rsidR="006F368B" w:rsidRDefault="00000000">
            <w:pPr>
              <w:pStyle w:val="0Maintext"/>
              <w:widowControl w:val="0"/>
              <w:adjustRightInd w:val="0"/>
              <w:snapToGrid w:val="0"/>
              <w:rPr>
                <w:lang w:val="en-US" w:eastAsia="zh-CN"/>
              </w:rPr>
            </w:pPr>
            <w:r>
              <w:rPr>
                <w:lang w:val="en-US" w:eastAsia="zh-CN"/>
              </w:rPr>
              <w:lastRenderedPageBreak/>
              <w:t>Sensing target</w:t>
            </w:r>
          </w:p>
        </w:tc>
        <w:tc>
          <w:tcPr>
            <w:tcW w:w="911" w:type="pct"/>
            <w:tcBorders>
              <w:top w:val="single" w:sz="4" w:space="0" w:color="000000"/>
              <w:left w:val="single" w:sz="4" w:space="0" w:color="000000"/>
              <w:bottom w:val="single" w:sz="4" w:space="0" w:color="000000"/>
              <w:right w:val="single" w:sz="4" w:space="0" w:color="000000"/>
            </w:tcBorders>
            <w:vAlign w:val="center"/>
          </w:tcPr>
          <w:p w14:paraId="795E3874" w14:textId="77777777" w:rsidR="006F368B" w:rsidRDefault="00000000">
            <w:pPr>
              <w:pStyle w:val="TAC"/>
              <w:snapToGrid w:val="0"/>
              <w:spacing w:after="0"/>
              <w:jc w:val="left"/>
              <w:rPr>
                <w:rFonts w:ascii="Times New Roman" w:hAnsi="Times New Roman"/>
              </w:rPr>
            </w:pPr>
            <w:r>
              <w:rPr>
                <w:rFonts w:ascii="Times New Roman" w:hAnsi="Times New Roman"/>
              </w:rPr>
              <w:t>Outdoor/indoor</w:t>
            </w:r>
          </w:p>
        </w:tc>
        <w:tc>
          <w:tcPr>
            <w:tcW w:w="1623" w:type="pct"/>
            <w:tcBorders>
              <w:top w:val="single" w:sz="4" w:space="0" w:color="000000"/>
              <w:left w:val="single" w:sz="4" w:space="0" w:color="000000"/>
              <w:bottom w:val="single" w:sz="4" w:space="0" w:color="000000"/>
              <w:right w:val="single" w:sz="4" w:space="0" w:color="000000"/>
            </w:tcBorders>
            <w:vAlign w:val="center"/>
          </w:tcPr>
          <w:p w14:paraId="2EA8B5B3" w14:textId="77777777" w:rsidR="006F368B" w:rsidRDefault="00000000">
            <w:pPr>
              <w:pStyle w:val="TAC"/>
              <w:snapToGrid w:val="0"/>
              <w:spacing w:after="0"/>
              <w:jc w:val="left"/>
              <w:rPr>
                <w:rFonts w:ascii="Times New Roman" w:hAnsi="Times New Roman"/>
                <w:iCs/>
                <w:lang w:eastAsia="zh-CN"/>
              </w:rPr>
            </w:pPr>
            <w:r>
              <w:rPr>
                <w:rFonts w:ascii="Times New Roman" w:hAnsi="Times New Roman"/>
                <w:iCs/>
                <w:lang w:eastAsia="zh-CN"/>
              </w:rPr>
              <w:t>Indoor</w:t>
            </w:r>
          </w:p>
        </w:tc>
        <w:tc>
          <w:tcPr>
            <w:tcW w:w="1623" w:type="pct"/>
            <w:tcBorders>
              <w:top w:val="single" w:sz="4" w:space="0" w:color="000000"/>
              <w:left w:val="single" w:sz="4" w:space="0" w:color="000000"/>
              <w:bottom w:val="single" w:sz="4" w:space="0" w:color="000000"/>
              <w:right w:val="single" w:sz="4" w:space="0" w:color="000000"/>
            </w:tcBorders>
          </w:tcPr>
          <w:p w14:paraId="194F5BBD" w14:textId="77777777" w:rsidR="006F368B" w:rsidRDefault="00000000">
            <w:pPr>
              <w:pStyle w:val="TAC"/>
              <w:snapToGrid w:val="0"/>
              <w:spacing w:after="0"/>
              <w:jc w:val="left"/>
              <w:rPr>
                <w:rFonts w:ascii="Times New Roman" w:hAnsi="Times New Roman"/>
                <w:iCs/>
                <w:lang w:eastAsia="zh-CN"/>
              </w:rPr>
            </w:pPr>
            <w:r>
              <w:rPr>
                <w:rFonts w:ascii="Times New Roman" w:hAnsi="Times New Roman"/>
                <w:iCs/>
                <w:lang w:eastAsia="zh-CN"/>
              </w:rPr>
              <w:t>Outdoor</w:t>
            </w:r>
          </w:p>
        </w:tc>
      </w:tr>
      <w:tr w:rsidR="006F368B" w14:paraId="50917D8C" w14:textId="77777777">
        <w:trPr>
          <w:trHeight w:val="275"/>
          <w:jc w:val="center"/>
        </w:trPr>
        <w:tc>
          <w:tcPr>
            <w:tcW w:w="843" w:type="pct"/>
            <w:vMerge/>
            <w:tcBorders>
              <w:left w:val="single" w:sz="4" w:space="0" w:color="000000"/>
              <w:right w:val="single" w:sz="4" w:space="0" w:color="000000"/>
            </w:tcBorders>
            <w:vAlign w:val="center"/>
          </w:tcPr>
          <w:p w14:paraId="69609CA3" w14:textId="77777777" w:rsidR="006F368B" w:rsidRDefault="006F368B">
            <w:pPr>
              <w:pStyle w:val="0Maintext"/>
              <w:widowControl w:val="0"/>
              <w:adjustRightInd w:val="0"/>
              <w:snapToGrid w:val="0"/>
              <w:rPr>
                <w:lang w:val="en-US" w:eastAsia="zh-CN"/>
              </w:rPr>
            </w:pPr>
          </w:p>
        </w:tc>
        <w:tc>
          <w:tcPr>
            <w:tcW w:w="911" w:type="pct"/>
            <w:tcBorders>
              <w:top w:val="single" w:sz="4" w:space="0" w:color="000000"/>
              <w:left w:val="single" w:sz="4" w:space="0" w:color="000000"/>
              <w:bottom w:val="single" w:sz="4" w:space="0" w:color="000000"/>
              <w:right w:val="single" w:sz="4" w:space="0" w:color="000000"/>
            </w:tcBorders>
            <w:vAlign w:val="center"/>
          </w:tcPr>
          <w:p w14:paraId="3A65FFDE" w14:textId="77777777" w:rsidR="006F368B" w:rsidRDefault="00000000">
            <w:pPr>
              <w:pStyle w:val="TAC"/>
              <w:snapToGrid w:val="0"/>
              <w:spacing w:after="0"/>
              <w:jc w:val="left"/>
              <w:rPr>
                <w:rFonts w:ascii="Times New Roman" w:hAnsi="Times New Roman"/>
              </w:rPr>
            </w:pPr>
            <w:r>
              <w:rPr>
                <w:rFonts w:ascii="Times New Roman" w:hAnsi="Times New Roman"/>
              </w:rPr>
              <w:t>3D mobility</w:t>
            </w:r>
          </w:p>
        </w:tc>
        <w:tc>
          <w:tcPr>
            <w:tcW w:w="1623" w:type="pct"/>
            <w:tcBorders>
              <w:top w:val="single" w:sz="4" w:space="0" w:color="000000"/>
              <w:left w:val="single" w:sz="4" w:space="0" w:color="000000"/>
              <w:bottom w:val="single" w:sz="4" w:space="0" w:color="000000"/>
              <w:right w:val="single" w:sz="4" w:space="0" w:color="000000"/>
            </w:tcBorders>
            <w:vAlign w:val="center"/>
          </w:tcPr>
          <w:p w14:paraId="7615BBA4" w14:textId="77777777" w:rsidR="006F368B" w:rsidRDefault="00000000">
            <w:pPr>
              <w:pStyle w:val="TAC"/>
              <w:snapToGrid w:val="0"/>
              <w:spacing w:after="0"/>
              <w:jc w:val="left"/>
              <w:rPr>
                <w:rFonts w:ascii="Times New Roman" w:eastAsiaTheme="minorEastAsia" w:hAnsi="Times New Roman"/>
                <w:iCs/>
                <w:lang w:eastAsia="zh-CN"/>
              </w:rPr>
            </w:pPr>
            <w:r>
              <w:rPr>
                <w:rFonts w:ascii="Times New Roman" w:eastAsiaTheme="minorEastAsia" w:hAnsi="Times New Roman"/>
                <w:iCs/>
                <w:lang w:eastAsia="zh-CN"/>
              </w:rPr>
              <w:t>3km/hr (horizontal)</w:t>
            </w:r>
          </w:p>
        </w:tc>
        <w:tc>
          <w:tcPr>
            <w:tcW w:w="1623" w:type="pct"/>
            <w:tcBorders>
              <w:top w:val="single" w:sz="4" w:space="0" w:color="000000"/>
              <w:left w:val="single" w:sz="4" w:space="0" w:color="000000"/>
              <w:bottom w:val="single" w:sz="4" w:space="0" w:color="000000"/>
              <w:right w:val="single" w:sz="4" w:space="0" w:color="000000"/>
            </w:tcBorders>
          </w:tcPr>
          <w:p w14:paraId="3ACC742C" w14:textId="77777777" w:rsidR="006F368B" w:rsidRDefault="00000000">
            <w:pPr>
              <w:pStyle w:val="TAC"/>
              <w:snapToGrid w:val="0"/>
              <w:spacing w:after="0"/>
              <w:jc w:val="left"/>
              <w:rPr>
                <w:rFonts w:ascii="Times New Roman" w:hAnsi="Times New Roman"/>
                <w:iCs/>
              </w:rPr>
            </w:pPr>
            <w:r>
              <w:rPr>
                <w:rFonts w:ascii="Times New Roman" w:eastAsiaTheme="minorEastAsia" w:hAnsi="Times New Roman"/>
                <w:iCs/>
                <w:lang w:eastAsia="zh-CN"/>
              </w:rPr>
              <w:t>3km/hr  (horizontal)</w:t>
            </w:r>
          </w:p>
        </w:tc>
      </w:tr>
      <w:tr w:rsidR="006F368B" w14:paraId="136E598D" w14:textId="77777777">
        <w:trPr>
          <w:trHeight w:val="621"/>
          <w:jc w:val="center"/>
        </w:trPr>
        <w:tc>
          <w:tcPr>
            <w:tcW w:w="843" w:type="pct"/>
            <w:vMerge/>
            <w:tcBorders>
              <w:left w:val="single" w:sz="4" w:space="0" w:color="000000"/>
              <w:right w:val="single" w:sz="4" w:space="0" w:color="000000"/>
            </w:tcBorders>
            <w:vAlign w:val="center"/>
          </w:tcPr>
          <w:p w14:paraId="788A3B39" w14:textId="77777777" w:rsidR="006F368B" w:rsidRDefault="006F368B">
            <w:pPr>
              <w:widowControl w:val="0"/>
              <w:adjustRightInd w:val="0"/>
              <w:snapToGrid w:val="0"/>
              <w:rPr>
                <w:rFonts w:eastAsia="Malgun Gothic"/>
                <w:lang w:eastAsia="zh-CN"/>
              </w:rPr>
            </w:pPr>
          </w:p>
        </w:tc>
        <w:tc>
          <w:tcPr>
            <w:tcW w:w="911" w:type="pct"/>
            <w:tcBorders>
              <w:top w:val="single" w:sz="4" w:space="0" w:color="000000"/>
              <w:left w:val="single" w:sz="4" w:space="0" w:color="000000"/>
              <w:bottom w:val="single" w:sz="4" w:space="0" w:color="000000"/>
              <w:right w:val="single" w:sz="4" w:space="0" w:color="000000"/>
            </w:tcBorders>
            <w:vAlign w:val="center"/>
          </w:tcPr>
          <w:p w14:paraId="6A0EF1F7" w14:textId="77777777" w:rsidR="006F368B" w:rsidRDefault="00000000">
            <w:pPr>
              <w:pStyle w:val="TAC"/>
              <w:snapToGrid w:val="0"/>
              <w:spacing w:after="0"/>
              <w:jc w:val="left"/>
              <w:rPr>
                <w:rFonts w:ascii="Times New Roman" w:hAnsi="Times New Roman"/>
              </w:rPr>
            </w:pPr>
            <w:r>
              <w:rPr>
                <w:rFonts w:ascii="Times New Roman" w:hAnsi="Times New Roman"/>
              </w:rPr>
              <w:t>3D distribution</w:t>
            </w:r>
          </w:p>
        </w:tc>
        <w:tc>
          <w:tcPr>
            <w:tcW w:w="1623" w:type="pct"/>
            <w:tcBorders>
              <w:top w:val="single" w:sz="4" w:space="0" w:color="000000"/>
              <w:left w:val="single" w:sz="4" w:space="0" w:color="000000"/>
              <w:bottom w:val="single" w:sz="4" w:space="0" w:color="000000"/>
              <w:right w:val="single" w:sz="4" w:space="0" w:color="000000"/>
            </w:tcBorders>
            <w:vAlign w:val="center"/>
          </w:tcPr>
          <w:p w14:paraId="5A657F19" w14:textId="77777777" w:rsidR="006F368B" w:rsidRDefault="00000000">
            <w:pPr>
              <w:pStyle w:val="TAC"/>
              <w:snapToGrid w:val="0"/>
              <w:spacing w:after="0"/>
              <w:jc w:val="left"/>
              <w:rPr>
                <w:rFonts w:ascii="Times New Roman" w:hAnsi="Times New Roman"/>
                <w:iCs/>
              </w:rPr>
            </w:pPr>
            <w:r>
              <w:rPr>
                <w:rFonts w:ascii="Times New Roman" w:hAnsi="Times New Roman"/>
                <w:iCs/>
              </w:rPr>
              <w:t>Uniform</w:t>
            </w:r>
          </w:p>
        </w:tc>
        <w:tc>
          <w:tcPr>
            <w:tcW w:w="1623" w:type="pct"/>
            <w:tcBorders>
              <w:top w:val="single" w:sz="4" w:space="0" w:color="000000"/>
              <w:left w:val="single" w:sz="4" w:space="0" w:color="000000"/>
              <w:bottom w:val="single" w:sz="4" w:space="0" w:color="000000"/>
              <w:right w:val="single" w:sz="4" w:space="0" w:color="000000"/>
            </w:tcBorders>
            <w:vAlign w:val="center"/>
          </w:tcPr>
          <w:p w14:paraId="02C9D148" w14:textId="77777777" w:rsidR="006F368B" w:rsidRDefault="00000000">
            <w:pPr>
              <w:pStyle w:val="TAC"/>
              <w:snapToGrid w:val="0"/>
              <w:spacing w:after="0"/>
              <w:jc w:val="left"/>
              <w:rPr>
                <w:rFonts w:ascii="Times New Roman" w:hAnsi="Times New Roman"/>
                <w:iCs/>
              </w:rPr>
            </w:pPr>
            <w:r>
              <w:rPr>
                <w:rFonts w:ascii="Times New Roman" w:hAnsi="Times New Roman"/>
                <w:iCs/>
              </w:rPr>
              <w:t>Uniform</w:t>
            </w:r>
            <w:ins w:id="214" w:author="VOGEDES, JEROME O" w:date="2024-08-19T09:15:00Z">
              <w:r>
                <w:rPr>
                  <w:rFonts w:ascii="Times New Roman" w:hAnsi="Times New Roman"/>
                  <w:iCs/>
                </w:rPr>
                <w:t xml:space="preserve"> </w:t>
              </w:r>
            </w:ins>
            <w:ins w:id="215" w:author="VOGEDES, JEROME O" w:date="2024-08-19T09:16:00Z">
              <w:r>
                <w:rPr>
                  <w:rFonts w:ascii="Times New Roman" w:hAnsi="Times New Roman"/>
                  <w:iCs/>
                </w:rPr>
                <w:t>in horizontal plane within a cell</w:t>
              </w:r>
            </w:ins>
            <w:ins w:id="216" w:author="VOGEDES, JEROME O" w:date="2024-08-19T09:17:00Z">
              <w:r>
                <w:rPr>
                  <w:rFonts w:ascii="Times New Roman" w:hAnsi="Times New Roman"/>
                  <w:iCs/>
                </w:rPr>
                <w:t xml:space="preserve"> boundary</w:t>
              </w:r>
            </w:ins>
          </w:p>
        </w:tc>
      </w:tr>
      <w:tr w:rsidR="006F368B" w14:paraId="06703C91" w14:textId="77777777">
        <w:trPr>
          <w:trHeight w:val="223"/>
          <w:jc w:val="center"/>
        </w:trPr>
        <w:tc>
          <w:tcPr>
            <w:tcW w:w="843" w:type="pct"/>
            <w:vMerge/>
            <w:tcBorders>
              <w:left w:val="single" w:sz="4" w:space="0" w:color="000000"/>
              <w:right w:val="single" w:sz="4" w:space="0" w:color="000000"/>
            </w:tcBorders>
            <w:vAlign w:val="center"/>
          </w:tcPr>
          <w:p w14:paraId="0B6E3804" w14:textId="77777777" w:rsidR="006F368B" w:rsidRDefault="006F368B">
            <w:pPr>
              <w:widowControl w:val="0"/>
              <w:adjustRightInd w:val="0"/>
              <w:snapToGrid w:val="0"/>
              <w:rPr>
                <w:rFonts w:eastAsia="Malgun Gothic"/>
                <w:lang w:eastAsia="zh-CN"/>
              </w:rPr>
            </w:pPr>
          </w:p>
        </w:tc>
        <w:tc>
          <w:tcPr>
            <w:tcW w:w="911" w:type="pct"/>
            <w:tcBorders>
              <w:top w:val="single" w:sz="4" w:space="0" w:color="000000"/>
              <w:left w:val="single" w:sz="4" w:space="0" w:color="000000"/>
              <w:bottom w:val="single" w:sz="4" w:space="0" w:color="000000"/>
              <w:right w:val="single" w:sz="4" w:space="0" w:color="000000"/>
            </w:tcBorders>
            <w:vAlign w:val="center"/>
          </w:tcPr>
          <w:p w14:paraId="1E67A801" w14:textId="77777777" w:rsidR="006F368B" w:rsidRDefault="00000000">
            <w:pPr>
              <w:pStyle w:val="TAC"/>
              <w:snapToGrid w:val="0"/>
              <w:spacing w:after="0"/>
              <w:jc w:val="left"/>
              <w:rPr>
                <w:rFonts w:ascii="Times New Roman" w:hAnsi="Times New Roman"/>
              </w:rPr>
            </w:pPr>
            <w:r>
              <w:rPr>
                <w:rFonts w:ascii="Times New Roman" w:hAnsi="Times New Roman"/>
              </w:rPr>
              <w:t>Orientation</w:t>
            </w:r>
          </w:p>
        </w:tc>
        <w:tc>
          <w:tcPr>
            <w:tcW w:w="1623" w:type="pct"/>
            <w:tcBorders>
              <w:top w:val="single" w:sz="4" w:space="0" w:color="000000"/>
              <w:left w:val="single" w:sz="4" w:space="0" w:color="000000"/>
              <w:bottom w:val="single" w:sz="4" w:space="0" w:color="000000"/>
              <w:right w:val="single" w:sz="4" w:space="0" w:color="000000"/>
            </w:tcBorders>
            <w:vAlign w:val="center"/>
          </w:tcPr>
          <w:p w14:paraId="09A4EAD6" w14:textId="77777777" w:rsidR="006F368B" w:rsidRDefault="00000000">
            <w:pPr>
              <w:pStyle w:val="TAC"/>
              <w:snapToGrid w:val="0"/>
              <w:spacing w:after="0"/>
              <w:jc w:val="left"/>
              <w:rPr>
                <w:rFonts w:ascii="Times New Roman" w:hAnsi="Times New Roman"/>
                <w:iCs/>
                <w:lang w:val="en-US"/>
              </w:rPr>
            </w:pPr>
            <w:r>
              <w:rPr>
                <w:rFonts w:ascii="Times New Roman" w:hAnsi="Times New Roman"/>
                <w:iCs/>
                <w:lang w:val="en-US"/>
              </w:rPr>
              <w:t>FFS</w:t>
            </w:r>
          </w:p>
        </w:tc>
        <w:tc>
          <w:tcPr>
            <w:tcW w:w="1623" w:type="pct"/>
            <w:tcBorders>
              <w:top w:val="single" w:sz="4" w:space="0" w:color="000000"/>
              <w:left w:val="single" w:sz="4" w:space="0" w:color="000000"/>
              <w:bottom w:val="single" w:sz="4" w:space="0" w:color="000000"/>
              <w:right w:val="single" w:sz="4" w:space="0" w:color="000000"/>
            </w:tcBorders>
          </w:tcPr>
          <w:p w14:paraId="16D1B743" w14:textId="77777777" w:rsidR="006F368B" w:rsidRDefault="00000000">
            <w:pPr>
              <w:pStyle w:val="TAC"/>
              <w:snapToGrid w:val="0"/>
              <w:spacing w:after="0"/>
              <w:jc w:val="left"/>
              <w:rPr>
                <w:rFonts w:ascii="Times New Roman" w:eastAsia="DengXian" w:hAnsi="Times New Roman"/>
                <w:iCs/>
                <w:lang w:val="en-US" w:eastAsia="zh-CN"/>
              </w:rPr>
            </w:pPr>
            <w:r>
              <w:rPr>
                <w:rFonts w:ascii="Times New Roman" w:eastAsia="DengXian" w:hAnsi="Times New Roman"/>
                <w:iCs/>
                <w:lang w:val="en-US" w:eastAsia="zh-CN"/>
              </w:rPr>
              <w:t>FFS</w:t>
            </w:r>
          </w:p>
        </w:tc>
      </w:tr>
      <w:tr w:rsidR="006F368B" w14:paraId="10011BD1" w14:textId="77777777">
        <w:trPr>
          <w:trHeight w:val="215"/>
          <w:jc w:val="center"/>
        </w:trPr>
        <w:tc>
          <w:tcPr>
            <w:tcW w:w="843" w:type="pct"/>
            <w:vMerge/>
            <w:tcBorders>
              <w:left w:val="single" w:sz="4" w:space="0" w:color="000000"/>
              <w:right w:val="single" w:sz="4" w:space="0" w:color="000000"/>
            </w:tcBorders>
            <w:vAlign w:val="center"/>
          </w:tcPr>
          <w:p w14:paraId="1AD03522" w14:textId="77777777" w:rsidR="006F368B" w:rsidRDefault="006F368B">
            <w:pPr>
              <w:widowControl w:val="0"/>
              <w:adjustRightInd w:val="0"/>
              <w:snapToGrid w:val="0"/>
              <w:rPr>
                <w:rFonts w:eastAsia="Malgun Gothic"/>
                <w:lang w:eastAsia="zh-CN"/>
              </w:rPr>
            </w:pPr>
          </w:p>
        </w:tc>
        <w:tc>
          <w:tcPr>
            <w:tcW w:w="911" w:type="pct"/>
            <w:tcBorders>
              <w:top w:val="single" w:sz="4" w:space="0" w:color="000000"/>
              <w:left w:val="single" w:sz="4" w:space="0" w:color="000000"/>
              <w:bottom w:val="single" w:sz="4" w:space="0" w:color="000000"/>
              <w:right w:val="single" w:sz="4" w:space="0" w:color="000000"/>
            </w:tcBorders>
            <w:vAlign w:val="center"/>
          </w:tcPr>
          <w:p w14:paraId="40932481" w14:textId="77777777" w:rsidR="006F368B" w:rsidRDefault="00000000">
            <w:pPr>
              <w:pStyle w:val="TAC"/>
              <w:snapToGrid w:val="0"/>
              <w:spacing w:after="0"/>
              <w:jc w:val="left"/>
              <w:rPr>
                <w:rFonts w:ascii="Times New Roman" w:eastAsia="DengXian" w:hAnsi="Times New Roman"/>
                <w:iCs/>
                <w:lang w:val="en-US" w:eastAsia="zh-CN"/>
              </w:rPr>
            </w:pPr>
            <w:r>
              <w:rPr>
                <w:rFonts w:ascii="Times New Roman" w:eastAsia="DengXian" w:hAnsi="Times New Roman"/>
                <w:iCs/>
                <w:lang w:val="en-US" w:eastAsia="zh-CN"/>
              </w:rPr>
              <w:t>Physical characteristics (e.g., size)</w:t>
            </w:r>
          </w:p>
        </w:tc>
        <w:tc>
          <w:tcPr>
            <w:tcW w:w="1623" w:type="pct"/>
            <w:tcBorders>
              <w:top w:val="single" w:sz="4" w:space="0" w:color="000000"/>
              <w:left w:val="single" w:sz="4" w:space="0" w:color="000000"/>
              <w:bottom w:val="single" w:sz="4" w:space="0" w:color="000000"/>
              <w:right w:val="single" w:sz="4" w:space="0" w:color="000000"/>
            </w:tcBorders>
            <w:vAlign w:val="center"/>
          </w:tcPr>
          <w:p w14:paraId="67EC49D2" w14:textId="77777777" w:rsidR="006F368B" w:rsidRDefault="00000000">
            <w:pPr>
              <w:pStyle w:val="TAC"/>
              <w:snapToGrid w:val="0"/>
              <w:spacing w:after="0"/>
              <w:jc w:val="left"/>
              <w:rPr>
                <w:rFonts w:ascii="Times New Roman" w:eastAsia="DengXian" w:hAnsi="Times New Roman"/>
                <w:iCs/>
                <w:lang w:val="en-US" w:eastAsia="zh-CN"/>
              </w:rPr>
            </w:pPr>
            <w:r>
              <w:rPr>
                <w:rFonts w:ascii="Times New Roman" w:eastAsia="DengXian" w:hAnsi="Times New Roman"/>
                <w:iCs/>
                <w:lang w:val="en-US" w:eastAsia="zh-CN"/>
              </w:rPr>
              <w:t>FFS</w:t>
            </w:r>
          </w:p>
        </w:tc>
        <w:tc>
          <w:tcPr>
            <w:tcW w:w="1623" w:type="pct"/>
            <w:tcBorders>
              <w:top w:val="single" w:sz="4" w:space="0" w:color="000000"/>
              <w:left w:val="single" w:sz="4" w:space="0" w:color="000000"/>
              <w:bottom w:val="single" w:sz="4" w:space="0" w:color="000000"/>
              <w:right w:val="single" w:sz="4" w:space="0" w:color="000000"/>
            </w:tcBorders>
            <w:vAlign w:val="center"/>
          </w:tcPr>
          <w:p w14:paraId="6ED8D8C6" w14:textId="77777777" w:rsidR="006F368B" w:rsidRDefault="00000000">
            <w:pPr>
              <w:pStyle w:val="0Maintext"/>
              <w:adjustRightInd w:val="0"/>
              <w:snapToGrid w:val="0"/>
              <w:jc w:val="left"/>
              <w:rPr>
                <w:rFonts w:eastAsia="DengXian"/>
                <w:iCs/>
                <w:lang w:val="en-US" w:eastAsia="zh-CN"/>
              </w:rPr>
            </w:pPr>
            <w:r>
              <w:rPr>
                <w:rFonts w:eastAsia="DengXian"/>
                <w:iCs/>
                <w:lang w:val="en-US" w:eastAsia="zh-CN"/>
              </w:rPr>
              <w:t>FFS</w:t>
            </w:r>
          </w:p>
        </w:tc>
      </w:tr>
      <w:tr w:rsidR="006F368B" w14:paraId="0C4F1A80" w14:textId="77777777">
        <w:trPr>
          <w:trHeight w:val="621"/>
          <w:jc w:val="center"/>
        </w:trPr>
        <w:tc>
          <w:tcPr>
            <w:tcW w:w="1754" w:type="pct"/>
            <w:gridSpan w:val="2"/>
            <w:tcBorders>
              <w:top w:val="single" w:sz="4" w:space="0" w:color="000000"/>
              <w:left w:val="single" w:sz="4" w:space="0" w:color="000000"/>
              <w:bottom w:val="single" w:sz="4" w:space="0" w:color="000000"/>
              <w:right w:val="single" w:sz="4" w:space="0" w:color="000000"/>
            </w:tcBorders>
            <w:vAlign w:val="center"/>
          </w:tcPr>
          <w:p w14:paraId="1594EC62" w14:textId="77777777" w:rsidR="006F368B" w:rsidRDefault="00000000">
            <w:pPr>
              <w:pStyle w:val="0Maintext"/>
              <w:widowControl w:val="0"/>
              <w:adjustRightInd w:val="0"/>
              <w:snapToGrid w:val="0"/>
              <w:rPr>
                <w:lang w:val="en-US" w:eastAsia="zh-CN"/>
              </w:rPr>
            </w:pPr>
            <w:r>
              <w:rPr>
                <w:lang w:val="en-US" w:eastAsia="zh-CN"/>
              </w:rPr>
              <w:t>Minimum 3D distances between pairs of Tx/Rx and sensing target</w:t>
            </w:r>
          </w:p>
        </w:tc>
        <w:tc>
          <w:tcPr>
            <w:tcW w:w="1623" w:type="pct"/>
            <w:tcBorders>
              <w:top w:val="single" w:sz="4" w:space="0" w:color="000000"/>
              <w:left w:val="single" w:sz="4" w:space="0" w:color="000000"/>
              <w:bottom w:val="single" w:sz="4" w:space="0" w:color="000000"/>
              <w:right w:val="single" w:sz="4" w:space="0" w:color="000000"/>
            </w:tcBorders>
            <w:vAlign w:val="center"/>
          </w:tcPr>
          <w:p w14:paraId="0D3D1BB5" w14:textId="77777777" w:rsidR="006F368B" w:rsidRDefault="00000000">
            <w:pPr>
              <w:pStyle w:val="TAC"/>
              <w:snapToGrid w:val="0"/>
              <w:spacing w:after="0"/>
              <w:jc w:val="left"/>
              <w:rPr>
                <w:rFonts w:ascii="Times New Roman" w:eastAsiaTheme="minorEastAsia" w:hAnsi="Times New Roman"/>
                <w:lang w:val="en-US" w:eastAsia="zh-CN"/>
              </w:rPr>
            </w:pPr>
            <w:r>
              <w:rPr>
                <w:rFonts w:ascii="Times New Roman" w:eastAsiaTheme="minorEastAsia" w:hAnsi="Times New Roman"/>
                <w:lang w:val="en-US" w:eastAsia="zh-CN"/>
              </w:rPr>
              <w:t>FFS</w:t>
            </w:r>
          </w:p>
        </w:tc>
        <w:tc>
          <w:tcPr>
            <w:tcW w:w="1623" w:type="pct"/>
            <w:tcBorders>
              <w:top w:val="single" w:sz="4" w:space="0" w:color="000000"/>
              <w:left w:val="single" w:sz="4" w:space="0" w:color="000000"/>
              <w:bottom w:val="single" w:sz="4" w:space="0" w:color="000000"/>
              <w:right w:val="single" w:sz="4" w:space="0" w:color="000000"/>
            </w:tcBorders>
            <w:vAlign w:val="center"/>
          </w:tcPr>
          <w:p w14:paraId="7C5CB9C1" w14:textId="77777777" w:rsidR="006F368B" w:rsidRDefault="00000000">
            <w:pPr>
              <w:pStyle w:val="TAC"/>
              <w:snapToGrid w:val="0"/>
              <w:spacing w:after="0"/>
              <w:jc w:val="left"/>
              <w:rPr>
                <w:rFonts w:ascii="Times New Roman" w:eastAsiaTheme="minorEastAsia" w:hAnsi="Times New Roman"/>
                <w:lang w:val="en-US" w:eastAsia="zh-CN"/>
              </w:rPr>
            </w:pPr>
            <w:r>
              <w:rPr>
                <w:rFonts w:ascii="Times New Roman" w:eastAsiaTheme="minorEastAsia" w:hAnsi="Times New Roman"/>
                <w:lang w:val="en-US" w:eastAsia="zh-CN"/>
              </w:rPr>
              <w:t>FFS</w:t>
            </w:r>
          </w:p>
        </w:tc>
      </w:tr>
    </w:tbl>
    <w:p w14:paraId="51B85DDE" w14:textId="77777777" w:rsidR="006F368B" w:rsidRDefault="006F368B">
      <w:pPr>
        <w:rPr>
          <w:rFonts w:eastAsiaTheme="minorEastAsia"/>
          <w:lang w:eastAsia="zh-CN"/>
        </w:rPr>
      </w:pPr>
    </w:p>
    <w:p w14:paraId="28F5DE6C" w14:textId="77777777" w:rsidR="006F368B" w:rsidRDefault="006F368B"/>
    <w:p w14:paraId="7B62A7BA" w14:textId="77777777" w:rsidR="006F368B" w:rsidRDefault="00000000">
      <w:r>
        <w:t>Companies can provide comments/inputs in the following table:</w:t>
      </w:r>
    </w:p>
    <w:p w14:paraId="12C98A40" w14:textId="77777777" w:rsidR="006F368B" w:rsidRDefault="006F368B">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6F368B" w14:paraId="2B0E60C4" w14:textId="77777777">
        <w:tc>
          <w:tcPr>
            <w:tcW w:w="1413" w:type="dxa"/>
            <w:shd w:val="clear" w:color="auto" w:fill="D9E2F3"/>
          </w:tcPr>
          <w:p w14:paraId="58C98081" w14:textId="77777777" w:rsidR="006F368B" w:rsidRDefault="00000000">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4553CB1A" w14:textId="77777777" w:rsidR="006F368B" w:rsidRDefault="00000000">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3AA3700C" w14:textId="77777777" w:rsidR="006F368B" w:rsidRDefault="00000000">
            <w:pPr>
              <w:widowControl w:val="0"/>
              <w:suppressAutoHyphens w:val="0"/>
              <w:spacing w:before="60"/>
              <w:rPr>
                <w:rFonts w:eastAsia="DengXian"/>
                <w:b/>
                <w:bCs/>
                <w:lang w:eastAsia="zh-CN"/>
              </w:rPr>
            </w:pPr>
            <w:r>
              <w:rPr>
                <w:rFonts w:eastAsia="DengXian"/>
                <w:b/>
                <w:bCs/>
                <w:lang w:eastAsia="zh-CN"/>
              </w:rPr>
              <w:t>Comments</w:t>
            </w:r>
          </w:p>
        </w:tc>
      </w:tr>
      <w:tr w:rsidR="006F368B" w14:paraId="5A2DD25D" w14:textId="77777777">
        <w:tc>
          <w:tcPr>
            <w:tcW w:w="1413" w:type="dxa"/>
          </w:tcPr>
          <w:p w14:paraId="61A301F6" w14:textId="77777777" w:rsidR="006F368B" w:rsidRDefault="00000000">
            <w:pPr>
              <w:widowControl w:val="0"/>
              <w:suppressAutoHyphens w:val="0"/>
              <w:spacing w:before="60"/>
              <w:rPr>
                <w:rFonts w:eastAsia="DengXian"/>
                <w:lang w:val="en-US" w:eastAsia="zh-CN"/>
              </w:rPr>
            </w:pPr>
            <w:r>
              <w:rPr>
                <w:rFonts w:eastAsia="DengXian" w:hint="eastAsia"/>
                <w:lang w:val="en-US" w:eastAsia="zh-CN"/>
              </w:rPr>
              <w:t>CATT, CICTCI</w:t>
            </w:r>
          </w:p>
        </w:tc>
        <w:tc>
          <w:tcPr>
            <w:tcW w:w="1276" w:type="dxa"/>
          </w:tcPr>
          <w:p w14:paraId="458F3480" w14:textId="77777777" w:rsidR="006F368B" w:rsidRDefault="006F368B">
            <w:pPr>
              <w:widowControl w:val="0"/>
              <w:suppressAutoHyphens w:val="0"/>
              <w:spacing w:before="60"/>
              <w:rPr>
                <w:rFonts w:eastAsia="DengXian"/>
                <w:lang w:val="en-US" w:eastAsia="zh-CN"/>
              </w:rPr>
            </w:pPr>
          </w:p>
        </w:tc>
        <w:tc>
          <w:tcPr>
            <w:tcW w:w="6943" w:type="dxa"/>
          </w:tcPr>
          <w:p w14:paraId="21DDEF30" w14:textId="77777777" w:rsidR="006F368B" w:rsidRDefault="00000000">
            <w:pPr>
              <w:widowControl w:val="0"/>
              <w:suppressAutoHyphens w:val="0"/>
              <w:spacing w:before="60"/>
              <w:rPr>
                <w:rFonts w:eastAsia="DengXian"/>
                <w:lang w:val="en-US" w:eastAsia="zh-CN"/>
              </w:rPr>
            </w:pPr>
            <w:r>
              <w:rPr>
                <w:rFonts w:eastAsia="DengXian" w:hint="eastAsia"/>
                <w:lang w:val="en-US" w:eastAsia="zh-CN"/>
              </w:rPr>
              <w:t>T</w:t>
            </w:r>
            <w:r>
              <w:rPr>
                <w:rFonts w:eastAsia="DengXian"/>
                <w:lang w:val="en-US" w:eastAsia="zh-CN"/>
              </w:rPr>
              <w:t>h</w:t>
            </w:r>
            <w:r>
              <w:rPr>
                <w:rFonts w:eastAsia="DengXian" w:hint="eastAsia"/>
                <w:lang w:val="en-US" w:eastAsia="zh-CN"/>
              </w:rPr>
              <w:t xml:space="preserve">e last two rows for </w:t>
            </w:r>
            <w:r>
              <w:rPr>
                <w:rFonts w:eastAsia="DengXian"/>
                <w:lang w:val="en-US" w:eastAsia="zh-CN"/>
              </w:rPr>
              <w:t>‘</w:t>
            </w:r>
            <w:r>
              <w:rPr>
                <w:rFonts w:eastAsia="DengXian"/>
                <w:i/>
                <w:lang w:val="en-US" w:eastAsia="zh-CN"/>
              </w:rPr>
              <w:t>Minimum 3D distance between sensing targets’</w:t>
            </w:r>
            <w:r>
              <w:rPr>
                <w:rFonts w:eastAsia="DengXian" w:hint="eastAsia"/>
                <w:lang w:val="en-US" w:eastAsia="zh-CN"/>
              </w:rPr>
              <w:t xml:space="preserve"> and </w:t>
            </w:r>
            <w:r>
              <w:rPr>
                <w:rFonts w:eastAsia="DengXian"/>
                <w:lang w:val="en-US" w:eastAsia="zh-CN"/>
              </w:rPr>
              <w:t>‘</w:t>
            </w:r>
            <w:r>
              <w:rPr>
                <w:rFonts w:eastAsia="DengXian"/>
                <w:i/>
                <w:lang w:val="en-US" w:eastAsia="zh-CN"/>
              </w:rPr>
              <w:t>Environment Objects, e.g., types, characteristics, mobility, distribution, etc</w:t>
            </w:r>
            <w:r>
              <w:rPr>
                <w:rFonts w:eastAsia="DengXian"/>
                <w:lang w:val="en-US" w:eastAsia="zh-CN"/>
              </w:rPr>
              <w:t>.’</w:t>
            </w:r>
            <w:r>
              <w:rPr>
                <w:rFonts w:eastAsia="DengXian" w:hint="eastAsia"/>
                <w:lang w:val="en-US" w:eastAsia="zh-CN"/>
              </w:rPr>
              <w:t xml:space="preserve"> are missing. (though it should be FFS at this time)</w:t>
            </w:r>
          </w:p>
        </w:tc>
      </w:tr>
      <w:tr w:rsidR="006F368B" w14:paraId="5BE7149E" w14:textId="77777777">
        <w:tc>
          <w:tcPr>
            <w:tcW w:w="1413" w:type="dxa"/>
          </w:tcPr>
          <w:p w14:paraId="2AEC1007" w14:textId="77777777" w:rsidR="006F368B" w:rsidRDefault="00000000">
            <w:pPr>
              <w:widowControl w:val="0"/>
              <w:suppressAutoHyphens w:val="0"/>
              <w:spacing w:before="60"/>
              <w:rPr>
                <w:rFonts w:eastAsia="DengXian"/>
                <w:lang w:val="en-US" w:eastAsia="zh-CN"/>
              </w:rPr>
            </w:pPr>
            <w:r>
              <w:rPr>
                <w:rFonts w:eastAsia="DengXian" w:hint="eastAsia"/>
                <w:lang w:val="en-US" w:eastAsia="zh-CN"/>
              </w:rPr>
              <w:t>ZTE</w:t>
            </w:r>
          </w:p>
        </w:tc>
        <w:tc>
          <w:tcPr>
            <w:tcW w:w="1276" w:type="dxa"/>
          </w:tcPr>
          <w:p w14:paraId="3D2FB901" w14:textId="77777777" w:rsidR="006F368B" w:rsidRDefault="006F368B">
            <w:pPr>
              <w:widowControl w:val="0"/>
              <w:suppressAutoHyphens w:val="0"/>
              <w:spacing w:before="60"/>
              <w:rPr>
                <w:rFonts w:eastAsia="DengXian"/>
                <w:lang w:val="en-US" w:eastAsia="zh-CN"/>
              </w:rPr>
            </w:pPr>
          </w:p>
        </w:tc>
        <w:tc>
          <w:tcPr>
            <w:tcW w:w="6943" w:type="dxa"/>
          </w:tcPr>
          <w:p w14:paraId="6AD93ABF" w14:textId="77777777" w:rsidR="006F368B" w:rsidRDefault="00000000">
            <w:pPr>
              <w:widowControl w:val="0"/>
              <w:suppressAutoHyphens w:val="0"/>
              <w:spacing w:before="60"/>
              <w:rPr>
                <w:rFonts w:eastAsia="DengXian"/>
                <w:lang w:val="en-US" w:eastAsia="zh-CN"/>
              </w:rPr>
            </w:pPr>
            <w:r>
              <w:rPr>
                <w:rFonts w:eastAsia="DengXian" w:hint="eastAsia"/>
                <w:u w:val="single"/>
                <w:lang w:val="en-US" w:eastAsia="zh-CN"/>
              </w:rPr>
              <w:t>For 3D mobility</w:t>
            </w:r>
            <w:r>
              <w:rPr>
                <w:rFonts w:eastAsia="DengXian" w:hint="eastAsia"/>
                <w:lang w:val="en-US" w:eastAsia="zh-CN"/>
              </w:rPr>
              <w:t>: we prefer to delete 0km/h. our goal in this release is for sensing target detection and tracking, and not sure how to detect human without any velocity.</w:t>
            </w:r>
          </w:p>
          <w:p w14:paraId="2AAF93FE" w14:textId="77777777" w:rsidR="006F368B" w:rsidRDefault="00000000">
            <w:pPr>
              <w:widowControl w:val="0"/>
              <w:suppressAutoHyphens w:val="0"/>
              <w:spacing w:before="60"/>
              <w:rPr>
                <w:rFonts w:eastAsia="DengXian"/>
                <w:lang w:val="en-US" w:eastAsia="zh-CN"/>
              </w:rPr>
            </w:pPr>
            <w:r>
              <w:rPr>
                <w:rFonts w:eastAsia="DengXian" w:hint="eastAsia"/>
                <w:u w:val="single"/>
                <w:lang w:val="en-US" w:eastAsia="zh-CN"/>
              </w:rPr>
              <w:t>For 3D distribution</w:t>
            </w:r>
            <w:r>
              <w:rPr>
                <w:rFonts w:eastAsia="DengXian" w:hint="eastAsia"/>
                <w:lang w:val="en-US" w:eastAsia="zh-CN"/>
              </w:rPr>
              <w:t>: we prefer to align the wording with UAV table for human outdoor. We suggest:</w:t>
            </w:r>
          </w:p>
          <w:p w14:paraId="2CCD529D" w14:textId="77777777" w:rsidR="006F368B" w:rsidRDefault="00000000">
            <w:pPr>
              <w:widowControl w:val="0"/>
              <w:suppressAutoHyphens w:val="0"/>
              <w:spacing w:before="60"/>
              <w:ind w:left="600" w:hangingChars="300" w:hanging="600"/>
              <w:rPr>
                <w:rFonts w:eastAsia="DengXian"/>
                <w:lang w:val="en-US" w:eastAsia="zh-CN"/>
              </w:rPr>
            </w:pPr>
            <w:r>
              <w:rPr>
                <w:rFonts w:eastAsia="DengXian" w:hint="eastAsia"/>
                <w:lang w:val="en-US" w:eastAsia="zh-CN"/>
              </w:rPr>
              <w:t xml:space="preserve">            For human outdoor: Uniform</w:t>
            </w:r>
            <w:r>
              <w:rPr>
                <w:rFonts w:eastAsia="DengXian" w:hint="eastAsia"/>
                <w:color w:val="0000FF"/>
                <w:lang w:val="en-US" w:eastAsia="zh-CN"/>
              </w:rPr>
              <w:t xml:space="preserve"> in horizontal plane within a cell</w:t>
            </w:r>
          </w:p>
        </w:tc>
      </w:tr>
      <w:tr w:rsidR="006F368B" w14:paraId="73894A3E" w14:textId="77777777">
        <w:tc>
          <w:tcPr>
            <w:tcW w:w="1413" w:type="dxa"/>
          </w:tcPr>
          <w:p w14:paraId="4B0EEB75" w14:textId="77777777" w:rsidR="006F368B" w:rsidRDefault="00000000">
            <w:pPr>
              <w:widowControl w:val="0"/>
              <w:suppressAutoHyphens w:val="0"/>
              <w:spacing w:before="60"/>
              <w:rPr>
                <w:rFonts w:eastAsia="DengXian"/>
                <w:lang w:val="en-US" w:eastAsia="zh-CN"/>
              </w:rPr>
            </w:pPr>
            <w:r>
              <w:rPr>
                <w:rFonts w:eastAsia="DengXian"/>
                <w:lang w:val="en-US" w:eastAsia="zh-CN"/>
              </w:rPr>
              <w:t>vivo</w:t>
            </w:r>
          </w:p>
        </w:tc>
        <w:tc>
          <w:tcPr>
            <w:tcW w:w="1276" w:type="dxa"/>
          </w:tcPr>
          <w:p w14:paraId="166BBD3A" w14:textId="77777777" w:rsidR="006F368B" w:rsidRDefault="00000000">
            <w:pPr>
              <w:widowControl w:val="0"/>
              <w:suppressAutoHyphens w:val="0"/>
              <w:spacing w:before="60"/>
              <w:rPr>
                <w:rFonts w:eastAsia="DengXian"/>
                <w:lang w:val="en-US" w:eastAsia="zh-CN"/>
              </w:rPr>
            </w:pPr>
            <w:proofErr w:type="gramStart"/>
            <w:r>
              <w:rPr>
                <w:rFonts w:eastAsia="DengXian" w:hint="eastAsia"/>
                <w:lang w:val="en-US" w:eastAsia="zh-CN"/>
              </w:rPr>
              <w:t>Y</w:t>
            </w:r>
            <w:r>
              <w:rPr>
                <w:rFonts w:eastAsia="DengXian"/>
                <w:lang w:val="en-US" w:eastAsia="zh-CN"/>
              </w:rPr>
              <w:t>es</w:t>
            </w:r>
            <w:proofErr w:type="gramEnd"/>
            <w:r>
              <w:rPr>
                <w:rFonts w:eastAsia="DengXian"/>
                <w:lang w:val="en-US" w:eastAsia="zh-CN"/>
              </w:rPr>
              <w:t xml:space="preserve"> with comments</w:t>
            </w:r>
          </w:p>
        </w:tc>
        <w:tc>
          <w:tcPr>
            <w:tcW w:w="6943" w:type="dxa"/>
          </w:tcPr>
          <w:p w14:paraId="3E4705C1" w14:textId="77777777" w:rsidR="006F368B" w:rsidRDefault="00000000">
            <w:pPr>
              <w:pStyle w:val="ListParagraph"/>
              <w:widowControl w:val="0"/>
              <w:numPr>
                <w:ilvl w:val="0"/>
                <w:numId w:val="41"/>
              </w:numPr>
              <w:suppressAutoHyphens w:val="0"/>
              <w:spacing w:before="60"/>
              <w:rPr>
                <w:rFonts w:eastAsia="DengXian"/>
                <w:b w:val="0"/>
                <w:bCs w:val="0"/>
                <w:lang w:val="en-US"/>
              </w:rPr>
            </w:pPr>
            <w:r>
              <w:rPr>
                <w:rFonts w:eastAsia="DengXian" w:hint="eastAsia"/>
                <w:b w:val="0"/>
                <w:bCs w:val="0"/>
                <w:lang w:val="en-US"/>
              </w:rPr>
              <w:t>F</w:t>
            </w:r>
            <w:r>
              <w:rPr>
                <w:rFonts w:eastAsia="DengXian"/>
                <w:b w:val="0"/>
                <w:bCs w:val="0"/>
                <w:lang w:val="en-US"/>
              </w:rPr>
              <w:t xml:space="preserve">or the UE location in indoor scenarios, some </w:t>
            </w:r>
            <w:r>
              <w:rPr>
                <w:rFonts w:eastAsiaTheme="minorEastAsia"/>
                <w:b w:val="0"/>
                <w:bCs w:val="0"/>
              </w:rPr>
              <w:t>stationary</w:t>
            </w:r>
            <w:r>
              <w:rPr>
                <w:rFonts w:eastAsia="DengXian"/>
                <w:b w:val="0"/>
                <w:bCs w:val="0"/>
                <w:lang w:val="en-US"/>
              </w:rPr>
              <w:t xml:space="preserve"> UEs, for example UEs on the tables with 0.8m height, can be considered as the sensing TX/RX.</w:t>
            </w:r>
          </w:p>
          <w:p w14:paraId="45B492FB" w14:textId="77777777" w:rsidR="006F368B" w:rsidRDefault="00000000">
            <w:pPr>
              <w:pStyle w:val="ListParagraph"/>
              <w:widowControl w:val="0"/>
              <w:numPr>
                <w:ilvl w:val="0"/>
                <w:numId w:val="41"/>
              </w:numPr>
              <w:suppressAutoHyphens w:val="0"/>
              <w:spacing w:before="60"/>
              <w:rPr>
                <w:b w:val="0"/>
                <w:bCs w:val="0"/>
              </w:rPr>
            </w:pPr>
            <w:r>
              <w:rPr>
                <w:rFonts w:eastAsia="DengXian"/>
                <w:b w:val="0"/>
                <w:bCs w:val="0"/>
                <w:lang w:val="en-US"/>
              </w:rPr>
              <w:t xml:space="preserve">For the 3D mobility of human, the velocity in horizontal can be uniform distribution between 0-[FFS]km/h. For indoor human, the maximum velocity can be 3km/h. For outdoor human, </w:t>
            </w:r>
            <w:r>
              <w:rPr>
                <w:rFonts w:eastAsia="Yu Mincho" w:hint="eastAsia"/>
                <w:b w:val="0"/>
                <w:bCs w:val="0"/>
                <w:lang w:val="en-US" w:eastAsia="ja-JP"/>
              </w:rPr>
              <w:t>according</w:t>
            </w:r>
            <w:r>
              <w:rPr>
                <w:rFonts w:eastAsia="DengXian"/>
                <w:b w:val="0"/>
                <w:bCs w:val="0"/>
                <w:lang w:val="en-US"/>
              </w:rPr>
              <w:t xml:space="preserve"> to the LS of 5GAA, the human can be</w:t>
            </w:r>
            <w:r>
              <w:rPr>
                <w:rFonts w:eastAsia="Yu Mincho" w:hint="eastAsia"/>
                <w:b w:val="0"/>
                <w:bCs w:val="0"/>
                <w:lang w:val="en-US" w:eastAsia="ja-JP"/>
              </w:rPr>
              <w:t xml:space="preserve"> a</w:t>
            </w:r>
            <w:r>
              <w:rPr>
                <w:rFonts w:eastAsia="DengXian"/>
                <w:b w:val="0"/>
                <w:bCs w:val="0"/>
                <w:lang w:val="en-US"/>
              </w:rPr>
              <w:t xml:space="preserve"> pedestrian, </w:t>
            </w:r>
            <w:r>
              <w:rPr>
                <w:b w:val="0"/>
                <w:bCs w:val="0"/>
              </w:rPr>
              <w:t xml:space="preserve">cyclist, e-scooter and so on, </w:t>
            </w:r>
            <w:r>
              <w:rPr>
                <w:rFonts w:eastAsia="Yu Mincho" w:hint="eastAsia"/>
                <w:b w:val="0"/>
                <w:bCs w:val="0"/>
                <w:lang w:eastAsia="ja-JP"/>
              </w:rPr>
              <w:t>and thus,</w:t>
            </w:r>
            <w:r>
              <w:rPr>
                <w:b w:val="0"/>
                <w:bCs w:val="0"/>
              </w:rPr>
              <w:t xml:space="preserve"> the maximum velocity </w:t>
            </w:r>
            <w:proofErr w:type="gramStart"/>
            <w:r>
              <w:rPr>
                <w:rFonts w:eastAsia="Yu Mincho" w:hint="eastAsia"/>
                <w:b w:val="0"/>
                <w:bCs w:val="0"/>
                <w:lang w:eastAsia="ja-JP"/>
              </w:rPr>
              <w:t xml:space="preserve">can  </w:t>
            </w:r>
            <w:proofErr w:type="spellStart"/>
            <w:r>
              <w:rPr>
                <w:rFonts w:eastAsia="Yu Mincho" w:hint="eastAsia"/>
                <w:b w:val="0"/>
                <w:bCs w:val="0"/>
                <w:lang w:eastAsia="ja-JP"/>
              </w:rPr>
              <w:t>e</w:t>
            </w:r>
            <w:proofErr w:type="spellEnd"/>
            <w:proofErr w:type="gramEnd"/>
            <w:r>
              <w:rPr>
                <w:b w:val="0"/>
                <w:bCs w:val="0"/>
              </w:rPr>
              <w:t xml:space="preserve"> large</w:t>
            </w:r>
            <w:r>
              <w:rPr>
                <w:rFonts w:eastAsia="Yu Mincho" w:hint="eastAsia"/>
                <w:b w:val="0"/>
                <w:bCs w:val="0"/>
                <w:lang w:eastAsia="ja-JP"/>
              </w:rPr>
              <w:t>r</w:t>
            </w:r>
            <w:r>
              <w:rPr>
                <w:b w:val="0"/>
                <w:bCs w:val="0"/>
              </w:rPr>
              <w:t xml:space="preserve"> than 3km/h, for example, 25km/h. </w:t>
            </w:r>
          </w:p>
          <w:p w14:paraId="3B77872B" w14:textId="77777777" w:rsidR="006F368B" w:rsidRDefault="00000000">
            <w:pPr>
              <w:pStyle w:val="ListParagraph"/>
              <w:widowControl w:val="0"/>
              <w:numPr>
                <w:ilvl w:val="0"/>
                <w:numId w:val="41"/>
              </w:numPr>
              <w:suppressAutoHyphens w:val="0"/>
              <w:spacing w:before="60"/>
              <w:rPr>
                <w:b w:val="0"/>
                <w:bCs w:val="0"/>
              </w:rPr>
            </w:pPr>
            <w:r>
              <w:rPr>
                <w:rFonts w:eastAsia="DengXian"/>
                <w:b w:val="0"/>
                <w:bCs w:val="0"/>
                <w:iCs/>
                <w:lang w:val="en-US"/>
              </w:rPr>
              <w:t xml:space="preserve">For the 3D distribution, the height of sensing target also needs to be considered, </w:t>
            </w:r>
            <w:r>
              <w:rPr>
                <w:rFonts w:eastAsia="DengXian" w:hint="eastAsia"/>
                <w:b w:val="0"/>
                <w:bCs w:val="0"/>
                <w:iCs/>
                <w:lang w:val="en-US"/>
              </w:rPr>
              <w:t xml:space="preserve">because </w:t>
            </w:r>
            <w:r>
              <w:rPr>
                <w:rFonts w:eastAsia="DengXian"/>
                <w:b w:val="0"/>
                <w:bCs w:val="0"/>
                <w:iCs/>
                <w:lang w:val="en-US"/>
              </w:rPr>
              <w:t xml:space="preserve">the 3D distance </w:t>
            </w:r>
            <w:proofErr w:type="gramStart"/>
            <w:r>
              <w:rPr>
                <w:rFonts w:eastAsia="DengXian" w:hint="eastAsia"/>
                <w:b w:val="0"/>
                <w:bCs w:val="0"/>
                <w:iCs/>
                <w:lang w:val="en-US"/>
              </w:rPr>
              <w:t>has to</w:t>
            </w:r>
            <w:proofErr w:type="gramEnd"/>
            <w:r>
              <w:rPr>
                <w:rFonts w:eastAsia="DengXian" w:hint="eastAsia"/>
                <w:b w:val="0"/>
                <w:bCs w:val="0"/>
                <w:iCs/>
                <w:lang w:val="en-US"/>
              </w:rPr>
              <w:t xml:space="preserve"> be calculated </w:t>
            </w:r>
            <w:r>
              <w:rPr>
                <w:rFonts w:eastAsia="DengXian"/>
                <w:b w:val="0"/>
                <w:bCs w:val="0"/>
                <w:iCs/>
                <w:lang w:val="en-US"/>
              </w:rPr>
              <w:t xml:space="preserve">for channel modeling. The height assumption of human is related to the size of the human and the RCS model outcome in </w:t>
            </w:r>
            <w:r>
              <w:rPr>
                <w:rFonts w:ascii="Times New Roman" w:eastAsia="DengXian" w:hAnsi="Times New Roman"/>
                <w:b w:val="0"/>
                <w:bCs w:val="0"/>
                <w:lang w:val="en-US"/>
              </w:rPr>
              <w:t>AI 9.7.2</w:t>
            </w:r>
            <w:r>
              <w:rPr>
                <w:rFonts w:eastAsia="DengXian"/>
                <w:b w:val="0"/>
                <w:bCs w:val="0"/>
                <w:iCs/>
                <w:lang w:val="en-US"/>
              </w:rPr>
              <w:t xml:space="preserve">. </w:t>
            </w:r>
            <w:r>
              <w:rPr>
                <w:rFonts w:eastAsia="Yu Mincho" w:hint="eastAsia"/>
                <w:b w:val="0"/>
                <w:bCs w:val="0"/>
                <w:iCs/>
                <w:lang w:val="en-US" w:eastAsia="ja-JP"/>
              </w:rPr>
              <w:t>As a</w:t>
            </w:r>
            <w:r>
              <w:rPr>
                <w:rFonts w:eastAsia="DengXian"/>
                <w:b w:val="0"/>
                <w:bCs w:val="0"/>
                <w:iCs/>
                <w:lang w:val="en-US"/>
              </w:rPr>
              <w:t xml:space="preserve"> possible assumption</w:t>
            </w:r>
            <w:r>
              <w:rPr>
                <w:rFonts w:eastAsia="Yu Mincho" w:hint="eastAsia"/>
                <w:b w:val="0"/>
                <w:bCs w:val="0"/>
                <w:iCs/>
                <w:lang w:val="en-US" w:eastAsia="ja-JP"/>
              </w:rPr>
              <w:t xml:space="preserve">, the </w:t>
            </w:r>
            <w:r>
              <w:rPr>
                <w:rFonts w:eastAsia="DengXian"/>
                <w:b w:val="0"/>
                <w:bCs w:val="0"/>
                <w:iCs/>
                <w:lang w:val="en-US"/>
              </w:rPr>
              <w:t xml:space="preserve">human height </w:t>
            </w:r>
            <w:r>
              <w:rPr>
                <w:rFonts w:eastAsia="Yu Mincho" w:hint="eastAsia"/>
                <w:b w:val="0"/>
                <w:bCs w:val="0"/>
                <w:iCs/>
                <w:lang w:val="en-US" w:eastAsia="ja-JP"/>
              </w:rPr>
              <w:t>can be</w:t>
            </w:r>
            <w:r>
              <w:rPr>
                <w:rFonts w:eastAsia="DengXian"/>
                <w:b w:val="0"/>
                <w:bCs w:val="0"/>
                <w:iCs/>
                <w:lang w:val="en-US"/>
              </w:rPr>
              <w:t xml:space="preserve"> </w:t>
            </w:r>
            <w:r>
              <w:rPr>
                <w:rFonts w:ascii="Times New Roman" w:hAnsi="Times New Roman"/>
                <w:b w:val="0"/>
                <w:bCs w:val="0"/>
                <w:iCs/>
              </w:rPr>
              <w:t>the height of human body centroid, e.g. 0.75m ~ 1.5m.</w:t>
            </w:r>
          </w:p>
        </w:tc>
      </w:tr>
      <w:tr w:rsidR="006F368B" w14:paraId="04DD87A7" w14:textId="77777777">
        <w:tc>
          <w:tcPr>
            <w:tcW w:w="1413" w:type="dxa"/>
          </w:tcPr>
          <w:p w14:paraId="74F2339E" w14:textId="77777777" w:rsidR="006F368B" w:rsidRDefault="00000000">
            <w:pPr>
              <w:widowControl w:val="0"/>
              <w:suppressAutoHyphens w:val="0"/>
              <w:spacing w:before="60"/>
              <w:rPr>
                <w:rFonts w:eastAsia="DengXian"/>
                <w:lang w:val="en-US" w:eastAsia="zh-CN"/>
              </w:rPr>
            </w:pPr>
            <w:proofErr w:type="spellStart"/>
            <w:r>
              <w:rPr>
                <w:rFonts w:eastAsia="DengXian"/>
                <w:lang w:val="en-US" w:eastAsia="zh-CN"/>
              </w:rPr>
              <w:t>InterDigital</w:t>
            </w:r>
            <w:proofErr w:type="spellEnd"/>
          </w:p>
        </w:tc>
        <w:tc>
          <w:tcPr>
            <w:tcW w:w="1276" w:type="dxa"/>
          </w:tcPr>
          <w:p w14:paraId="0AB3216C" w14:textId="77777777" w:rsidR="006F368B" w:rsidRDefault="00000000">
            <w:pPr>
              <w:widowControl w:val="0"/>
              <w:suppressAutoHyphens w:val="0"/>
              <w:spacing w:before="60"/>
              <w:rPr>
                <w:rFonts w:eastAsia="DengXian"/>
                <w:lang w:val="en-US" w:eastAsia="zh-CN"/>
              </w:rPr>
            </w:pPr>
            <w:r>
              <w:rPr>
                <w:rFonts w:eastAsia="DengXian"/>
                <w:lang w:val="en-US" w:eastAsia="zh-CN"/>
              </w:rPr>
              <w:t>Yes</w:t>
            </w:r>
          </w:p>
        </w:tc>
        <w:tc>
          <w:tcPr>
            <w:tcW w:w="6943" w:type="dxa"/>
          </w:tcPr>
          <w:p w14:paraId="1515EACD" w14:textId="77777777" w:rsidR="006F368B" w:rsidRDefault="006F368B">
            <w:pPr>
              <w:widowControl w:val="0"/>
              <w:suppressAutoHyphens w:val="0"/>
              <w:spacing w:before="60"/>
              <w:rPr>
                <w:rFonts w:eastAsia="DengXian"/>
                <w:lang w:val="en-US" w:eastAsia="zh-CN"/>
              </w:rPr>
            </w:pPr>
          </w:p>
        </w:tc>
      </w:tr>
      <w:tr w:rsidR="006F368B" w14:paraId="11B866A7" w14:textId="77777777">
        <w:tc>
          <w:tcPr>
            <w:tcW w:w="1413" w:type="dxa"/>
          </w:tcPr>
          <w:p w14:paraId="41A9C897" w14:textId="77777777" w:rsidR="006F368B" w:rsidRDefault="00000000">
            <w:pPr>
              <w:widowControl w:val="0"/>
              <w:suppressAutoHyphens w:val="0"/>
              <w:spacing w:before="60"/>
              <w:rPr>
                <w:rFonts w:eastAsia="DengXian"/>
                <w:lang w:val="en-US"/>
              </w:rPr>
            </w:pPr>
            <w:r>
              <w:rPr>
                <w:rFonts w:eastAsia="DengXian"/>
                <w:lang w:val="en-US"/>
              </w:rPr>
              <w:t>c</w:t>
            </w:r>
          </w:p>
        </w:tc>
        <w:tc>
          <w:tcPr>
            <w:tcW w:w="1276" w:type="dxa"/>
          </w:tcPr>
          <w:p w14:paraId="2981282A" w14:textId="77777777" w:rsidR="006F368B" w:rsidRDefault="00000000">
            <w:pPr>
              <w:widowControl w:val="0"/>
              <w:suppressAutoHyphens w:val="0"/>
              <w:spacing w:before="60"/>
              <w:rPr>
                <w:rFonts w:eastAsia="DengXian"/>
                <w:lang w:val="en-US"/>
              </w:rPr>
            </w:pPr>
            <w:proofErr w:type="gramStart"/>
            <w:r>
              <w:rPr>
                <w:rFonts w:eastAsia="DengXian"/>
                <w:lang w:val="en-US"/>
              </w:rPr>
              <w:t>Yes</w:t>
            </w:r>
            <w:proofErr w:type="gramEnd"/>
            <w:r>
              <w:rPr>
                <w:rFonts w:eastAsia="DengXian"/>
                <w:lang w:val="en-US"/>
              </w:rPr>
              <w:t xml:space="preserve"> in principle</w:t>
            </w:r>
          </w:p>
        </w:tc>
        <w:tc>
          <w:tcPr>
            <w:tcW w:w="6943" w:type="dxa"/>
          </w:tcPr>
          <w:p w14:paraId="5AEEAEE5" w14:textId="77777777" w:rsidR="006F368B" w:rsidRDefault="00000000">
            <w:pPr>
              <w:widowControl w:val="0"/>
              <w:suppressAutoHyphens w:val="0"/>
              <w:spacing w:before="60"/>
              <w:rPr>
                <w:rFonts w:eastAsia="DengXian"/>
                <w:lang w:val="en-US" w:eastAsia="zh-CN"/>
              </w:rPr>
            </w:pPr>
            <w:r>
              <w:rPr>
                <w:rFonts w:eastAsia="DengXian"/>
                <w:lang w:val="en-US"/>
              </w:rPr>
              <w:t>We prefer to have the velocity in horizontal to be uniform distribution between 0</w:t>
            </w:r>
            <w:proofErr w:type="gramStart"/>
            <w:r>
              <w:rPr>
                <w:rFonts w:eastAsia="DengXian"/>
                <w:lang w:val="en-US"/>
              </w:rPr>
              <w:t>-[</w:t>
            </w:r>
            <w:proofErr w:type="gramEnd"/>
            <w:r>
              <w:rPr>
                <w:rFonts w:eastAsia="DengXian"/>
                <w:lang w:val="en-US"/>
              </w:rPr>
              <w:t>3] km/</w:t>
            </w:r>
          </w:p>
        </w:tc>
      </w:tr>
      <w:tr w:rsidR="006F368B" w14:paraId="1D04D6E8" w14:textId="77777777">
        <w:tc>
          <w:tcPr>
            <w:tcW w:w="1413" w:type="dxa"/>
          </w:tcPr>
          <w:p w14:paraId="6A46D7E0" w14:textId="77777777" w:rsidR="006F368B" w:rsidRDefault="00000000">
            <w:pPr>
              <w:widowControl w:val="0"/>
              <w:suppressAutoHyphens w:val="0"/>
              <w:spacing w:before="60"/>
              <w:rPr>
                <w:rFonts w:eastAsia="DengXian"/>
                <w:lang w:val="en-US"/>
              </w:rPr>
            </w:pPr>
            <w:r>
              <w:rPr>
                <w:rFonts w:eastAsia="Malgun Gothic" w:hint="eastAsia"/>
                <w:lang w:val="en-US" w:eastAsia="ko-KR"/>
              </w:rPr>
              <w:t>S</w:t>
            </w:r>
            <w:r>
              <w:rPr>
                <w:rFonts w:eastAsia="Malgun Gothic"/>
                <w:lang w:val="en-US" w:eastAsia="ko-KR"/>
              </w:rPr>
              <w:t>amsung</w:t>
            </w:r>
          </w:p>
        </w:tc>
        <w:tc>
          <w:tcPr>
            <w:tcW w:w="1276" w:type="dxa"/>
          </w:tcPr>
          <w:p w14:paraId="3AD4A9F5" w14:textId="77777777" w:rsidR="006F368B" w:rsidRDefault="006F368B">
            <w:pPr>
              <w:widowControl w:val="0"/>
              <w:suppressAutoHyphens w:val="0"/>
              <w:spacing w:before="60"/>
              <w:rPr>
                <w:rFonts w:eastAsia="DengXian"/>
                <w:lang w:val="en-US"/>
              </w:rPr>
            </w:pPr>
          </w:p>
        </w:tc>
        <w:tc>
          <w:tcPr>
            <w:tcW w:w="6943" w:type="dxa"/>
          </w:tcPr>
          <w:p w14:paraId="0B88DFF8" w14:textId="77777777" w:rsidR="006F368B" w:rsidRDefault="00000000">
            <w:pPr>
              <w:widowControl w:val="0"/>
              <w:suppressAutoHyphens w:val="0"/>
              <w:spacing w:before="60"/>
              <w:rPr>
                <w:rFonts w:eastAsia="DengXian"/>
                <w:lang w:val="en-US" w:eastAsia="zh-CN"/>
              </w:rPr>
            </w:pPr>
            <w:r>
              <w:rPr>
                <w:rFonts w:eastAsia="Malgun Gothic" w:hint="eastAsia"/>
                <w:lang w:val="en-US" w:eastAsia="ko-KR"/>
              </w:rPr>
              <w:t>F</w:t>
            </w:r>
            <w:r>
              <w:rPr>
                <w:rFonts w:eastAsia="Malgun Gothic"/>
                <w:lang w:val="en-US" w:eastAsia="ko-KR"/>
              </w:rPr>
              <w:t xml:space="preserve">or human indoor, we wonder whether </w:t>
            </w:r>
            <w:proofErr w:type="spellStart"/>
            <w:r>
              <w:rPr>
                <w:rFonts w:eastAsia="Malgun Gothic"/>
                <w:lang w:val="en-US" w:eastAsia="ko-KR"/>
              </w:rPr>
              <w:t>UMa</w:t>
            </w:r>
            <w:proofErr w:type="spellEnd"/>
            <w:r>
              <w:rPr>
                <w:rFonts w:eastAsia="Malgun Gothic"/>
                <w:lang w:val="en-US" w:eastAsia="ko-KR"/>
              </w:rPr>
              <w:t xml:space="preserve"> and </w:t>
            </w:r>
            <w:proofErr w:type="spellStart"/>
            <w:r>
              <w:rPr>
                <w:rFonts w:eastAsia="Malgun Gothic"/>
                <w:lang w:val="en-US" w:eastAsia="ko-KR"/>
              </w:rPr>
              <w:t>UMi</w:t>
            </w:r>
            <w:proofErr w:type="spellEnd"/>
            <w:r>
              <w:rPr>
                <w:rFonts w:eastAsia="Malgun Gothic"/>
                <w:lang w:val="en-US" w:eastAsia="ko-KR"/>
              </w:rPr>
              <w:t xml:space="preserve"> is considered or not. To clarify the scope, could we discuss it first?</w:t>
            </w:r>
          </w:p>
        </w:tc>
      </w:tr>
      <w:tr w:rsidR="006F368B" w14:paraId="536E6165" w14:textId="77777777">
        <w:tc>
          <w:tcPr>
            <w:tcW w:w="1413" w:type="dxa"/>
          </w:tcPr>
          <w:p w14:paraId="5DB54364" w14:textId="77777777" w:rsidR="006F368B" w:rsidRDefault="00000000">
            <w:pPr>
              <w:widowControl w:val="0"/>
              <w:suppressAutoHyphens w:val="0"/>
              <w:spacing w:before="60"/>
              <w:rPr>
                <w:rFonts w:eastAsia="DengXian"/>
                <w:lang w:val="en-US"/>
              </w:rPr>
            </w:pPr>
            <w:r>
              <w:rPr>
                <w:rFonts w:eastAsia="DengXian" w:hint="eastAsia"/>
                <w:lang w:val="en-US" w:eastAsia="zh-CN"/>
              </w:rPr>
              <w:t>Ericsson</w:t>
            </w:r>
          </w:p>
        </w:tc>
        <w:tc>
          <w:tcPr>
            <w:tcW w:w="1276" w:type="dxa"/>
          </w:tcPr>
          <w:p w14:paraId="0DE74D9D" w14:textId="77777777" w:rsidR="006F368B" w:rsidRDefault="006F368B">
            <w:pPr>
              <w:widowControl w:val="0"/>
              <w:suppressAutoHyphens w:val="0"/>
              <w:spacing w:before="60"/>
              <w:rPr>
                <w:rFonts w:eastAsia="DengXian"/>
                <w:lang w:val="en-US"/>
              </w:rPr>
            </w:pPr>
          </w:p>
        </w:tc>
        <w:tc>
          <w:tcPr>
            <w:tcW w:w="6943" w:type="dxa"/>
          </w:tcPr>
          <w:p w14:paraId="7D99444B" w14:textId="77777777" w:rsidR="006F368B" w:rsidRDefault="00000000">
            <w:pPr>
              <w:widowControl w:val="0"/>
              <w:suppressAutoHyphens w:val="0"/>
              <w:spacing w:before="60"/>
              <w:rPr>
                <w:rFonts w:eastAsia="DengXian"/>
                <w:lang w:val="en-US" w:eastAsia="zh-CN"/>
              </w:rPr>
            </w:pPr>
            <w:r>
              <w:rPr>
                <w:rFonts w:eastAsia="DengXian" w:hint="eastAsia"/>
                <w:lang w:val="en-US" w:eastAsia="zh-CN"/>
              </w:rPr>
              <w:t xml:space="preserve">For indoor human scenario, we suggest adding </w:t>
            </w:r>
            <w:proofErr w:type="spellStart"/>
            <w:r>
              <w:rPr>
                <w:rFonts w:eastAsia="DengXian" w:hint="eastAsia"/>
                <w:lang w:val="en-US" w:eastAsia="zh-CN"/>
              </w:rPr>
              <w:t>UMa</w:t>
            </w:r>
            <w:proofErr w:type="spellEnd"/>
            <w:r>
              <w:rPr>
                <w:rFonts w:eastAsia="DengXian" w:hint="eastAsia"/>
                <w:lang w:val="en-US" w:eastAsia="zh-CN"/>
              </w:rPr>
              <w:t xml:space="preserve"> and </w:t>
            </w:r>
            <w:proofErr w:type="spellStart"/>
            <w:r>
              <w:rPr>
                <w:rFonts w:eastAsia="DengXian" w:hint="eastAsia"/>
                <w:lang w:val="en-US" w:eastAsia="zh-CN"/>
              </w:rPr>
              <w:t>UMi</w:t>
            </w:r>
            <w:proofErr w:type="spellEnd"/>
            <w:r>
              <w:rPr>
                <w:rFonts w:eastAsia="DengXian" w:hint="eastAsia"/>
                <w:lang w:val="en-US" w:eastAsia="zh-CN"/>
              </w:rPr>
              <w:t xml:space="preserve"> as applicable communication scenarios. We consider outdoor BS and indoor UE modelled in </w:t>
            </w:r>
            <w:proofErr w:type="spellStart"/>
            <w:r>
              <w:rPr>
                <w:rFonts w:eastAsia="DengXian" w:hint="eastAsia"/>
                <w:lang w:val="en-US" w:eastAsia="zh-CN"/>
              </w:rPr>
              <w:t>UMa</w:t>
            </w:r>
            <w:proofErr w:type="spellEnd"/>
            <w:r>
              <w:rPr>
                <w:rFonts w:eastAsia="DengXian" w:hint="eastAsia"/>
                <w:lang w:val="en-US" w:eastAsia="zh-CN"/>
              </w:rPr>
              <w:t xml:space="preserve"> and </w:t>
            </w:r>
            <w:proofErr w:type="spellStart"/>
            <w:r>
              <w:rPr>
                <w:rFonts w:eastAsia="DengXian" w:hint="eastAsia"/>
                <w:lang w:val="en-US" w:eastAsia="zh-CN"/>
              </w:rPr>
              <w:t>UMi</w:t>
            </w:r>
            <w:proofErr w:type="spellEnd"/>
            <w:r>
              <w:rPr>
                <w:rFonts w:eastAsia="DengXian" w:hint="eastAsia"/>
                <w:lang w:val="en-US" w:eastAsia="zh-CN"/>
              </w:rPr>
              <w:t xml:space="preserve"> for indoor human sensing scenario for several reasons.</w:t>
            </w:r>
          </w:p>
          <w:p w14:paraId="7BDDDD4A" w14:textId="77777777" w:rsidR="006F368B" w:rsidRDefault="00000000">
            <w:pPr>
              <w:widowControl w:val="0"/>
              <w:suppressAutoHyphens w:val="0"/>
              <w:spacing w:before="60"/>
              <w:rPr>
                <w:rFonts w:eastAsia="DengXian"/>
                <w:lang w:val="en-US" w:eastAsia="zh-CN"/>
              </w:rPr>
            </w:pPr>
            <w:r>
              <w:rPr>
                <w:rFonts w:eastAsia="DengXian" w:hint="eastAsia"/>
                <w:lang w:val="en-US" w:eastAsia="zh-CN"/>
              </w:rPr>
              <w:t xml:space="preserve">1. </w:t>
            </w:r>
            <w:r>
              <w:rPr>
                <w:rFonts w:eastAsiaTheme="minorEastAsia" w:hint="eastAsia"/>
                <w:lang w:eastAsia="zh-CN"/>
              </w:rPr>
              <w:t>M</w:t>
            </w:r>
            <w:r>
              <w:t xml:space="preserve">ost indoor traffic in current 4G and 5G networks is served by outdoor BS and to a much lesser extent </w:t>
            </w:r>
            <w:r>
              <w:rPr>
                <w:rFonts w:eastAsiaTheme="minorEastAsia" w:hint="eastAsia"/>
                <w:lang w:eastAsia="zh-CN"/>
              </w:rPr>
              <w:t>by indoor BS</w:t>
            </w:r>
            <w:r>
              <w:t xml:space="preserve">. This corresponds to the 80% indoor UT ratio in </w:t>
            </w:r>
            <w:proofErr w:type="spellStart"/>
            <w:r>
              <w:t>UMi</w:t>
            </w:r>
            <w:proofErr w:type="spellEnd"/>
            <w:r>
              <w:t xml:space="preserve"> and </w:t>
            </w:r>
            <w:proofErr w:type="spellStart"/>
            <w:r>
              <w:t>UMa</w:t>
            </w:r>
            <w:proofErr w:type="spellEnd"/>
            <w:r>
              <w:t xml:space="preserve"> scenarios in 38.901. </w:t>
            </w:r>
            <w:r>
              <w:rPr>
                <w:rFonts w:eastAsiaTheme="minorEastAsia" w:hint="eastAsia"/>
                <w:lang w:eastAsia="zh-CN"/>
              </w:rPr>
              <w:t>Indoor UE and outdoor BS modelled in U</w:t>
            </w:r>
            <w:r>
              <w:rPr>
                <w:rFonts w:eastAsiaTheme="minorEastAsia"/>
                <w:lang w:eastAsia="zh-CN"/>
              </w:rPr>
              <w:t>m</w:t>
            </w:r>
            <w:r>
              <w:rPr>
                <w:rFonts w:eastAsiaTheme="minorEastAsia" w:hint="eastAsia"/>
                <w:lang w:eastAsia="zh-CN"/>
              </w:rPr>
              <w:t>a and U</w:t>
            </w:r>
            <w:r>
              <w:rPr>
                <w:rFonts w:eastAsiaTheme="minorEastAsia"/>
                <w:lang w:eastAsia="zh-CN"/>
              </w:rPr>
              <w:t>m</w:t>
            </w:r>
            <w:r>
              <w:rPr>
                <w:rFonts w:eastAsiaTheme="minorEastAsia" w:hint="eastAsia"/>
                <w:lang w:eastAsia="zh-CN"/>
              </w:rPr>
              <w:t xml:space="preserve">i can be used for UE-BS sensing modes; </w:t>
            </w:r>
            <w:proofErr w:type="spellStart"/>
            <w:r>
              <w:rPr>
                <w:rFonts w:eastAsiaTheme="minorEastAsia" w:hint="eastAsia"/>
                <w:lang w:eastAsia="zh-CN"/>
              </w:rPr>
              <w:t>i</w:t>
            </w:r>
            <w:r>
              <w:rPr>
                <w:rFonts w:eastAsia="DengXian" w:hint="eastAsia"/>
                <w:lang w:val="en-US" w:eastAsia="zh-CN"/>
              </w:rPr>
              <w:t>ndoor</w:t>
            </w:r>
            <w:proofErr w:type="spellEnd"/>
            <w:r>
              <w:rPr>
                <w:rFonts w:eastAsia="DengXian" w:hint="eastAsia"/>
                <w:lang w:val="en-US" w:eastAsia="zh-CN"/>
              </w:rPr>
              <w:t xml:space="preserve"> UE modelled in </w:t>
            </w:r>
            <w:proofErr w:type="spellStart"/>
            <w:r>
              <w:rPr>
                <w:rFonts w:eastAsia="DengXian"/>
                <w:lang w:val="en-US" w:eastAsia="zh-CN"/>
              </w:rPr>
              <w:t>UMa</w:t>
            </w:r>
            <w:proofErr w:type="spellEnd"/>
            <w:r>
              <w:rPr>
                <w:rFonts w:eastAsia="DengXian" w:hint="eastAsia"/>
                <w:lang w:val="en-US" w:eastAsia="zh-CN"/>
              </w:rPr>
              <w:t xml:space="preserve"> and </w:t>
            </w:r>
            <w:proofErr w:type="spellStart"/>
            <w:r>
              <w:rPr>
                <w:rFonts w:eastAsia="DengXian"/>
                <w:lang w:val="en-US" w:eastAsia="zh-CN"/>
              </w:rPr>
              <w:t>UMi</w:t>
            </w:r>
            <w:proofErr w:type="spellEnd"/>
            <w:r>
              <w:rPr>
                <w:rFonts w:eastAsia="DengXian"/>
                <w:lang w:val="en-US" w:eastAsia="zh-CN"/>
              </w:rPr>
              <w:t xml:space="preserve"> </w:t>
            </w:r>
            <w:r>
              <w:rPr>
                <w:rFonts w:eastAsia="DengXian" w:hint="eastAsia"/>
                <w:lang w:val="en-US" w:eastAsia="zh-CN"/>
              </w:rPr>
              <w:lastRenderedPageBreak/>
              <w:t xml:space="preserve">can be used for UE mono/bi-static sensing modes. </w:t>
            </w:r>
          </w:p>
          <w:p w14:paraId="097F5D64" w14:textId="77777777" w:rsidR="006F368B" w:rsidRDefault="00000000">
            <w:pPr>
              <w:widowControl w:val="0"/>
              <w:suppressAutoHyphens w:val="0"/>
              <w:spacing w:before="60"/>
              <w:rPr>
                <w:rFonts w:eastAsia="DengXian"/>
                <w:lang w:val="en-US" w:eastAsia="zh-CN"/>
              </w:rPr>
            </w:pPr>
            <w:r>
              <w:rPr>
                <w:rFonts w:eastAsiaTheme="minorEastAsia" w:hint="eastAsia"/>
                <w:lang w:val="en-US" w:eastAsia="zh-CN"/>
              </w:rPr>
              <w:t xml:space="preserve">2. </w:t>
            </w:r>
            <w:proofErr w:type="spellStart"/>
            <w:r>
              <w:rPr>
                <w:rFonts w:eastAsia="DengXian"/>
                <w:lang w:val="en-US" w:eastAsia="zh-CN"/>
              </w:rPr>
              <w:t>UMa</w:t>
            </w:r>
            <w:proofErr w:type="spellEnd"/>
            <w:r>
              <w:rPr>
                <w:rFonts w:eastAsia="DengXian" w:hint="eastAsia"/>
                <w:lang w:val="en-US" w:eastAsia="zh-CN"/>
              </w:rPr>
              <w:t xml:space="preserve"> and </w:t>
            </w:r>
            <w:proofErr w:type="spellStart"/>
            <w:r>
              <w:rPr>
                <w:rFonts w:eastAsia="DengXian"/>
                <w:lang w:val="en-US" w:eastAsia="zh-CN"/>
              </w:rPr>
              <w:t>UMi</w:t>
            </w:r>
            <w:proofErr w:type="spellEnd"/>
            <w:r>
              <w:rPr>
                <w:rFonts w:eastAsia="DengXian"/>
                <w:lang w:val="en-US" w:eastAsia="zh-CN"/>
              </w:rPr>
              <w:t xml:space="preserve"> </w:t>
            </w:r>
            <w:r>
              <w:rPr>
                <w:rFonts w:eastAsia="DengXian" w:hint="eastAsia"/>
                <w:lang w:val="en-US" w:eastAsia="zh-CN"/>
              </w:rPr>
              <w:t>are</w:t>
            </w:r>
            <w:r>
              <w:rPr>
                <w:rFonts w:eastAsia="DengXian"/>
                <w:lang w:val="en-US" w:eastAsia="zh-CN"/>
              </w:rPr>
              <w:t xml:space="preserve"> the most important scenarios for communication, so they should </w:t>
            </w:r>
            <w:proofErr w:type="gramStart"/>
            <w:r>
              <w:rPr>
                <w:rFonts w:eastAsia="DengXian"/>
                <w:lang w:val="en-US" w:eastAsia="zh-CN"/>
              </w:rPr>
              <w:t>definitely be</w:t>
            </w:r>
            <w:proofErr w:type="gramEnd"/>
            <w:r>
              <w:rPr>
                <w:rFonts w:eastAsia="DengXian"/>
                <w:lang w:val="en-US" w:eastAsia="zh-CN"/>
              </w:rPr>
              <w:t xml:space="preserve"> considered for joint communication and sensing. </w:t>
            </w:r>
            <w:r>
              <w:rPr>
                <w:rFonts w:eastAsia="DengXian" w:hint="eastAsia"/>
                <w:lang w:val="en-US" w:eastAsia="zh-CN"/>
              </w:rPr>
              <w:t xml:space="preserve">It includes the coexistence between BS-UE communication and several sensing modes, including indoor UE-outdoor BS sensing and indoor UE mono/bi-static sensing. </w:t>
            </w:r>
          </w:p>
          <w:p w14:paraId="762E8264" w14:textId="77777777" w:rsidR="006F368B" w:rsidRDefault="00000000">
            <w:pPr>
              <w:widowControl w:val="0"/>
              <w:suppressAutoHyphens w:val="0"/>
              <w:spacing w:before="60"/>
              <w:rPr>
                <w:rFonts w:eastAsia="DengXian"/>
                <w:lang w:val="en-US" w:eastAsia="zh-CN"/>
              </w:rPr>
            </w:pPr>
            <w:r>
              <w:rPr>
                <w:rFonts w:eastAsiaTheme="minorEastAsia" w:hint="eastAsia"/>
                <w:lang w:val="en-US" w:eastAsia="zh-CN"/>
              </w:rPr>
              <w:t xml:space="preserve">3. </w:t>
            </w:r>
            <w:r>
              <w:rPr>
                <w:rFonts w:eastAsia="DengXian" w:hint="eastAsia"/>
                <w:lang w:val="en-US" w:eastAsia="zh-CN"/>
              </w:rPr>
              <w:t xml:space="preserve">Companies may have concern on O2I </w:t>
            </w:r>
            <w:r>
              <w:rPr>
                <w:rFonts w:eastAsia="DengXian"/>
                <w:lang w:val="en-US" w:eastAsia="zh-CN"/>
              </w:rPr>
              <w:t>penetration</w:t>
            </w:r>
            <w:r>
              <w:rPr>
                <w:rFonts w:eastAsia="DengXian" w:hint="eastAsia"/>
                <w:lang w:val="en-US" w:eastAsia="zh-CN"/>
              </w:rPr>
              <w:t xml:space="preserve"> loss for the outdoor BS - indoor human link, which exists in communication as well. In addition, adding </w:t>
            </w:r>
            <w:proofErr w:type="spellStart"/>
            <w:r>
              <w:rPr>
                <w:rFonts w:eastAsia="DengXian" w:hint="eastAsia"/>
                <w:lang w:val="en-US" w:eastAsia="zh-CN"/>
              </w:rPr>
              <w:t>UMa</w:t>
            </w:r>
            <w:proofErr w:type="spellEnd"/>
            <w:r>
              <w:rPr>
                <w:rFonts w:eastAsia="DengXian" w:hint="eastAsia"/>
                <w:lang w:val="en-US" w:eastAsia="zh-CN"/>
              </w:rPr>
              <w:t xml:space="preserve"> and </w:t>
            </w:r>
            <w:proofErr w:type="spellStart"/>
            <w:r>
              <w:rPr>
                <w:rFonts w:eastAsia="DengXian" w:hint="eastAsia"/>
                <w:lang w:val="en-US" w:eastAsia="zh-CN"/>
              </w:rPr>
              <w:t>UMi</w:t>
            </w:r>
            <w:proofErr w:type="spellEnd"/>
            <w:r>
              <w:rPr>
                <w:rFonts w:eastAsia="DengXian" w:hint="eastAsia"/>
                <w:lang w:val="en-US" w:eastAsia="zh-CN"/>
              </w:rPr>
              <w:t xml:space="preserve"> as applicable communication scenarios to indoor human sensing scenario can reuse </w:t>
            </w:r>
            <w:r>
              <w:rPr>
                <w:rFonts w:eastAsia="DengXian"/>
                <w:lang w:val="en-US" w:eastAsia="zh-CN"/>
              </w:rPr>
              <w:t>penetration</w:t>
            </w:r>
            <w:r>
              <w:rPr>
                <w:rFonts w:eastAsia="DengXian" w:hint="eastAsia"/>
                <w:lang w:val="en-US" w:eastAsia="zh-CN"/>
              </w:rPr>
              <w:t xml:space="preserve"> loss model in 38.901 without addition spec impact.</w:t>
            </w:r>
          </w:p>
          <w:p w14:paraId="714D37F4" w14:textId="77777777" w:rsidR="006F368B" w:rsidRDefault="00000000">
            <w:pPr>
              <w:widowControl w:val="0"/>
              <w:suppressAutoHyphens w:val="0"/>
              <w:spacing w:before="60"/>
              <w:rPr>
                <w:rFonts w:eastAsia="DengXian"/>
                <w:lang w:val="en-US" w:eastAsia="zh-CN"/>
              </w:rPr>
            </w:pPr>
            <w:r>
              <w:rPr>
                <w:rFonts w:eastAsiaTheme="minorEastAsia" w:hint="eastAsia"/>
                <w:lang w:eastAsia="zh-CN"/>
              </w:rPr>
              <w:t xml:space="preserve">4. </w:t>
            </w:r>
            <w:r>
              <w:rPr>
                <w:rFonts w:eastAsia="DengXian" w:hint="eastAsia"/>
                <w:lang w:val="en-US" w:eastAsia="zh-CN"/>
              </w:rPr>
              <w:t xml:space="preserve">Both indoor BS and outdoor BS have been deployed. The choice of choosing indoor BS or outdoor BS as sensing Tx/Rx for indoor human sensing scenario is up to </w:t>
            </w:r>
            <w:r>
              <w:rPr>
                <w:rFonts w:eastAsia="DengXian"/>
                <w:lang w:val="en-US" w:eastAsia="zh-CN"/>
              </w:rPr>
              <w:t>implantation</w:t>
            </w:r>
            <w:r>
              <w:rPr>
                <w:rFonts w:eastAsia="DengXian" w:hint="eastAsia"/>
                <w:lang w:val="en-US" w:eastAsia="zh-CN"/>
              </w:rPr>
              <w:t xml:space="preserve"> and should not be restricted by channel modelling.</w:t>
            </w:r>
          </w:p>
          <w:p w14:paraId="3A686EC5" w14:textId="77777777" w:rsidR="006F368B" w:rsidRDefault="00000000">
            <w:pPr>
              <w:widowControl w:val="0"/>
              <w:suppressAutoHyphens w:val="0"/>
              <w:spacing w:before="60"/>
              <w:rPr>
                <w:rFonts w:eastAsia="DengXian"/>
                <w:lang w:val="en-US" w:eastAsia="zh-CN"/>
              </w:rPr>
            </w:pPr>
            <w:r>
              <w:rPr>
                <w:rFonts w:eastAsia="DengXian" w:hint="eastAsia"/>
                <w:lang w:val="en-US" w:eastAsia="zh-CN"/>
              </w:rPr>
              <w:t xml:space="preserve"> </w:t>
            </w:r>
          </w:p>
        </w:tc>
      </w:tr>
      <w:tr w:rsidR="006F368B" w14:paraId="674B7BA4" w14:textId="77777777">
        <w:tc>
          <w:tcPr>
            <w:tcW w:w="1413" w:type="dxa"/>
          </w:tcPr>
          <w:p w14:paraId="4C9B33C3" w14:textId="77777777" w:rsidR="006F368B" w:rsidRDefault="00000000">
            <w:pPr>
              <w:widowControl w:val="0"/>
              <w:suppressAutoHyphens w:val="0"/>
              <w:spacing w:before="60"/>
              <w:rPr>
                <w:rFonts w:eastAsia="DengXian"/>
                <w:lang w:val="en-US"/>
              </w:rPr>
            </w:pPr>
            <w:r>
              <w:rPr>
                <w:rFonts w:eastAsia="DengXian"/>
                <w:lang w:val="en-US"/>
              </w:rPr>
              <w:lastRenderedPageBreak/>
              <w:t>Apple</w:t>
            </w:r>
          </w:p>
        </w:tc>
        <w:tc>
          <w:tcPr>
            <w:tcW w:w="1276" w:type="dxa"/>
          </w:tcPr>
          <w:p w14:paraId="791D9208" w14:textId="77777777" w:rsidR="006F368B" w:rsidRDefault="006F368B">
            <w:pPr>
              <w:widowControl w:val="0"/>
              <w:suppressAutoHyphens w:val="0"/>
              <w:spacing w:before="60"/>
              <w:rPr>
                <w:rFonts w:eastAsia="DengXian"/>
                <w:lang w:val="en-US" w:eastAsia="zh-CN"/>
              </w:rPr>
            </w:pPr>
          </w:p>
        </w:tc>
        <w:tc>
          <w:tcPr>
            <w:tcW w:w="6943" w:type="dxa"/>
          </w:tcPr>
          <w:p w14:paraId="7E784712" w14:textId="77777777" w:rsidR="006F368B" w:rsidRDefault="00000000">
            <w:pPr>
              <w:widowControl w:val="0"/>
              <w:suppressAutoHyphens w:val="0"/>
              <w:spacing w:before="60"/>
              <w:rPr>
                <w:rFonts w:eastAsia="DengXian"/>
                <w:lang w:val="en-US"/>
              </w:rPr>
            </w:pPr>
            <w:r>
              <w:rPr>
                <w:rFonts w:eastAsia="DengXian"/>
                <w:lang w:val="en-US"/>
              </w:rPr>
              <w:t>Yes</w:t>
            </w:r>
          </w:p>
        </w:tc>
      </w:tr>
      <w:tr w:rsidR="006F368B" w14:paraId="05022AB1" w14:textId="77777777">
        <w:tc>
          <w:tcPr>
            <w:tcW w:w="1413" w:type="dxa"/>
          </w:tcPr>
          <w:p w14:paraId="55D33764" w14:textId="77777777" w:rsidR="006F368B" w:rsidRDefault="006F368B">
            <w:pPr>
              <w:widowControl w:val="0"/>
              <w:suppressAutoHyphens w:val="0"/>
              <w:spacing w:before="60"/>
              <w:rPr>
                <w:rFonts w:eastAsia="DengXian"/>
              </w:rPr>
            </w:pPr>
          </w:p>
        </w:tc>
        <w:tc>
          <w:tcPr>
            <w:tcW w:w="1276" w:type="dxa"/>
          </w:tcPr>
          <w:p w14:paraId="2300D7FD" w14:textId="77777777" w:rsidR="006F368B" w:rsidRDefault="006F368B">
            <w:pPr>
              <w:widowControl w:val="0"/>
              <w:suppressAutoHyphens w:val="0"/>
              <w:spacing w:before="60"/>
              <w:rPr>
                <w:rFonts w:eastAsia="DengXian"/>
                <w:lang w:val="en-US" w:eastAsia="zh-CN"/>
              </w:rPr>
            </w:pPr>
          </w:p>
        </w:tc>
        <w:tc>
          <w:tcPr>
            <w:tcW w:w="6943" w:type="dxa"/>
          </w:tcPr>
          <w:p w14:paraId="726AC486" w14:textId="77777777" w:rsidR="006F368B" w:rsidRDefault="006F368B">
            <w:pPr>
              <w:widowControl w:val="0"/>
              <w:suppressAutoHyphens w:val="0"/>
              <w:spacing w:before="60"/>
              <w:rPr>
                <w:rFonts w:eastAsia="DengXian"/>
                <w:lang w:val="en-US"/>
              </w:rPr>
            </w:pPr>
          </w:p>
        </w:tc>
      </w:tr>
      <w:tr w:rsidR="006F368B" w14:paraId="7091B37F" w14:textId="77777777">
        <w:tc>
          <w:tcPr>
            <w:tcW w:w="1413" w:type="dxa"/>
          </w:tcPr>
          <w:p w14:paraId="3F2C6BE4" w14:textId="77777777" w:rsidR="006F368B" w:rsidRDefault="006F368B">
            <w:pPr>
              <w:widowControl w:val="0"/>
              <w:suppressAutoHyphens w:val="0"/>
              <w:spacing w:before="60"/>
              <w:rPr>
                <w:rFonts w:eastAsia="Malgun Gothic"/>
                <w:lang w:eastAsia="ko-KR"/>
              </w:rPr>
            </w:pPr>
          </w:p>
        </w:tc>
        <w:tc>
          <w:tcPr>
            <w:tcW w:w="1276" w:type="dxa"/>
          </w:tcPr>
          <w:p w14:paraId="2633EE62" w14:textId="77777777" w:rsidR="006F368B" w:rsidRDefault="006F368B">
            <w:pPr>
              <w:widowControl w:val="0"/>
              <w:suppressAutoHyphens w:val="0"/>
              <w:spacing w:before="60"/>
              <w:rPr>
                <w:rFonts w:eastAsia="Malgun Gothic"/>
                <w:lang w:val="en-US" w:eastAsia="ko-KR"/>
              </w:rPr>
            </w:pPr>
          </w:p>
        </w:tc>
        <w:tc>
          <w:tcPr>
            <w:tcW w:w="6943" w:type="dxa"/>
          </w:tcPr>
          <w:p w14:paraId="314CF64D" w14:textId="77777777" w:rsidR="006F368B" w:rsidRDefault="006F368B">
            <w:pPr>
              <w:widowControl w:val="0"/>
              <w:suppressAutoHyphens w:val="0"/>
              <w:spacing w:before="60"/>
              <w:rPr>
                <w:rFonts w:eastAsia="Malgun Gothic"/>
                <w:lang w:val="en-US" w:eastAsia="ko-KR"/>
              </w:rPr>
            </w:pPr>
          </w:p>
        </w:tc>
      </w:tr>
      <w:tr w:rsidR="006F368B" w14:paraId="4A93F3EC" w14:textId="77777777">
        <w:tc>
          <w:tcPr>
            <w:tcW w:w="1413" w:type="dxa"/>
          </w:tcPr>
          <w:p w14:paraId="20A012F0" w14:textId="77777777" w:rsidR="006F368B" w:rsidRDefault="006F368B">
            <w:pPr>
              <w:widowControl w:val="0"/>
              <w:suppressAutoHyphens w:val="0"/>
              <w:spacing w:before="60"/>
              <w:rPr>
                <w:rFonts w:eastAsia="Malgun Gothic"/>
                <w:lang w:eastAsia="ko-KR"/>
              </w:rPr>
            </w:pPr>
          </w:p>
        </w:tc>
        <w:tc>
          <w:tcPr>
            <w:tcW w:w="1276" w:type="dxa"/>
          </w:tcPr>
          <w:p w14:paraId="38034825" w14:textId="77777777" w:rsidR="006F368B" w:rsidRDefault="006F368B">
            <w:pPr>
              <w:widowControl w:val="0"/>
              <w:suppressAutoHyphens w:val="0"/>
              <w:spacing w:before="60"/>
              <w:rPr>
                <w:rFonts w:eastAsia="Malgun Gothic"/>
                <w:lang w:val="en-US" w:eastAsia="ko-KR"/>
              </w:rPr>
            </w:pPr>
          </w:p>
        </w:tc>
        <w:tc>
          <w:tcPr>
            <w:tcW w:w="6943" w:type="dxa"/>
          </w:tcPr>
          <w:p w14:paraId="70F38DCD" w14:textId="77777777" w:rsidR="006F368B" w:rsidRDefault="006F368B">
            <w:pPr>
              <w:widowControl w:val="0"/>
              <w:suppressAutoHyphens w:val="0"/>
              <w:spacing w:before="60"/>
              <w:rPr>
                <w:rFonts w:eastAsia="Malgun Gothic"/>
                <w:lang w:val="en-US" w:eastAsia="ko-KR"/>
              </w:rPr>
            </w:pPr>
          </w:p>
        </w:tc>
      </w:tr>
      <w:tr w:rsidR="006F368B" w14:paraId="179EC536" w14:textId="77777777">
        <w:tc>
          <w:tcPr>
            <w:tcW w:w="1413" w:type="dxa"/>
          </w:tcPr>
          <w:p w14:paraId="290187B7" w14:textId="77777777" w:rsidR="006F368B" w:rsidRDefault="006F368B">
            <w:pPr>
              <w:widowControl w:val="0"/>
              <w:suppressAutoHyphens w:val="0"/>
              <w:spacing w:before="60"/>
              <w:rPr>
                <w:rFonts w:eastAsia="Malgun Gothic"/>
                <w:lang w:eastAsia="ko-KR"/>
              </w:rPr>
            </w:pPr>
          </w:p>
        </w:tc>
        <w:tc>
          <w:tcPr>
            <w:tcW w:w="1276" w:type="dxa"/>
          </w:tcPr>
          <w:p w14:paraId="3AC04F4C" w14:textId="77777777" w:rsidR="006F368B" w:rsidRDefault="006F368B">
            <w:pPr>
              <w:widowControl w:val="0"/>
              <w:suppressAutoHyphens w:val="0"/>
              <w:spacing w:before="60"/>
              <w:rPr>
                <w:rFonts w:eastAsia="Malgun Gothic"/>
                <w:lang w:val="en-US" w:eastAsia="ko-KR"/>
              </w:rPr>
            </w:pPr>
          </w:p>
        </w:tc>
        <w:tc>
          <w:tcPr>
            <w:tcW w:w="6943" w:type="dxa"/>
          </w:tcPr>
          <w:p w14:paraId="7EAEEBF3" w14:textId="77777777" w:rsidR="006F368B" w:rsidRDefault="006F368B">
            <w:pPr>
              <w:widowControl w:val="0"/>
              <w:suppressAutoHyphens w:val="0"/>
              <w:spacing w:before="60"/>
              <w:rPr>
                <w:rFonts w:eastAsia="Malgun Gothic"/>
                <w:lang w:val="en-US" w:eastAsia="ko-KR"/>
              </w:rPr>
            </w:pPr>
          </w:p>
        </w:tc>
      </w:tr>
      <w:tr w:rsidR="006F368B" w14:paraId="4DAFF57D" w14:textId="77777777">
        <w:tc>
          <w:tcPr>
            <w:tcW w:w="1413" w:type="dxa"/>
          </w:tcPr>
          <w:p w14:paraId="41006CE1" w14:textId="77777777" w:rsidR="006F368B" w:rsidRDefault="006F368B">
            <w:pPr>
              <w:widowControl w:val="0"/>
              <w:suppressAutoHyphens w:val="0"/>
              <w:spacing w:before="60"/>
              <w:rPr>
                <w:rFonts w:eastAsia="Malgun Gothic"/>
                <w:lang w:eastAsia="ko-KR"/>
              </w:rPr>
            </w:pPr>
          </w:p>
        </w:tc>
        <w:tc>
          <w:tcPr>
            <w:tcW w:w="1276" w:type="dxa"/>
          </w:tcPr>
          <w:p w14:paraId="485DB96C" w14:textId="77777777" w:rsidR="006F368B" w:rsidRDefault="006F368B">
            <w:pPr>
              <w:widowControl w:val="0"/>
              <w:suppressAutoHyphens w:val="0"/>
              <w:spacing w:before="60"/>
              <w:rPr>
                <w:rFonts w:eastAsia="Malgun Gothic"/>
                <w:lang w:val="en-US" w:eastAsia="ko-KR"/>
              </w:rPr>
            </w:pPr>
          </w:p>
        </w:tc>
        <w:tc>
          <w:tcPr>
            <w:tcW w:w="6943" w:type="dxa"/>
          </w:tcPr>
          <w:p w14:paraId="4E9F3B3A" w14:textId="77777777" w:rsidR="006F368B" w:rsidRDefault="006F368B">
            <w:pPr>
              <w:widowControl w:val="0"/>
              <w:suppressAutoHyphens w:val="0"/>
              <w:spacing w:before="60"/>
              <w:rPr>
                <w:rFonts w:eastAsia="Malgun Gothic"/>
                <w:lang w:val="en-US" w:eastAsia="ko-KR"/>
              </w:rPr>
            </w:pPr>
          </w:p>
        </w:tc>
      </w:tr>
    </w:tbl>
    <w:p w14:paraId="726998F2" w14:textId="77777777" w:rsidR="006F368B" w:rsidRDefault="006F368B">
      <w:pPr>
        <w:rPr>
          <w:lang w:eastAsia="zh-CN"/>
        </w:rPr>
      </w:pPr>
    </w:p>
    <w:p w14:paraId="581D6244" w14:textId="6EF651F8" w:rsidR="006F368B" w:rsidRDefault="00000000">
      <w:pPr>
        <w:pStyle w:val="Heading2"/>
        <w:numPr>
          <w:ilvl w:val="0"/>
          <w:numId w:val="0"/>
        </w:numPr>
      </w:pPr>
      <w:r>
        <w:t xml:space="preserve">7.2 </w:t>
      </w:r>
      <w:r w:rsidRPr="00B25984">
        <w:rPr>
          <w:highlight w:val="green"/>
        </w:rPr>
        <w:t>Proposal 7-2 (FL2)</w:t>
      </w:r>
      <w:r w:rsidR="00B25984" w:rsidRPr="00B25984">
        <w:rPr>
          <w:highlight w:val="green"/>
        </w:rPr>
        <w:t xml:space="preserve"> </w:t>
      </w:r>
      <w:r w:rsidR="00B25984" w:rsidRPr="00B25984">
        <w:rPr>
          <w:highlight w:val="green"/>
        </w:rPr>
        <w:t>– FOR ONLINE DISCUSSION</w:t>
      </w:r>
    </w:p>
    <w:p w14:paraId="7A4FA956" w14:textId="77777777" w:rsidR="006F368B" w:rsidRDefault="006F368B">
      <w:pPr>
        <w:rPr>
          <w:b/>
          <w:u w:val="single"/>
        </w:rPr>
      </w:pPr>
    </w:p>
    <w:p w14:paraId="5D2031E4" w14:textId="77777777" w:rsidR="006F368B" w:rsidRDefault="006F368B">
      <w:pPr>
        <w:ind w:left="1620" w:hanging="1134"/>
        <w:rPr>
          <w:b/>
          <w:u w:val="single"/>
        </w:rPr>
      </w:pPr>
    </w:p>
    <w:p w14:paraId="3726D62A" w14:textId="77777777" w:rsidR="006F368B" w:rsidRDefault="00000000">
      <w:pPr>
        <w:ind w:left="1620" w:hanging="1134"/>
        <w:rPr>
          <w:bCs/>
        </w:rPr>
      </w:pPr>
      <w:r>
        <w:rPr>
          <w:b/>
          <w:u w:val="single"/>
        </w:rPr>
        <w:t xml:space="preserve">Proposal 7-2: </w:t>
      </w:r>
      <w:r>
        <w:rPr>
          <w:b/>
        </w:rPr>
        <w:t xml:space="preserve"> </w:t>
      </w:r>
      <w:r>
        <w:rPr>
          <w:b/>
          <w:highlight w:val="magenta"/>
        </w:rPr>
        <w:t>HIGH)</w:t>
      </w:r>
      <w:r>
        <w:rPr>
          <w:b/>
        </w:rPr>
        <w:t xml:space="preserve"> </w:t>
      </w:r>
      <w:r>
        <w:rPr>
          <w:bCs/>
        </w:rPr>
        <w:t>For Human sensing target scenarios, (indoor and outdoor), the following table is used as a starting point for deployment scenario parameters/values.</w:t>
      </w:r>
    </w:p>
    <w:p w14:paraId="67F2D708" w14:textId="77777777" w:rsidR="006F368B" w:rsidRDefault="00000000">
      <w:pPr>
        <w:ind w:left="1933" w:hanging="335"/>
        <w:rPr>
          <w:bCs/>
        </w:rPr>
      </w:pPr>
      <w:r>
        <w:rPr>
          <w:bCs/>
        </w:rPr>
        <w:t>Note: Additional parameters, value/value ranges are not precluded.</w:t>
      </w:r>
    </w:p>
    <w:p w14:paraId="6A303C93" w14:textId="77777777" w:rsidR="006F368B" w:rsidRDefault="006F368B">
      <w:pPr>
        <w:ind w:left="1933" w:hanging="1134"/>
        <w:rPr>
          <w:b/>
        </w:rPr>
      </w:pPr>
    </w:p>
    <w:p w14:paraId="5790B81B" w14:textId="77777777" w:rsidR="006F368B" w:rsidRDefault="00000000">
      <w:pPr>
        <w:pStyle w:val="0Maintext"/>
        <w:jc w:val="center"/>
      </w:pPr>
      <w:r>
        <w:t xml:space="preserve">Table x. </w:t>
      </w:r>
      <w:r>
        <w:rPr>
          <w:lang w:eastAsia="zh-CN"/>
        </w:rPr>
        <w:t xml:space="preserve">Evaluation parameters for Human </w:t>
      </w:r>
      <w:r>
        <w:rPr>
          <w:lang w:val="en-US" w:eastAsia="ko-KR"/>
        </w:rPr>
        <w:t xml:space="preserve">sensing </w:t>
      </w:r>
      <w:r>
        <w:rPr>
          <w:lang w:eastAsia="zh-CN"/>
        </w:rPr>
        <w:t>scenarios</w:t>
      </w:r>
    </w:p>
    <w:tbl>
      <w:tblPr>
        <w:tblW w:w="5000" w:type="pct"/>
        <w:jc w:val="center"/>
        <w:tblLook w:val="04A0" w:firstRow="1" w:lastRow="0" w:firstColumn="1" w:lastColumn="0" w:noHBand="0" w:noVBand="1"/>
      </w:tblPr>
      <w:tblGrid>
        <w:gridCol w:w="1624"/>
        <w:gridCol w:w="1754"/>
        <w:gridCol w:w="3125"/>
        <w:gridCol w:w="3125"/>
      </w:tblGrid>
      <w:tr w:rsidR="006F368B" w14:paraId="2AFFACD2" w14:textId="77777777">
        <w:trPr>
          <w:jc w:val="center"/>
        </w:trPr>
        <w:tc>
          <w:tcPr>
            <w:tcW w:w="1754"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65F3C271" w14:textId="77777777" w:rsidR="006F368B" w:rsidRDefault="00000000">
            <w:pPr>
              <w:pStyle w:val="0Maintext"/>
              <w:widowControl w:val="0"/>
              <w:adjustRightInd w:val="0"/>
              <w:snapToGrid w:val="0"/>
              <w:jc w:val="center"/>
              <w:rPr>
                <w:rFonts w:ascii="Arial" w:eastAsia="DengXian" w:hAnsi="Arial" w:cs="Arial"/>
                <w:b/>
                <w:lang w:val="en-US" w:eastAsia="zh-CN"/>
              </w:rPr>
            </w:pPr>
            <w:r>
              <w:rPr>
                <w:rFonts w:ascii="Arial" w:hAnsi="Arial" w:cs="Arial"/>
                <w:b/>
                <w:lang w:val="en-US"/>
              </w:rPr>
              <w:t>Parameters</w:t>
            </w:r>
          </w:p>
        </w:tc>
        <w:tc>
          <w:tcPr>
            <w:tcW w:w="1623" w:type="pct"/>
            <w:tcBorders>
              <w:top w:val="single" w:sz="4" w:space="0" w:color="000000"/>
              <w:left w:val="single" w:sz="4" w:space="0" w:color="000000"/>
              <w:bottom w:val="single" w:sz="4" w:space="0" w:color="000000"/>
              <w:right w:val="single" w:sz="4" w:space="0" w:color="000000"/>
            </w:tcBorders>
            <w:shd w:val="clear" w:color="auto" w:fill="D9D9D9"/>
          </w:tcPr>
          <w:p w14:paraId="537752B3" w14:textId="77777777" w:rsidR="006F368B" w:rsidRDefault="00000000">
            <w:pPr>
              <w:pStyle w:val="TAC"/>
              <w:snapToGrid w:val="0"/>
              <w:spacing w:after="0"/>
              <w:rPr>
                <w:b/>
                <w:lang w:val="en-US" w:eastAsia="zh-CN"/>
              </w:rPr>
            </w:pPr>
            <w:r>
              <w:rPr>
                <w:b/>
                <w:lang w:val="en-US"/>
              </w:rPr>
              <w:t>Indoor Values</w:t>
            </w:r>
          </w:p>
        </w:tc>
        <w:tc>
          <w:tcPr>
            <w:tcW w:w="1623" w:type="pct"/>
            <w:tcBorders>
              <w:top w:val="single" w:sz="4" w:space="0" w:color="000000"/>
              <w:left w:val="single" w:sz="4" w:space="0" w:color="000000"/>
              <w:bottom w:val="single" w:sz="4" w:space="0" w:color="000000"/>
              <w:right w:val="single" w:sz="4" w:space="0" w:color="000000"/>
            </w:tcBorders>
            <w:shd w:val="clear" w:color="auto" w:fill="D9D9D9"/>
          </w:tcPr>
          <w:p w14:paraId="23AC7B37" w14:textId="77777777" w:rsidR="006F368B" w:rsidRDefault="00000000">
            <w:pPr>
              <w:pStyle w:val="TAC"/>
              <w:snapToGrid w:val="0"/>
              <w:spacing w:after="0"/>
              <w:rPr>
                <w:b/>
                <w:lang w:val="en-US"/>
              </w:rPr>
            </w:pPr>
            <w:r>
              <w:rPr>
                <w:b/>
                <w:lang w:val="en-US"/>
              </w:rPr>
              <w:t>Outdoor Values</w:t>
            </w:r>
          </w:p>
        </w:tc>
      </w:tr>
      <w:tr w:rsidR="006F368B" w14:paraId="7E519D27" w14:textId="77777777">
        <w:trPr>
          <w:jc w:val="center"/>
        </w:trPr>
        <w:tc>
          <w:tcPr>
            <w:tcW w:w="1754" w:type="pct"/>
            <w:gridSpan w:val="2"/>
            <w:tcBorders>
              <w:top w:val="single" w:sz="4" w:space="0" w:color="000000"/>
              <w:left w:val="single" w:sz="4" w:space="0" w:color="000000"/>
              <w:bottom w:val="single" w:sz="4" w:space="0" w:color="000000"/>
              <w:right w:val="single" w:sz="4" w:space="0" w:color="000000"/>
            </w:tcBorders>
            <w:vAlign w:val="center"/>
          </w:tcPr>
          <w:p w14:paraId="2D95C4D7" w14:textId="77777777" w:rsidR="006F368B" w:rsidRDefault="00000000">
            <w:pPr>
              <w:pStyle w:val="0Maintext"/>
              <w:widowControl w:val="0"/>
              <w:adjustRightInd w:val="0"/>
              <w:snapToGrid w:val="0"/>
              <w:jc w:val="left"/>
              <w:rPr>
                <w:rFonts w:ascii="Arial" w:hAnsi="Arial" w:cs="Arial"/>
                <w:lang w:val="fr-FR"/>
              </w:rPr>
            </w:pPr>
            <w:r>
              <w:rPr>
                <w:rFonts w:ascii="Arial" w:hAnsi="Arial" w:cs="Arial"/>
                <w:lang w:val="fr-FR"/>
              </w:rPr>
              <w:t>Applicable communication scenarios</w:t>
            </w:r>
          </w:p>
        </w:tc>
        <w:tc>
          <w:tcPr>
            <w:tcW w:w="1623" w:type="pct"/>
            <w:tcBorders>
              <w:top w:val="single" w:sz="4" w:space="0" w:color="000000"/>
              <w:left w:val="single" w:sz="4" w:space="0" w:color="000000"/>
              <w:bottom w:val="single" w:sz="4" w:space="0" w:color="auto"/>
              <w:right w:val="single" w:sz="4" w:space="0" w:color="000000"/>
            </w:tcBorders>
            <w:vAlign w:val="center"/>
          </w:tcPr>
          <w:p w14:paraId="65AD29B2" w14:textId="77777777" w:rsidR="006F368B" w:rsidRDefault="00000000">
            <w:pPr>
              <w:pStyle w:val="TAC"/>
              <w:snapToGrid w:val="0"/>
              <w:spacing w:after="0"/>
              <w:jc w:val="left"/>
              <w:rPr>
                <w:iCs/>
                <w:color w:val="000000"/>
                <w:lang w:val="en-US"/>
              </w:rPr>
            </w:pPr>
            <w:ins w:id="217" w:author="VOGEDES, JEROME O" w:date="2024-08-20T10:13:00Z">
              <w:r>
                <w:rPr>
                  <w:rFonts w:eastAsiaTheme="minorEastAsia"/>
                  <w:iCs/>
                  <w:color w:val="000000"/>
                  <w:lang w:eastAsia="zh-CN"/>
                </w:rPr>
                <w:t>UMa, UMi,</w:t>
              </w:r>
              <w:r>
                <w:rPr>
                  <w:iCs/>
                  <w:color w:val="000000"/>
                  <w:lang w:val="en-US"/>
                </w:rPr>
                <w:t xml:space="preserve"> </w:t>
              </w:r>
            </w:ins>
            <w:del w:id="218" w:author="VOGEDES, JEROME O" w:date="2024-08-20T10:13:00Z">
              <w:r>
                <w:rPr>
                  <w:iCs/>
                  <w:color w:val="000000"/>
                  <w:lang w:val="en-US"/>
                </w:rPr>
                <w:delText>Indoor office</w:delText>
              </w:r>
            </w:del>
            <w:ins w:id="219" w:author="VOGEDES, JEROME O" w:date="2024-08-20T10:13:00Z">
              <w:r>
                <w:rPr>
                  <w:iCs/>
                  <w:color w:val="000000"/>
                  <w:lang w:val="en-US"/>
                </w:rPr>
                <w:t>InH-Office</w:t>
              </w:r>
            </w:ins>
            <w:r>
              <w:rPr>
                <w:iCs/>
                <w:color w:val="000000"/>
                <w:lang w:val="en-US"/>
              </w:rPr>
              <w:t xml:space="preserve">, </w:t>
            </w:r>
            <w:del w:id="220" w:author="VOGEDES, JEROME O" w:date="2024-08-20T10:13:00Z">
              <w:r>
                <w:rPr>
                  <w:iCs/>
                  <w:color w:val="000000"/>
                  <w:lang w:val="en-US"/>
                </w:rPr>
                <w:delText>indoor factory</w:delText>
              </w:r>
            </w:del>
            <w:proofErr w:type="spellStart"/>
            <w:ins w:id="221" w:author="VOGEDES, JEROME O" w:date="2024-08-20T10:13:00Z">
              <w:r>
                <w:rPr>
                  <w:iCs/>
                  <w:color w:val="000000"/>
                  <w:lang w:val="en-US"/>
                </w:rPr>
                <w:t>InF</w:t>
              </w:r>
            </w:ins>
            <w:proofErr w:type="spellEnd"/>
            <w:r>
              <w:rPr>
                <w:iCs/>
                <w:color w:val="000000"/>
                <w:lang w:val="en-US"/>
              </w:rPr>
              <w:t xml:space="preserve"> [TR38.901]</w:t>
            </w:r>
          </w:p>
          <w:p w14:paraId="3F257758" w14:textId="77777777" w:rsidR="006F368B" w:rsidRDefault="00000000">
            <w:pPr>
              <w:pStyle w:val="TAC"/>
              <w:snapToGrid w:val="0"/>
              <w:spacing w:after="0"/>
              <w:jc w:val="left"/>
              <w:rPr>
                <w:rFonts w:eastAsiaTheme="minorEastAsia"/>
                <w:iCs/>
                <w:color w:val="000000"/>
                <w:lang w:eastAsia="zh-CN"/>
              </w:rPr>
            </w:pPr>
            <w:r>
              <w:rPr>
                <w:iCs/>
                <w:color w:val="000000"/>
              </w:rPr>
              <w:t xml:space="preserve">Indoor room </w:t>
            </w:r>
            <w:r>
              <w:rPr>
                <w:rFonts w:eastAsiaTheme="minorEastAsia"/>
                <w:iCs/>
                <w:color w:val="000000"/>
                <w:lang w:eastAsia="zh-CN"/>
              </w:rPr>
              <w:t>[TR38.808]</w:t>
            </w:r>
          </w:p>
        </w:tc>
        <w:tc>
          <w:tcPr>
            <w:tcW w:w="1623" w:type="pct"/>
            <w:tcBorders>
              <w:top w:val="single" w:sz="4" w:space="0" w:color="000000"/>
              <w:left w:val="single" w:sz="4" w:space="0" w:color="000000"/>
              <w:bottom w:val="single" w:sz="4" w:space="0" w:color="auto"/>
              <w:right w:val="single" w:sz="4" w:space="0" w:color="000000"/>
            </w:tcBorders>
            <w:vAlign w:val="center"/>
          </w:tcPr>
          <w:p w14:paraId="1B60311B" w14:textId="77777777" w:rsidR="006F368B" w:rsidRDefault="00000000">
            <w:pPr>
              <w:pStyle w:val="TAC"/>
              <w:snapToGrid w:val="0"/>
              <w:spacing w:after="0"/>
              <w:jc w:val="left"/>
              <w:rPr>
                <w:iCs/>
                <w:color w:val="000000"/>
              </w:rPr>
            </w:pPr>
            <w:r>
              <w:rPr>
                <w:iCs/>
                <w:color w:val="000000"/>
              </w:rPr>
              <w:t>UMi, UMa [TR38.901]</w:t>
            </w:r>
          </w:p>
          <w:p w14:paraId="54488CE2" w14:textId="77777777" w:rsidR="006F368B" w:rsidRDefault="00000000">
            <w:pPr>
              <w:pStyle w:val="TAC"/>
              <w:snapToGrid w:val="0"/>
              <w:spacing w:after="0"/>
              <w:jc w:val="left"/>
              <w:rPr>
                <w:iCs/>
                <w:color w:val="000000"/>
              </w:rPr>
            </w:pPr>
            <w:r>
              <w:rPr>
                <w:iCs/>
                <w:color w:val="000000"/>
              </w:rPr>
              <w:t>Urban grid [TR37.885]</w:t>
            </w:r>
          </w:p>
        </w:tc>
      </w:tr>
      <w:tr w:rsidR="006F368B" w14:paraId="4DB7079F" w14:textId="77777777">
        <w:trPr>
          <w:trHeight w:val="776"/>
          <w:jc w:val="center"/>
        </w:trPr>
        <w:tc>
          <w:tcPr>
            <w:tcW w:w="843" w:type="pct"/>
            <w:vMerge w:val="restart"/>
            <w:tcBorders>
              <w:top w:val="single" w:sz="4" w:space="0" w:color="000000"/>
              <w:left w:val="single" w:sz="4" w:space="0" w:color="000000"/>
              <w:right w:val="single" w:sz="4" w:space="0" w:color="000000"/>
            </w:tcBorders>
            <w:vAlign w:val="center"/>
          </w:tcPr>
          <w:p w14:paraId="1C06E651" w14:textId="77777777" w:rsidR="006F368B" w:rsidRDefault="00000000">
            <w:pPr>
              <w:pStyle w:val="0Maintext"/>
              <w:widowControl w:val="0"/>
              <w:adjustRightInd w:val="0"/>
              <w:snapToGrid w:val="0"/>
              <w:rPr>
                <w:rFonts w:ascii="Arial" w:hAnsi="Arial" w:cs="Arial"/>
              </w:rPr>
            </w:pPr>
            <w:r>
              <w:rPr>
                <w:rFonts w:ascii="Arial" w:hAnsi="Arial" w:cs="Arial"/>
              </w:rPr>
              <w:t xml:space="preserve">Sensing transmitters and </w:t>
            </w:r>
            <w:proofErr w:type="gramStart"/>
            <w:r>
              <w:rPr>
                <w:rFonts w:ascii="Arial" w:hAnsi="Arial" w:cs="Arial"/>
              </w:rPr>
              <w:t>receivers</w:t>
            </w:r>
            <w:proofErr w:type="gramEnd"/>
            <w:r>
              <w:rPr>
                <w:rFonts w:ascii="Arial" w:hAnsi="Arial" w:cs="Arial"/>
              </w:rPr>
              <w:t xml:space="preserve"> properties</w:t>
            </w:r>
          </w:p>
        </w:tc>
        <w:tc>
          <w:tcPr>
            <w:tcW w:w="911" w:type="pct"/>
            <w:tcBorders>
              <w:top w:val="single" w:sz="4" w:space="0" w:color="000000"/>
              <w:left w:val="single" w:sz="4" w:space="0" w:color="000000"/>
              <w:bottom w:val="single" w:sz="4" w:space="0" w:color="000000"/>
              <w:right w:val="single" w:sz="4" w:space="0" w:color="auto"/>
            </w:tcBorders>
            <w:vAlign w:val="center"/>
          </w:tcPr>
          <w:p w14:paraId="4FBE82B9" w14:textId="77777777" w:rsidR="006F368B" w:rsidRDefault="00000000">
            <w:pPr>
              <w:pStyle w:val="0Maintext"/>
              <w:widowControl w:val="0"/>
              <w:adjustRightInd w:val="0"/>
              <w:snapToGrid w:val="0"/>
              <w:rPr>
                <w:rFonts w:ascii="Arial" w:eastAsia="MS Mincho" w:hAnsi="Arial" w:cs="Arial"/>
                <w:lang w:eastAsia="ja-JP"/>
              </w:rPr>
            </w:pPr>
            <w:r>
              <w:rPr>
                <w:rFonts w:ascii="Arial" w:hAnsi="Arial" w:cs="Arial"/>
              </w:rPr>
              <w:t>Rx/Tx Locations</w:t>
            </w:r>
          </w:p>
        </w:tc>
        <w:tc>
          <w:tcPr>
            <w:tcW w:w="1623" w:type="pct"/>
            <w:tcBorders>
              <w:top w:val="single" w:sz="4" w:space="0" w:color="auto"/>
              <w:left w:val="single" w:sz="4" w:space="0" w:color="auto"/>
              <w:bottom w:val="single" w:sz="4" w:space="0" w:color="auto"/>
              <w:right w:val="single" w:sz="4" w:space="0" w:color="auto"/>
            </w:tcBorders>
            <w:vAlign w:val="center"/>
          </w:tcPr>
          <w:p w14:paraId="5AA9D01E" w14:textId="77777777" w:rsidR="006F368B" w:rsidRDefault="00000000">
            <w:pPr>
              <w:pStyle w:val="0Maintext"/>
              <w:widowControl w:val="0"/>
              <w:adjustRightInd w:val="0"/>
              <w:snapToGrid w:val="0"/>
              <w:rPr>
                <w:rFonts w:ascii="Arial" w:hAnsi="Arial" w:cs="Arial"/>
              </w:rPr>
            </w:pPr>
            <w:r>
              <w:rPr>
                <w:rFonts w:ascii="Arial" w:hAnsi="Arial" w:cs="Arial"/>
              </w:rPr>
              <w:t>Rx/Tx locations are selected among the TRPs and UE locations in the corresponding communication scenario</w:t>
            </w:r>
          </w:p>
          <w:p w14:paraId="3FA1F1BB" w14:textId="77777777" w:rsidR="006F368B" w:rsidRDefault="006F368B">
            <w:pPr>
              <w:pStyle w:val="0Maintext"/>
              <w:widowControl w:val="0"/>
              <w:adjustRightInd w:val="0"/>
              <w:snapToGrid w:val="0"/>
              <w:rPr>
                <w:rFonts w:ascii="Arial" w:eastAsiaTheme="minorEastAsia" w:hAnsi="Arial" w:cs="Arial"/>
                <w:lang w:eastAsia="zh-CN"/>
              </w:rPr>
            </w:pPr>
          </w:p>
        </w:tc>
        <w:tc>
          <w:tcPr>
            <w:tcW w:w="1623" w:type="pct"/>
            <w:tcBorders>
              <w:top w:val="single" w:sz="4" w:space="0" w:color="auto"/>
              <w:left w:val="single" w:sz="4" w:space="0" w:color="auto"/>
              <w:bottom w:val="single" w:sz="4" w:space="0" w:color="auto"/>
              <w:right w:val="single" w:sz="4" w:space="0" w:color="auto"/>
            </w:tcBorders>
            <w:vAlign w:val="center"/>
          </w:tcPr>
          <w:p w14:paraId="42C35CD0" w14:textId="77777777" w:rsidR="006F368B" w:rsidRDefault="00000000">
            <w:pPr>
              <w:pStyle w:val="0Maintext"/>
              <w:widowControl w:val="0"/>
              <w:adjustRightInd w:val="0"/>
              <w:snapToGrid w:val="0"/>
              <w:rPr>
                <w:rFonts w:ascii="Arial" w:hAnsi="Arial" w:cs="Arial"/>
              </w:rPr>
            </w:pPr>
            <w:r>
              <w:rPr>
                <w:rFonts w:ascii="Arial" w:hAnsi="Arial" w:cs="Arial"/>
              </w:rPr>
              <w:t>Rx/Tx locations are selected among the TRPs and UE locations in the corresponding communication scenario</w:t>
            </w:r>
          </w:p>
          <w:p w14:paraId="5BCC7526" w14:textId="77777777" w:rsidR="006F368B" w:rsidRDefault="00000000">
            <w:pPr>
              <w:pStyle w:val="0Maintext"/>
              <w:widowControl w:val="0"/>
              <w:adjustRightInd w:val="0"/>
              <w:snapToGrid w:val="0"/>
              <w:rPr>
                <w:rFonts w:ascii="Arial" w:hAnsi="Arial" w:cs="Arial"/>
              </w:rPr>
            </w:pPr>
            <w:r>
              <w:rPr>
                <w:rFonts w:ascii="Arial" w:eastAsiaTheme="minorEastAsia" w:hAnsi="Arial" w:cs="Arial"/>
                <w:lang w:eastAsia="zh-CN"/>
              </w:rPr>
              <w:t>UE-type RSU can be selected as the s</w:t>
            </w:r>
            <w:r>
              <w:rPr>
                <w:rFonts w:ascii="Arial" w:hAnsi="Arial" w:cs="Arial"/>
              </w:rPr>
              <w:t>ensing transmitters and/or receivers</w:t>
            </w:r>
          </w:p>
        </w:tc>
      </w:tr>
      <w:tr w:rsidR="006F368B" w14:paraId="12B50672" w14:textId="77777777">
        <w:trPr>
          <w:trHeight w:val="263"/>
          <w:jc w:val="center"/>
        </w:trPr>
        <w:tc>
          <w:tcPr>
            <w:tcW w:w="843" w:type="pct"/>
            <w:vMerge/>
            <w:tcBorders>
              <w:left w:val="single" w:sz="4" w:space="0" w:color="000000"/>
              <w:right w:val="single" w:sz="4" w:space="0" w:color="000000"/>
            </w:tcBorders>
            <w:vAlign w:val="center"/>
          </w:tcPr>
          <w:p w14:paraId="01AC5048" w14:textId="77777777" w:rsidR="006F368B" w:rsidRDefault="006F368B">
            <w:pPr>
              <w:pStyle w:val="0Maintext"/>
              <w:widowControl w:val="0"/>
              <w:adjustRightInd w:val="0"/>
              <w:snapToGrid w:val="0"/>
              <w:rPr>
                <w:rFonts w:ascii="Arial" w:hAnsi="Arial" w:cs="Arial"/>
              </w:rPr>
            </w:pPr>
          </w:p>
        </w:tc>
        <w:tc>
          <w:tcPr>
            <w:tcW w:w="911" w:type="pct"/>
            <w:tcBorders>
              <w:top w:val="single" w:sz="4" w:space="0" w:color="000000"/>
              <w:left w:val="single" w:sz="4" w:space="0" w:color="000000"/>
              <w:bottom w:val="single" w:sz="4" w:space="0" w:color="000000"/>
              <w:right w:val="single" w:sz="4" w:space="0" w:color="auto"/>
            </w:tcBorders>
            <w:vAlign w:val="center"/>
          </w:tcPr>
          <w:p w14:paraId="4A9094C0" w14:textId="77777777" w:rsidR="006F368B" w:rsidRDefault="00000000">
            <w:pPr>
              <w:pStyle w:val="0Maintext"/>
              <w:widowControl w:val="0"/>
              <w:adjustRightInd w:val="0"/>
              <w:snapToGrid w:val="0"/>
              <w:rPr>
                <w:rFonts w:ascii="Arial" w:hAnsi="Arial" w:cs="Arial"/>
              </w:rPr>
            </w:pPr>
            <w:r>
              <w:rPr>
                <w:rFonts w:ascii="Arial" w:hAnsi="Arial" w:cs="Arial"/>
              </w:rPr>
              <w:t>Rx/Tx Mobility</w:t>
            </w:r>
          </w:p>
        </w:tc>
        <w:tc>
          <w:tcPr>
            <w:tcW w:w="1623" w:type="pct"/>
            <w:tcBorders>
              <w:top w:val="single" w:sz="4" w:space="0" w:color="auto"/>
              <w:left w:val="single" w:sz="4" w:space="0" w:color="auto"/>
              <w:bottom w:val="single" w:sz="4" w:space="0" w:color="auto"/>
              <w:right w:val="single" w:sz="4" w:space="0" w:color="auto"/>
            </w:tcBorders>
            <w:vAlign w:val="center"/>
          </w:tcPr>
          <w:p w14:paraId="27A7653E" w14:textId="77777777" w:rsidR="006F368B" w:rsidRPr="006F368B" w:rsidRDefault="00000000">
            <w:pPr>
              <w:pStyle w:val="0Maintext"/>
              <w:widowControl w:val="0"/>
              <w:adjustRightInd w:val="0"/>
              <w:snapToGrid w:val="0"/>
              <w:rPr>
                <w:rFonts w:ascii="Arial" w:hAnsi="Arial" w:cs="Arial"/>
                <w:lang w:val="fr-FR"/>
                <w:rPrChange w:id="222" w:author="VOGEDES, JEROME O" w:date="2024-08-20T11:01:00Z">
                  <w:rPr>
                    <w:rFonts w:ascii="Arial" w:hAnsi="Arial" w:cs="Arial"/>
                  </w:rPr>
                </w:rPrChange>
              </w:rPr>
            </w:pPr>
            <w:r>
              <w:rPr>
                <w:rFonts w:ascii="Arial" w:hAnsi="Arial" w:cs="Arial"/>
                <w:lang w:val="fr-FR"/>
              </w:rPr>
              <w:t xml:space="preserve">0km/h </w:t>
            </w:r>
            <w:r>
              <w:rPr>
                <w:rFonts w:ascii="Arial" w:eastAsiaTheme="minorEastAsia" w:hAnsi="Arial" w:cs="Arial"/>
                <w:lang w:val="fr-FR" w:eastAsia="zh-CN"/>
              </w:rPr>
              <w:t>or</w:t>
            </w:r>
            <w:r>
              <w:rPr>
                <w:rFonts w:ascii="Arial" w:hAnsi="Arial" w:cs="Arial"/>
                <w:lang w:val="fr-FR"/>
              </w:rPr>
              <w:t xml:space="preserve"> 3km/h</w:t>
            </w:r>
          </w:p>
        </w:tc>
        <w:tc>
          <w:tcPr>
            <w:tcW w:w="1623" w:type="pct"/>
            <w:tcBorders>
              <w:top w:val="single" w:sz="4" w:space="0" w:color="auto"/>
              <w:left w:val="single" w:sz="4" w:space="0" w:color="auto"/>
              <w:bottom w:val="single" w:sz="4" w:space="0" w:color="auto"/>
              <w:right w:val="single" w:sz="4" w:space="0" w:color="auto"/>
            </w:tcBorders>
            <w:vAlign w:val="center"/>
          </w:tcPr>
          <w:p w14:paraId="5BE3BDAF" w14:textId="77777777" w:rsidR="006F368B" w:rsidRDefault="00000000">
            <w:pPr>
              <w:pStyle w:val="0Maintext"/>
              <w:widowControl w:val="0"/>
              <w:adjustRightInd w:val="0"/>
              <w:snapToGrid w:val="0"/>
              <w:rPr>
                <w:ins w:id="223" w:author="VOGEDES, JEROME O" w:date="2024-08-19T09:17:00Z"/>
                <w:rFonts w:ascii="Arial" w:hAnsi="Arial" w:cs="Arial"/>
                <w:lang w:val="en-US"/>
              </w:rPr>
            </w:pPr>
            <w:ins w:id="224" w:author="VOGEDES, JEROME O" w:date="2024-08-19T09:17:00Z">
              <w:r>
                <w:rPr>
                  <w:rFonts w:ascii="Arial" w:hAnsi="Arial" w:cs="Arial"/>
                  <w:lang w:val="en-US"/>
                </w:rPr>
                <w:t xml:space="preserve">Option </w:t>
              </w:r>
              <w:proofErr w:type="gramStart"/>
              <w:r>
                <w:rPr>
                  <w:rFonts w:ascii="Arial" w:hAnsi="Arial" w:cs="Arial"/>
                  <w:lang w:val="en-US"/>
                </w:rPr>
                <w:t>1 :</w:t>
              </w:r>
              <w:proofErr w:type="gramEnd"/>
              <w:r>
                <w:rPr>
                  <w:rFonts w:ascii="Arial" w:hAnsi="Arial" w:cs="Arial"/>
                  <w:lang w:val="en-US"/>
                </w:rPr>
                <w:t xml:space="preserve"> </w:t>
              </w:r>
            </w:ins>
            <w:ins w:id="225" w:author="VOGEDES, JEROME O" w:date="2024-08-20T10:19:00Z">
              <w:r>
                <w:rPr>
                  <w:rFonts w:ascii="Arial" w:hAnsi="Arial" w:cs="Arial"/>
                  <w:bCs/>
                  <w:iCs/>
                  <w:lang w:val="en-US" w:eastAsia="zh-CN"/>
                </w:rPr>
                <w:t>{0, 3, [FF</w:t>
              </w:r>
            </w:ins>
            <w:ins w:id="226" w:author="VOGEDES, JEROME O" w:date="2024-08-20T10:24:00Z">
              <w:r>
                <w:rPr>
                  <w:rFonts w:ascii="Arial" w:hAnsi="Arial" w:cs="Arial"/>
                  <w:bCs/>
                  <w:iCs/>
                  <w:lang w:val="en-US" w:eastAsia="zh-CN"/>
                </w:rPr>
                <w:t>S</w:t>
              </w:r>
            </w:ins>
            <w:ins w:id="227" w:author="VOGEDES, JEROME O" w:date="2024-08-20T10:19:00Z">
              <w:r>
                <w:rPr>
                  <w:rFonts w:ascii="Arial" w:hAnsi="Arial" w:cs="Arial"/>
                  <w:bCs/>
                  <w:iCs/>
                  <w:lang w:val="en-US" w:eastAsia="zh-CN"/>
                </w:rPr>
                <w:t xml:space="preserve">]} km/h </w:t>
              </w:r>
            </w:ins>
            <w:del w:id="228" w:author="VOGEDES, JEROME O" w:date="2024-08-20T10:19:00Z">
              <w:r>
                <w:rPr>
                  <w:rFonts w:ascii="Arial" w:hAnsi="Arial" w:cs="Arial"/>
                  <w:lang w:val="en-US"/>
                </w:rPr>
                <w:delText xml:space="preserve">0km/h </w:delText>
              </w:r>
              <w:r>
                <w:rPr>
                  <w:rFonts w:ascii="Arial" w:eastAsiaTheme="minorEastAsia" w:hAnsi="Arial" w:cs="Arial"/>
                  <w:lang w:val="en-US" w:eastAsia="zh-CN"/>
                </w:rPr>
                <w:delText>or</w:delText>
              </w:r>
              <w:r>
                <w:rPr>
                  <w:rFonts w:ascii="Arial" w:hAnsi="Arial" w:cs="Arial"/>
                  <w:lang w:val="en-US"/>
                </w:rPr>
                <w:delText xml:space="preserve"> 3km/h</w:delText>
              </w:r>
            </w:del>
          </w:p>
          <w:p w14:paraId="4AF0CB53" w14:textId="77777777" w:rsidR="006F368B" w:rsidRDefault="00000000">
            <w:pPr>
              <w:pStyle w:val="0Maintext"/>
              <w:widowControl w:val="0"/>
              <w:adjustRightInd w:val="0"/>
              <w:snapToGrid w:val="0"/>
              <w:rPr>
                <w:rFonts w:ascii="Arial" w:hAnsi="Arial" w:cs="Arial"/>
                <w:lang w:val="en-US"/>
              </w:rPr>
            </w:pPr>
            <w:ins w:id="229" w:author="VOGEDES, JEROME O" w:date="2024-08-19T09:18:00Z">
              <w:r>
                <w:rPr>
                  <w:rFonts w:ascii="Arial" w:hAnsi="Arial" w:cs="Arial"/>
                  <w:lang w:val="en-US"/>
                </w:rPr>
                <w:t xml:space="preserve">Option 2: </w:t>
              </w:r>
              <w:r>
                <w:rPr>
                  <w:rFonts w:ascii="Arial" w:hAnsi="Arial" w:cs="Arial"/>
                  <w:iCs/>
                  <w:lang w:val="en-US"/>
                </w:rPr>
                <w:t>Uniform distribution 0km/h</w:t>
              </w:r>
              <w:r>
                <w:rPr>
                  <w:rFonts w:ascii="Arial" w:hAnsi="Arial" w:cs="Arial"/>
                  <w:lang w:val="en-US"/>
                </w:rPr>
                <w:t xml:space="preserve"> </w:t>
              </w:r>
            </w:ins>
            <w:ins w:id="230" w:author="VOGEDES, JEROME O" w:date="2024-08-20T10:09:00Z">
              <w:r>
                <w:rPr>
                  <w:rFonts w:ascii="Arial" w:hAnsi="Arial" w:cs="Arial"/>
                  <w:lang w:val="en-US"/>
                </w:rPr>
                <w:t>–</w:t>
              </w:r>
            </w:ins>
            <w:ins w:id="231" w:author="VOGEDES, JEROME O" w:date="2024-08-19T09:18:00Z">
              <w:r>
                <w:rPr>
                  <w:rFonts w:ascii="Arial" w:hAnsi="Arial" w:cs="Arial"/>
                  <w:lang w:val="en-US"/>
                </w:rPr>
                <w:t xml:space="preserve"> </w:t>
              </w:r>
            </w:ins>
            <w:ins w:id="232" w:author="VOGEDES, JEROME O" w:date="2024-08-20T10:09:00Z">
              <w:r>
                <w:rPr>
                  <w:rFonts w:ascii="Arial" w:hAnsi="Arial" w:cs="Arial"/>
                  <w:lang w:val="en-US"/>
                </w:rPr>
                <w:t>[FFS]</w:t>
              </w:r>
            </w:ins>
            <w:ins w:id="233" w:author="VOGEDES, JEROME O" w:date="2024-08-20T10:22:00Z">
              <w:r>
                <w:rPr>
                  <w:rFonts w:ascii="Arial" w:hAnsi="Arial" w:cs="Arial"/>
                  <w:lang w:val="en-US"/>
                </w:rPr>
                <w:t xml:space="preserve"> </w:t>
              </w:r>
            </w:ins>
            <w:ins w:id="234" w:author="VOGEDES, JEROME O" w:date="2024-08-19T09:18:00Z">
              <w:r>
                <w:rPr>
                  <w:rFonts w:ascii="Arial" w:hAnsi="Arial" w:cs="Arial"/>
                  <w:lang w:val="en-US"/>
                </w:rPr>
                <w:t>km/h</w:t>
              </w:r>
            </w:ins>
          </w:p>
        </w:tc>
      </w:tr>
      <w:tr w:rsidR="006F368B" w14:paraId="1E9EED56" w14:textId="77777777">
        <w:trPr>
          <w:trHeight w:val="271"/>
          <w:jc w:val="center"/>
        </w:trPr>
        <w:tc>
          <w:tcPr>
            <w:tcW w:w="843" w:type="pct"/>
            <w:vMerge w:val="restart"/>
            <w:tcBorders>
              <w:top w:val="single" w:sz="4" w:space="0" w:color="000000"/>
              <w:left w:val="single" w:sz="4" w:space="0" w:color="000000"/>
              <w:right w:val="single" w:sz="4" w:space="0" w:color="000000"/>
            </w:tcBorders>
            <w:vAlign w:val="center"/>
          </w:tcPr>
          <w:p w14:paraId="45C50E58" w14:textId="77777777" w:rsidR="006F368B" w:rsidRDefault="00000000">
            <w:pPr>
              <w:pStyle w:val="0Maintext"/>
              <w:widowControl w:val="0"/>
              <w:adjustRightInd w:val="0"/>
              <w:snapToGrid w:val="0"/>
              <w:rPr>
                <w:rFonts w:ascii="Arial" w:hAnsi="Arial" w:cs="Arial"/>
                <w:lang w:val="en-US" w:eastAsia="zh-CN"/>
              </w:rPr>
            </w:pPr>
            <w:r>
              <w:rPr>
                <w:rFonts w:ascii="Arial" w:hAnsi="Arial" w:cs="Arial"/>
                <w:lang w:val="en-US" w:eastAsia="zh-CN"/>
              </w:rPr>
              <w:t>Sensing target</w:t>
            </w:r>
          </w:p>
        </w:tc>
        <w:tc>
          <w:tcPr>
            <w:tcW w:w="911" w:type="pct"/>
            <w:tcBorders>
              <w:top w:val="single" w:sz="4" w:space="0" w:color="000000"/>
              <w:left w:val="single" w:sz="4" w:space="0" w:color="000000"/>
              <w:bottom w:val="single" w:sz="4" w:space="0" w:color="000000"/>
              <w:right w:val="single" w:sz="4" w:space="0" w:color="000000"/>
            </w:tcBorders>
            <w:vAlign w:val="center"/>
          </w:tcPr>
          <w:p w14:paraId="33C41206" w14:textId="77777777" w:rsidR="006F368B" w:rsidRDefault="00000000">
            <w:pPr>
              <w:pStyle w:val="TAC"/>
              <w:snapToGrid w:val="0"/>
              <w:spacing w:after="0"/>
              <w:jc w:val="left"/>
            </w:pPr>
            <w:r>
              <w:t>Outdoor/indoor</w:t>
            </w:r>
          </w:p>
        </w:tc>
        <w:tc>
          <w:tcPr>
            <w:tcW w:w="1623" w:type="pct"/>
            <w:tcBorders>
              <w:top w:val="single" w:sz="4" w:space="0" w:color="000000"/>
              <w:left w:val="single" w:sz="4" w:space="0" w:color="000000"/>
              <w:bottom w:val="single" w:sz="4" w:space="0" w:color="000000"/>
              <w:right w:val="single" w:sz="4" w:space="0" w:color="000000"/>
            </w:tcBorders>
            <w:vAlign w:val="center"/>
          </w:tcPr>
          <w:p w14:paraId="03F431AC" w14:textId="77777777" w:rsidR="006F368B" w:rsidRDefault="00000000">
            <w:pPr>
              <w:pStyle w:val="TAC"/>
              <w:snapToGrid w:val="0"/>
              <w:spacing w:after="0"/>
              <w:jc w:val="left"/>
              <w:rPr>
                <w:iCs/>
                <w:lang w:eastAsia="zh-CN"/>
              </w:rPr>
            </w:pPr>
            <w:r>
              <w:rPr>
                <w:iCs/>
                <w:lang w:eastAsia="zh-CN"/>
              </w:rPr>
              <w:t>Indoor</w:t>
            </w:r>
          </w:p>
        </w:tc>
        <w:tc>
          <w:tcPr>
            <w:tcW w:w="1623" w:type="pct"/>
            <w:tcBorders>
              <w:top w:val="single" w:sz="4" w:space="0" w:color="000000"/>
              <w:left w:val="single" w:sz="4" w:space="0" w:color="000000"/>
              <w:bottom w:val="single" w:sz="4" w:space="0" w:color="000000"/>
              <w:right w:val="single" w:sz="4" w:space="0" w:color="000000"/>
            </w:tcBorders>
          </w:tcPr>
          <w:p w14:paraId="4A223D85" w14:textId="77777777" w:rsidR="006F368B" w:rsidRDefault="00000000">
            <w:pPr>
              <w:pStyle w:val="TAC"/>
              <w:snapToGrid w:val="0"/>
              <w:spacing w:after="0"/>
              <w:jc w:val="left"/>
              <w:rPr>
                <w:iCs/>
                <w:lang w:eastAsia="zh-CN"/>
              </w:rPr>
            </w:pPr>
            <w:r>
              <w:rPr>
                <w:iCs/>
                <w:lang w:eastAsia="zh-CN"/>
              </w:rPr>
              <w:t>Outdoor</w:t>
            </w:r>
          </w:p>
        </w:tc>
      </w:tr>
      <w:tr w:rsidR="006F368B" w14:paraId="74922ACF" w14:textId="77777777">
        <w:trPr>
          <w:trHeight w:val="275"/>
          <w:jc w:val="center"/>
        </w:trPr>
        <w:tc>
          <w:tcPr>
            <w:tcW w:w="843" w:type="pct"/>
            <w:vMerge/>
            <w:tcBorders>
              <w:left w:val="single" w:sz="4" w:space="0" w:color="000000"/>
              <w:right w:val="single" w:sz="4" w:space="0" w:color="000000"/>
            </w:tcBorders>
            <w:vAlign w:val="center"/>
          </w:tcPr>
          <w:p w14:paraId="5203C3CC" w14:textId="77777777" w:rsidR="006F368B" w:rsidRDefault="006F368B">
            <w:pPr>
              <w:pStyle w:val="0Maintext"/>
              <w:widowControl w:val="0"/>
              <w:adjustRightInd w:val="0"/>
              <w:snapToGrid w:val="0"/>
              <w:rPr>
                <w:rFonts w:ascii="Arial" w:hAnsi="Arial" w:cs="Arial"/>
                <w:lang w:val="en-US" w:eastAsia="zh-CN"/>
              </w:rPr>
            </w:pPr>
          </w:p>
        </w:tc>
        <w:tc>
          <w:tcPr>
            <w:tcW w:w="911" w:type="pct"/>
            <w:tcBorders>
              <w:top w:val="single" w:sz="4" w:space="0" w:color="000000"/>
              <w:left w:val="single" w:sz="4" w:space="0" w:color="000000"/>
              <w:bottom w:val="single" w:sz="4" w:space="0" w:color="000000"/>
              <w:right w:val="single" w:sz="4" w:space="0" w:color="000000"/>
            </w:tcBorders>
            <w:vAlign w:val="center"/>
          </w:tcPr>
          <w:p w14:paraId="757B54DA" w14:textId="77777777" w:rsidR="006F368B" w:rsidRDefault="00000000">
            <w:pPr>
              <w:pStyle w:val="TAC"/>
              <w:snapToGrid w:val="0"/>
              <w:spacing w:after="0"/>
              <w:jc w:val="left"/>
            </w:pPr>
            <w:r>
              <w:t>3D mobility</w:t>
            </w:r>
          </w:p>
        </w:tc>
        <w:tc>
          <w:tcPr>
            <w:tcW w:w="1623" w:type="pct"/>
            <w:tcBorders>
              <w:top w:val="single" w:sz="4" w:space="0" w:color="000000"/>
              <w:left w:val="single" w:sz="4" w:space="0" w:color="000000"/>
              <w:bottom w:val="single" w:sz="4" w:space="0" w:color="000000"/>
              <w:right w:val="single" w:sz="4" w:space="0" w:color="000000"/>
            </w:tcBorders>
            <w:vAlign w:val="center"/>
          </w:tcPr>
          <w:p w14:paraId="1773370B" w14:textId="77777777" w:rsidR="006F368B" w:rsidRDefault="00000000">
            <w:pPr>
              <w:pStyle w:val="0Maintext"/>
              <w:widowControl w:val="0"/>
              <w:adjustRightInd w:val="0"/>
              <w:snapToGrid w:val="0"/>
              <w:rPr>
                <w:ins w:id="235" w:author="VOGEDES, JEROME O" w:date="2024-08-20T11:00:00Z"/>
                <w:rFonts w:ascii="Arial" w:hAnsi="Arial" w:cs="Arial"/>
                <w:lang w:val="en-US"/>
              </w:rPr>
            </w:pPr>
            <w:ins w:id="236" w:author="VOGEDES, JEROME O" w:date="2024-08-20T11:00:00Z">
              <w:r>
                <w:rPr>
                  <w:rFonts w:ascii="Arial" w:hAnsi="Arial" w:cs="Arial"/>
                  <w:lang w:val="en-US"/>
                </w:rPr>
                <w:t xml:space="preserve">Option </w:t>
              </w:r>
              <w:proofErr w:type="gramStart"/>
              <w:r>
                <w:rPr>
                  <w:rFonts w:ascii="Arial" w:hAnsi="Arial" w:cs="Arial"/>
                  <w:lang w:val="en-US"/>
                </w:rPr>
                <w:t>1 :</w:t>
              </w:r>
              <w:proofErr w:type="gramEnd"/>
              <w:r>
                <w:rPr>
                  <w:rFonts w:ascii="Arial" w:hAnsi="Arial" w:cs="Arial"/>
                  <w:lang w:val="en-US"/>
                </w:rPr>
                <w:t xml:space="preserve"> </w:t>
              </w:r>
            </w:ins>
            <w:ins w:id="237" w:author="VOGEDES, JEROME O" w:date="2024-08-20T11:02:00Z">
              <w:r>
                <w:rPr>
                  <w:rFonts w:ascii="Arial" w:hAnsi="Arial" w:cs="Arial"/>
                  <w:bCs/>
                  <w:iCs/>
                  <w:lang w:val="en-US" w:eastAsia="zh-CN"/>
                </w:rPr>
                <w:t>3</w:t>
              </w:r>
            </w:ins>
            <w:ins w:id="238" w:author="VOGEDES, JEROME O" w:date="2024-08-20T11:00:00Z">
              <w:r>
                <w:rPr>
                  <w:rFonts w:ascii="Arial" w:hAnsi="Arial" w:cs="Arial"/>
                  <w:bCs/>
                  <w:iCs/>
                  <w:lang w:val="en-US" w:eastAsia="zh-CN"/>
                </w:rPr>
                <w:t xml:space="preserve"> km/h </w:t>
              </w:r>
            </w:ins>
          </w:p>
          <w:p w14:paraId="3A13609C" w14:textId="77777777" w:rsidR="006F368B" w:rsidRDefault="00000000">
            <w:pPr>
              <w:pStyle w:val="TAC"/>
              <w:snapToGrid w:val="0"/>
              <w:spacing w:after="0"/>
              <w:jc w:val="left"/>
              <w:rPr>
                <w:rFonts w:eastAsiaTheme="minorEastAsia"/>
                <w:iCs/>
                <w:lang w:eastAsia="zh-CN"/>
              </w:rPr>
            </w:pPr>
            <w:ins w:id="239" w:author="VOGEDES, JEROME O" w:date="2024-08-20T11:00:00Z">
              <w:r>
                <w:rPr>
                  <w:lang w:val="en-US"/>
                </w:rPr>
                <w:t xml:space="preserve">Option 2: </w:t>
              </w:r>
              <w:r>
                <w:rPr>
                  <w:iCs/>
                  <w:lang w:val="en-US"/>
                </w:rPr>
                <w:t>Uniform distribution 0km/h</w:t>
              </w:r>
              <w:r>
                <w:rPr>
                  <w:lang w:val="en-US"/>
                </w:rPr>
                <w:t xml:space="preserve"> – 3 km/h</w:t>
              </w:r>
            </w:ins>
            <w:del w:id="240" w:author="VOGEDES, JEROME O" w:date="2024-08-20T11:00:00Z">
              <w:r>
                <w:rPr>
                  <w:rFonts w:eastAsiaTheme="minorEastAsia"/>
                  <w:iCs/>
                  <w:lang w:eastAsia="zh-CN"/>
                </w:rPr>
                <w:delText>3km/hr (horizontal)</w:delText>
              </w:r>
            </w:del>
          </w:p>
        </w:tc>
        <w:tc>
          <w:tcPr>
            <w:tcW w:w="1623" w:type="pct"/>
            <w:tcBorders>
              <w:top w:val="single" w:sz="4" w:space="0" w:color="000000"/>
              <w:left w:val="single" w:sz="4" w:space="0" w:color="000000"/>
              <w:bottom w:val="single" w:sz="4" w:space="0" w:color="000000"/>
              <w:right w:val="single" w:sz="4" w:space="0" w:color="000000"/>
            </w:tcBorders>
          </w:tcPr>
          <w:p w14:paraId="146E22AE" w14:textId="77777777" w:rsidR="006F368B" w:rsidRDefault="00000000">
            <w:pPr>
              <w:pStyle w:val="0Maintext"/>
              <w:widowControl w:val="0"/>
              <w:adjustRightInd w:val="0"/>
              <w:snapToGrid w:val="0"/>
              <w:rPr>
                <w:ins w:id="241" w:author="VOGEDES, JEROME O" w:date="2024-08-20T10:23:00Z"/>
                <w:rFonts w:ascii="Arial" w:hAnsi="Arial" w:cs="Arial"/>
                <w:lang w:val="en-US"/>
              </w:rPr>
            </w:pPr>
            <w:ins w:id="242" w:author="VOGEDES, JEROME O" w:date="2024-08-20T10:23:00Z">
              <w:r>
                <w:rPr>
                  <w:rFonts w:ascii="Arial" w:hAnsi="Arial" w:cs="Arial"/>
                  <w:lang w:val="en-US"/>
                </w:rPr>
                <w:t xml:space="preserve">Option </w:t>
              </w:r>
              <w:proofErr w:type="gramStart"/>
              <w:r>
                <w:rPr>
                  <w:rFonts w:ascii="Arial" w:hAnsi="Arial" w:cs="Arial"/>
                  <w:lang w:val="en-US"/>
                </w:rPr>
                <w:t>1 :</w:t>
              </w:r>
              <w:proofErr w:type="gramEnd"/>
              <w:r>
                <w:rPr>
                  <w:rFonts w:ascii="Arial" w:hAnsi="Arial" w:cs="Arial"/>
                  <w:lang w:val="en-US"/>
                </w:rPr>
                <w:t xml:space="preserve"> </w:t>
              </w:r>
              <w:r>
                <w:rPr>
                  <w:rFonts w:ascii="Arial" w:hAnsi="Arial" w:cs="Arial"/>
                  <w:bCs/>
                  <w:iCs/>
                  <w:lang w:val="en-US" w:eastAsia="zh-CN"/>
                </w:rPr>
                <w:t>{3, [FF</w:t>
              </w:r>
            </w:ins>
            <w:ins w:id="243" w:author="VOGEDES, JEROME O" w:date="2024-08-20T10:24:00Z">
              <w:r>
                <w:rPr>
                  <w:rFonts w:ascii="Arial" w:hAnsi="Arial" w:cs="Arial"/>
                  <w:bCs/>
                  <w:iCs/>
                  <w:lang w:val="en-US" w:eastAsia="zh-CN"/>
                </w:rPr>
                <w:t>S</w:t>
              </w:r>
            </w:ins>
            <w:ins w:id="244" w:author="VOGEDES, JEROME O" w:date="2024-08-20T10:23:00Z">
              <w:r>
                <w:rPr>
                  <w:rFonts w:ascii="Arial" w:hAnsi="Arial" w:cs="Arial"/>
                  <w:bCs/>
                  <w:iCs/>
                  <w:lang w:val="en-US" w:eastAsia="zh-CN"/>
                </w:rPr>
                <w:t xml:space="preserve">]} km/h </w:t>
              </w:r>
            </w:ins>
          </w:p>
          <w:p w14:paraId="6035372A" w14:textId="77777777" w:rsidR="006F368B" w:rsidRDefault="00000000">
            <w:pPr>
              <w:pStyle w:val="TAC"/>
              <w:snapToGrid w:val="0"/>
              <w:spacing w:after="0"/>
              <w:jc w:val="left"/>
              <w:rPr>
                <w:iCs/>
              </w:rPr>
            </w:pPr>
            <w:ins w:id="245" w:author="VOGEDES, JEROME O" w:date="2024-08-20T10:23:00Z">
              <w:r>
                <w:rPr>
                  <w:lang w:val="en-US"/>
                </w:rPr>
                <w:t xml:space="preserve">Option 2: </w:t>
              </w:r>
              <w:r>
                <w:rPr>
                  <w:iCs/>
                  <w:lang w:val="en-US"/>
                </w:rPr>
                <w:t>Uniform distribution 0km/h</w:t>
              </w:r>
              <w:r>
                <w:rPr>
                  <w:lang w:val="en-US"/>
                </w:rPr>
                <w:t xml:space="preserve"> – [FFS] km/h</w:t>
              </w:r>
            </w:ins>
            <w:del w:id="246" w:author="VOGEDES, JEROME O" w:date="2024-08-20T10:23:00Z">
              <w:r>
                <w:rPr>
                  <w:rFonts w:eastAsiaTheme="minorEastAsia"/>
                  <w:iCs/>
                  <w:lang w:eastAsia="zh-CN"/>
                </w:rPr>
                <w:delText>3km/hr  (horizontal)</w:delText>
              </w:r>
            </w:del>
          </w:p>
        </w:tc>
      </w:tr>
      <w:tr w:rsidR="006F368B" w14:paraId="369FB7F9" w14:textId="77777777">
        <w:trPr>
          <w:trHeight w:val="621"/>
          <w:jc w:val="center"/>
        </w:trPr>
        <w:tc>
          <w:tcPr>
            <w:tcW w:w="843" w:type="pct"/>
            <w:vMerge/>
            <w:tcBorders>
              <w:left w:val="single" w:sz="4" w:space="0" w:color="000000"/>
              <w:right w:val="single" w:sz="4" w:space="0" w:color="000000"/>
            </w:tcBorders>
            <w:vAlign w:val="center"/>
          </w:tcPr>
          <w:p w14:paraId="26813E43" w14:textId="77777777" w:rsidR="006F368B" w:rsidRDefault="006F368B">
            <w:pPr>
              <w:widowControl w:val="0"/>
              <w:adjustRightInd w:val="0"/>
              <w:snapToGrid w:val="0"/>
              <w:rPr>
                <w:rFonts w:ascii="Arial" w:eastAsia="Malgun Gothic" w:hAnsi="Arial" w:cs="Arial"/>
                <w:lang w:eastAsia="zh-CN"/>
              </w:rPr>
            </w:pPr>
          </w:p>
        </w:tc>
        <w:tc>
          <w:tcPr>
            <w:tcW w:w="911" w:type="pct"/>
            <w:tcBorders>
              <w:top w:val="single" w:sz="4" w:space="0" w:color="000000"/>
              <w:left w:val="single" w:sz="4" w:space="0" w:color="000000"/>
              <w:bottom w:val="single" w:sz="4" w:space="0" w:color="000000"/>
              <w:right w:val="single" w:sz="4" w:space="0" w:color="000000"/>
            </w:tcBorders>
            <w:vAlign w:val="center"/>
          </w:tcPr>
          <w:p w14:paraId="473E5BF1" w14:textId="77777777" w:rsidR="006F368B" w:rsidRDefault="00000000">
            <w:pPr>
              <w:pStyle w:val="TAC"/>
              <w:snapToGrid w:val="0"/>
              <w:spacing w:after="0"/>
              <w:jc w:val="left"/>
            </w:pPr>
            <w:r>
              <w:t>3D distribution</w:t>
            </w:r>
          </w:p>
        </w:tc>
        <w:tc>
          <w:tcPr>
            <w:tcW w:w="1623" w:type="pct"/>
            <w:tcBorders>
              <w:top w:val="single" w:sz="4" w:space="0" w:color="000000"/>
              <w:left w:val="single" w:sz="4" w:space="0" w:color="000000"/>
              <w:bottom w:val="single" w:sz="4" w:space="0" w:color="000000"/>
              <w:right w:val="single" w:sz="4" w:space="0" w:color="000000"/>
            </w:tcBorders>
            <w:vAlign w:val="center"/>
          </w:tcPr>
          <w:p w14:paraId="3E5A10F5" w14:textId="77777777" w:rsidR="006F368B" w:rsidRDefault="00000000">
            <w:pPr>
              <w:pStyle w:val="TAC"/>
              <w:snapToGrid w:val="0"/>
              <w:spacing w:after="0"/>
              <w:jc w:val="left"/>
              <w:rPr>
                <w:iCs/>
              </w:rPr>
            </w:pPr>
            <w:r>
              <w:rPr>
                <w:iCs/>
              </w:rPr>
              <w:t>Uniform</w:t>
            </w:r>
          </w:p>
        </w:tc>
        <w:tc>
          <w:tcPr>
            <w:tcW w:w="1623" w:type="pct"/>
            <w:tcBorders>
              <w:top w:val="single" w:sz="4" w:space="0" w:color="000000"/>
              <w:left w:val="single" w:sz="4" w:space="0" w:color="000000"/>
              <w:bottom w:val="single" w:sz="4" w:space="0" w:color="000000"/>
              <w:right w:val="single" w:sz="4" w:space="0" w:color="000000"/>
            </w:tcBorders>
            <w:vAlign w:val="center"/>
          </w:tcPr>
          <w:p w14:paraId="204949C4" w14:textId="77777777" w:rsidR="006F368B" w:rsidRDefault="00000000">
            <w:pPr>
              <w:pStyle w:val="TAC"/>
              <w:snapToGrid w:val="0"/>
              <w:spacing w:after="0"/>
              <w:jc w:val="left"/>
              <w:rPr>
                <w:iCs/>
              </w:rPr>
            </w:pPr>
            <w:r>
              <w:rPr>
                <w:iCs/>
              </w:rPr>
              <w:t>Uniform</w:t>
            </w:r>
            <w:ins w:id="247" w:author="VOGEDES, JEROME O" w:date="2024-08-19T09:15:00Z">
              <w:r>
                <w:rPr>
                  <w:iCs/>
                </w:rPr>
                <w:t xml:space="preserve"> </w:t>
              </w:r>
            </w:ins>
            <w:ins w:id="248" w:author="VOGEDES, JEROME O" w:date="2024-08-19T09:16:00Z">
              <w:r>
                <w:rPr>
                  <w:iCs/>
                </w:rPr>
                <w:t>in horizontal plane within a cell</w:t>
              </w:r>
            </w:ins>
            <w:ins w:id="249" w:author="VOGEDES, JEROME O" w:date="2024-08-20T09:29:00Z">
              <w:r>
                <w:rPr>
                  <w:iCs/>
                </w:rPr>
                <w:t xml:space="preserve"> </w:t>
              </w:r>
            </w:ins>
          </w:p>
        </w:tc>
      </w:tr>
      <w:tr w:rsidR="006F368B" w14:paraId="4CEDCDC4" w14:textId="77777777">
        <w:trPr>
          <w:trHeight w:val="223"/>
          <w:jc w:val="center"/>
        </w:trPr>
        <w:tc>
          <w:tcPr>
            <w:tcW w:w="843" w:type="pct"/>
            <w:vMerge/>
            <w:tcBorders>
              <w:left w:val="single" w:sz="4" w:space="0" w:color="000000"/>
              <w:right w:val="single" w:sz="4" w:space="0" w:color="000000"/>
            </w:tcBorders>
            <w:vAlign w:val="center"/>
          </w:tcPr>
          <w:p w14:paraId="2861A825" w14:textId="77777777" w:rsidR="006F368B" w:rsidRDefault="006F368B">
            <w:pPr>
              <w:widowControl w:val="0"/>
              <w:adjustRightInd w:val="0"/>
              <w:snapToGrid w:val="0"/>
              <w:rPr>
                <w:rFonts w:ascii="Arial" w:eastAsia="Malgun Gothic" w:hAnsi="Arial" w:cs="Arial"/>
                <w:lang w:eastAsia="zh-CN"/>
              </w:rPr>
            </w:pPr>
          </w:p>
        </w:tc>
        <w:tc>
          <w:tcPr>
            <w:tcW w:w="911" w:type="pct"/>
            <w:tcBorders>
              <w:top w:val="single" w:sz="4" w:space="0" w:color="000000"/>
              <w:left w:val="single" w:sz="4" w:space="0" w:color="000000"/>
              <w:bottom w:val="single" w:sz="4" w:space="0" w:color="000000"/>
              <w:right w:val="single" w:sz="4" w:space="0" w:color="000000"/>
            </w:tcBorders>
            <w:vAlign w:val="center"/>
          </w:tcPr>
          <w:p w14:paraId="457C615E" w14:textId="77777777" w:rsidR="006F368B" w:rsidRDefault="00000000">
            <w:pPr>
              <w:pStyle w:val="TAC"/>
              <w:snapToGrid w:val="0"/>
              <w:spacing w:after="0"/>
              <w:jc w:val="left"/>
            </w:pPr>
            <w:r>
              <w:t>Orientation</w:t>
            </w:r>
          </w:p>
        </w:tc>
        <w:tc>
          <w:tcPr>
            <w:tcW w:w="1623" w:type="pct"/>
            <w:tcBorders>
              <w:top w:val="single" w:sz="4" w:space="0" w:color="000000"/>
              <w:left w:val="single" w:sz="4" w:space="0" w:color="000000"/>
              <w:bottom w:val="single" w:sz="4" w:space="0" w:color="000000"/>
              <w:right w:val="single" w:sz="4" w:space="0" w:color="000000"/>
            </w:tcBorders>
            <w:vAlign w:val="center"/>
          </w:tcPr>
          <w:p w14:paraId="4FB02964" w14:textId="77777777" w:rsidR="006F368B" w:rsidRDefault="00000000">
            <w:pPr>
              <w:pStyle w:val="TAC"/>
              <w:snapToGrid w:val="0"/>
              <w:spacing w:after="0"/>
              <w:jc w:val="left"/>
              <w:rPr>
                <w:iCs/>
                <w:lang w:val="en-US"/>
              </w:rPr>
            </w:pPr>
            <w:r>
              <w:rPr>
                <w:iCs/>
                <w:lang w:val="en-US"/>
              </w:rPr>
              <w:t>FFS</w:t>
            </w:r>
          </w:p>
        </w:tc>
        <w:tc>
          <w:tcPr>
            <w:tcW w:w="1623" w:type="pct"/>
            <w:tcBorders>
              <w:top w:val="single" w:sz="4" w:space="0" w:color="000000"/>
              <w:left w:val="single" w:sz="4" w:space="0" w:color="000000"/>
              <w:bottom w:val="single" w:sz="4" w:space="0" w:color="000000"/>
              <w:right w:val="single" w:sz="4" w:space="0" w:color="000000"/>
            </w:tcBorders>
          </w:tcPr>
          <w:p w14:paraId="3430BDCA" w14:textId="77777777" w:rsidR="006F368B" w:rsidRDefault="00000000">
            <w:pPr>
              <w:pStyle w:val="TAC"/>
              <w:snapToGrid w:val="0"/>
              <w:spacing w:after="0"/>
              <w:jc w:val="left"/>
              <w:rPr>
                <w:rFonts w:eastAsia="DengXian"/>
                <w:iCs/>
                <w:lang w:val="en-US" w:eastAsia="zh-CN"/>
              </w:rPr>
            </w:pPr>
            <w:r>
              <w:rPr>
                <w:rFonts w:eastAsia="DengXian"/>
                <w:iCs/>
                <w:lang w:val="en-US" w:eastAsia="zh-CN"/>
              </w:rPr>
              <w:t>FFS</w:t>
            </w:r>
          </w:p>
        </w:tc>
      </w:tr>
      <w:tr w:rsidR="006F368B" w14:paraId="31D584DA" w14:textId="77777777">
        <w:trPr>
          <w:trHeight w:val="215"/>
          <w:jc w:val="center"/>
        </w:trPr>
        <w:tc>
          <w:tcPr>
            <w:tcW w:w="843" w:type="pct"/>
            <w:vMerge/>
            <w:tcBorders>
              <w:left w:val="single" w:sz="4" w:space="0" w:color="000000"/>
              <w:right w:val="single" w:sz="4" w:space="0" w:color="000000"/>
            </w:tcBorders>
            <w:vAlign w:val="center"/>
          </w:tcPr>
          <w:p w14:paraId="59FBBACF" w14:textId="77777777" w:rsidR="006F368B" w:rsidRDefault="006F368B">
            <w:pPr>
              <w:widowControl w:val="0"/>
              <w:adjustRightInd w:val="0"/>
              <w:snapToGrid w:val="0"/>
              <w:rPr>
                <w:rFonts w:ascii="Arial" w:eastAsia="Malgun Gothic" w:hAnsi="Arial" w:cs="Arial"/>
                <w:lang w:eastAsia="zh-CN"/>
              </w:rPr>
            </w:pPr>
          </w:p>
        </w:tc>
        <w:tc>
          <w:tcPr>
            <w:tcW w:w="911" w:type="pct"/>
            <w:tcBorders>
              <w:top w:val="single" w:sz="4" w:space="0" w:color="000000"/>
              <w:left w:val="single" w:sz="4" w:space="0" w:color="000000"/>
              <w:bottom w:val="single" w:sz="4" w:space="0" w:color="000000"/>
              <w:right w:val="single" w:sz="4" w:space="0" w:color="000000"/>
            </w:tcBorders>
            <w:vAlign w:val="center"/>
          </w:tcPr>
          <w:p w14:paraId="293A728A" w14:textId="77777777" w:rsidR="006F368B" w:rsidRDefault="00000000">
            <w:pPr>
              <w:pStyle w:val="TAC"/>
              <w:snapToGrid w:val="0"/>
              <w:spacing w:after="0"/>
              <w:jc w:val="left"/>
              <w:rPr>
                <w:rFonts w:eastAsia="DengXian"/>
                <w:iCs/>
                <w:lang w:val="en-US" w:eastAsia="zh-CN"/>
              </w:rPr>
            </w:pPr>
            <w:r>
              <w:rPr>
                <w:rFonts w:eastAsia="DengXian"/>
                <w:iCs/>
                <w:lang w:val="en-US" w:eastAsia="zh-CN"/>
              </w:rPr>
              <w:t>Physical characteristics (e.g., size)</w:t>
            </w:r>
          </w:p>
        </w:tc>
        <w:tc>
          <w:tcPr>
            <w:tcW w:w="1623" w:type="pct"/>
            <w:tcBorders>
              <w:top w:val="single" w:sz="4" w:space="0" w:color="000000"/>
              <w:left w:val="single" w:sz="4" w:space="0" w:color="000000"/>
              <w:bottom w:val="single" w:sz="4" w:space="0" w:color="000000"/>
              <w:right w:val="single" w:sz="4" w:space="0" w:color="000000"/>
            </w:tcBorders>
            <w:vAlign w:val="center"/>
          </w:tcPr>
          <w:p w14:paraId="4248DBB8" w14:textId="77777777" w:rsidR="006F368B" w:rsidRDefault="00000000">
            <w:pPr>
              <w:pStyle w:val="TAC"/>
              <w:snapToGrid w:val="0"/>
              <w:spacing w:after="0"/>
              <w:jc w:val="left"/>
              <w:rPr>
                <w:rFonts w:eastAsia="DengXian"/>
                <w:iCs/>
                <w:lang w:val="en-US" w:eastAsia="zh-CN"/>
              </w:rPr>
            </w:pPr>
            <w:r>
              <w:rPr>
                <w:rFonts w:eastAsia="DengXian"/>
                <w:iCs/>
                <w:lang w:val="en-US" w:eastAsia="zh-CN"/>
              </w:rPr>
              <w:t>FFS</w:t>
            </w:r>
          </w:p>
        </w:tc>
        <w:tc>
          <w:tcPr>
            <w:tcW w:w="1623" w:type="pct"/>
            <w:tcBorders>
              <w:top w:val="single" w:sz="4" w:space="0" w:color="000000"/>
              <w:left w:val="single" w:sz="4" w:space="0" w:color="000000"/>
              <w:bottom w:val="single" w:sz="4" w:space="0" w:color="000000"/>
              <w:right w:val="single" w:sz="4" w:space="0" w:color="000000"/>
            </w:tcBorders>
            <w:vAlign w:val="center"/>
          </w:tcPr>
          <w:p w14:paraId="0021F58B" w14:textId="77777777" w:rsidR="006F368B" w:rsidRDefault="00000000">
            <w:pPr>
              <w:pStyle w:val="0Maintext"/>
              <w:adjustRightInd w:val="0"/>
              <w:snapToGrid w:val="0"/>
              <w:jc w:val="left"/>
              <w:rPr>
                <w:rFonts w:ascii="Arial" w:eastAsia="DengXian" w:hAnsi="Arial" w:cs="Arial"/>
                <w:iCs/>
                <w:lang w:val="en-US" w:eastAsia="zh-CN"/>
              </w:rPr>
            </w:pPr>
            <w:r>
              <w:rPr>
                <w:rFonts w:ascii="Arial" w:eastAsia="DengXian" w:hAnsi="Arial" w:cs="Arial"/>
                <w:iCs/>
                <w:lang w:val="en-US" w:eastAsia="zh-CN"/>
              </w:rPr>
              <w:t>FFS</w:t>
            </w:r>
          </w:p>
        </w:tc>
      </w:tr>
      <w:tr w:rsidR="006F368B" w14:paraId="75A676C4" w14:textId="77777777">
        <w:trPr>
          <w:trHeight w:val="621"/>
          <w:jc w:val="center"/>
        </w:trPr>
        <w:tc>
          <w:tcPr>
            <w:tcW w:w="1754" w:type="pct"/>
            <w:gridSpan w:val="2"/>
            <w:tcBorders>
              <w:top w:val="single" w:sz="4" w:space="0" w:color="000000"/>
              <w:left w:val="single" w:sz="4" w:space="0" w:color="000000"/>
              <w:bottom w:val="single" w:sz="4" w:space="0" w:color="000000"/>
              <w:right w:val="single" w:sz="4" w:space="0" w:color="000000"/>
            </w:tcBorders>
            <w:vAlign w:val="center"/>
          </w:tcPr>
          <w:p w14:paraId="6756713E" w14:textId="77777777" w:rsidR="006F368B" w:rsidRDefault="00000000">
            <w:pPr>
              <w:pStyle w:val="0Maintext"/>
              <w:widowControl w:val="0"/>
              <w:adjustRightInd w:val="0"/>
              <w:snapToGrid w:val="0"/>
              <w:rPr>
                <w:rFonts w:ascii="Arial" w:hAnsi="Arial" w:cs="Arial"/>
                <w:lang w:val="en-US" w:eastAsia="zh-CN"/>
              </w:rPr>
            </w:pPr>
            <w:r>
              <w:rPr>
                <w:rFonts w:ascii="Arial" w:hAnsi="Arial" w:cs="Arial"/>
                <w:lang w:val="en-US" w:eastAsia="zh-CN"/>
              </w:rPr>
              <w:t>Minimum 3D distances between pairs of Tx/Rx and sensing target</w:t>
            </w:r>
          </w:p>
        </w:tc>
        <w:tc>
          <w:tcPr>
            <w:tcW w:w="1623" w:type="pct"/>
            <w:tcBorders>
              <w:top w:val="single" w:sz="4" w:space="0" w:color="000000"/>
              <w:left w:val="single" w:sz="4" w:space="0" w:color="000000"/>
              <w:bottom w:val="single" w:sz="4" w:space="0" w:color="000000"/>
              <w:right w:val="single" w:sz="4" w:space="0" w:color="000000"/>
            </w:tcBorders>
            <w:vAlign w:val="center"/>
          </w:tcPr>
          <w:p w14:paraId="7A433BC6" w14:textId="77777777" w:rsidR="006F368B" w:rsidRDefault="00000000">
            <w:pPr>
              <w:pStyle w:val="TAC"/>
              <w:snapToGrid w:val="0"/>
              <w:spacing w:after="0"/>
              <w:jc w:val="left"/>
              <w:rPr>
                <w:rFonts w:eastAsiaTheme="minorEastAsia"/>
                <w:lang w:val="en-US" w:eastAsia="zh-CN"/>
              </w:rPr>
            </w:pPr>
            <w:r>
              <w:rPr>
                <w:rFonts w:eastAsiaTheme="minorEastAsia"/>
                <w:lang w:val="en-US" w:eastAsia="zh-CN"/>
              </w:rPr>
              <w:t>FFS</w:t>
            </w:r>
          </w:p>
        </w:tc>
        <w:tc>
          <w:tcPr>
            <w:tcW w:w="1623" w:type="pct"/>
            <w:tcBorders>
              <w:top w:val="single" w:sz="4" w:space="0" w:color="000000"/>
              <w:left w:val="single" w:sz="4" w:space="0" w:color="000000"/>
              <w:bottom w:val="single" w:sz="4" w:space="0" w:color="000000"/>
              <w:right w:val="single" w:sz="4" w:space="0" w:color="000000"/>
            </w:tcBorders>
            <w:vAlign w:val="center"/>
          </w:tcPr>
          <w:p w14:paraId="00591C7C" w14:textId="77777777" w:rsidR="006F368B" w:rsidRDefault="00000000">
            <w:pPr>
              <w:pStyle w:val="TAC"/>
              <w:snapToGrid w:val="0"/>
              <w:spacing w:after="0"/>
              <w:jc w:val="left"/>
              <w:rPr>
                <w:rFonts w:eastAsiaTheme="minorEastAsia"/>
                <w:lang w:val="en-US" w:eastAsia="zh-CN"/>
              </w:rPr>
            </w:pPr>
            <w:r>
              <w:rPr>
                <w:rFonts w:eastAsiaTheme="minorEastAsia"/>
                <w:lang w:val="en-US" w:eastAsia="zh-CN"/>
              </w:rPr>
              <w:t>FFS</w:t>
            </w:r>
          </w:p>
        </w:tc>
      </w:tr>
      <w:tr w:rsidR="006F368B" w14:paraId="0584022D" w14:textId="77777777">
        <w:trPr>
          <w:trHeight w:val="621"/>
          <w:jc w:val="center"/>
        </w:trPr>
        <w:tc>
          <w:tcPr>
            <w:tcW w:w="1754" w:type="pct"/>
            <w:gridSpan w:val="2"/>
            <w:tcBorders>
              <w:top w:val="single" w:sz="4" w:space="0" w:color="000000"/>
              <w:left w:val="single" w:sz="4" w:space="0" w:color="000000"/>
              <w:bottom w:val="single" w:sz="4" w:space="0" w:color="000000"/>
              <w:right w:val="single" w:sz="4" w:space="0" w:color="000000"/>
            </w:tcBorders>
            <w:vAlign w:val="center"/>
          </w:tcPr>
          <w:p w14:paraId="0E27467A" w14:textId="77777777" w:rsidR="006F368B" w:rsidRDefault="00000000">
            <w:pPr>
              <w:pStyle w:val="0Maintext"/>
              <w:widowControl w:val="0"/>
              <w:adjustRightInd w:val="0"/>
              <w:snapToGrid w:val="0"/>
              <w:rPr>
                <w:rFonts w:ascii="Arial" w:hAnsi="Arial" w:cs="Arial"/>
                <w:lang w:val="en-US" w:eastAsia="zh-CN"/>
              </w:rPr>
            </w:pPr>
            <w:ins w:id="250" w:author="VOGEDES, JEROME O" w:date="2024-08-20T09:26:00Z">
              <w:r>
                <w:rPr>
                  <w:rFonts w:ascii="Arial" w:hAnsi="Arial" w:cs="Arial"/>
                  <w:lang w:val="en-US" w:eastAsia="zh-CN"/>
                </w:rPr>
                <w:t>[EOs, e.g., types, characteristics, mobility, distribution, etc.]</w:t>
              </w:r>
            </w:ins>
          </w:p>
        </w:tc>
        <w:tc>
          <w:tcPr>
            <w:tcW w:w="1623" w:type="pct"/>
            <w:tcBorders>
              <w:top w:val="single" w:sz="4" w:space="0" w:color="000000"/>
              <w:left w:val="single" w:sz="4" w:space="0" w:color="000000"/>
              <w:bottom w:val="single" w:sz="4" w:space="0" w:color="000000"/>
              <w:right w:val="single" w:sz="4" w:space="0" w:color="000000"/>
            </w:tcBorders>
            <w:vAlign w:val="center"/>
          </w:tcPr>
          <w:p w14:paraId="13C76F32" w14:textId="77777777" w:rsidR="006F368B" w:rsidRDefault="00000000">
            <w:pPr>
              <w:pStyle w:val="TAC"/>
              <w:snapToGrid w:val="0"/>
              <w:spacing w:after="0"/>
              <w:jc w:val="left"/>
              <w:rPr>
                <w:rFonts w:eastAsiaTheme="minorEastAsia"/>
                <w:lang w:val="en-US" w:eastAsia="zh-CN"/>
              </w:rPr>
            </w:pPr>
            <w:ins w:id="251" w:author="VOGEDES, JEROME O" w:date="2024-08-20T09:26:00Z">
              <w:r>
                <w:rPr>
                  <w:lang w:val="en-US" w:eastAsia="zh-CN"/>
                </w:rPr>
                <w:t>FFS</w:t>
              </w:r>
            </w:ins>
          </w:p>
        </w:tc>
        <w:tc>
          <w:tcPr>
            <w:tcW w:w="1623" w:type="pct"/>
            <w:tcBorders>
              <w:top w:val="single" w:sz="4" w:space="0" w:color="000000"/>
              <w:left w:val="single" w:sz="4" w:space="0" w:color="000000"/>
              <w:bottom w:val="single" w:sz="4" w:space="0" w:color="000000"/>
              <w:right w:val="single" w:sz="4" w:space="0" w:color="000000"/>
            </w:tcBorders>
            <w:vAlign w:val="center"/>
          </w:tcPr>
          <w:p w14:paraId="65017F78" w14:textId="77777777" w:rsidR="006F368B" w:rsidRDefault="00000000">
            <w:pPr>
              <w:pStyle w:val="TAC"/>
              <w:snapToGrid w:val="0"/>
              <w:spacing w:after="0"/>
              <w:jc w:val="left"/>
              <w:rPr>
                <w:rFonts w:eastAsiaTheme="minorEastAsia"/>
                <w:lang w:val="en-US" w:eastAsia="zh-CN"/>
              </w:rPr>
            </w:pPr>
            <w:ins w:id="252" w:author="VOGEDES, JEROME O" w:date="2024-08-20T09:26:00Z">
              <w:r>
                <w:rPr>
                  <w:lang w:val="en-US" w:eastAsia="zh-CN"/>
                </w:rPr>
                <w:t>FFS</w:t>
              </w:r>
            </w:ins>
          </w:p>
        </w:tc>
      </w:tr>
    </w:tbl>
    <w:p w14:paraId="34543B2F" w14:textId="77777777" w:rsidR="006F368B" w:rsidRDefault="006F368B">
      <w:pPr>
        <w:rPr>
          <w:rFonts w:eastAsiaTheme="minorEastAsia"/>
          <w:lang w:eastAsia="zh-CN"/>
        </w:rPr>
      </w:pPr>
    </w:p>
    <w:p w14:paraId="3F4632C4" w14:textId="77777777" w:rsidR="00DA70CD" w:rsidRDefault="00DA70CD" w:rsidP="00DA70CD">
      <w:r>
        <w:t>Companies can provide comments/inputs in the following table:</w:t>
      </w:r>
    </w:p>
    <w:p w14:paraId="0316540F" w14:textId="77777777" w:rsidR="00DA70CD" w:rsidRDefault="00DA70CD" w:rsidP="00DA70CD">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DA70CD" w14:paraId="6C1E7229" w14:textId="77777777" w:rsidTr="00364345">
        <w:tc>
          <w:tcPr>
            <w:tcW w:w="1413" w:type="dxa"/>
            <w:shd w:val="clear" w:color="auto" w:fill="D9E2F3"/>
          </w:tcPr>
          <w:p w14:paraId="0AA38889" w14:textId="77777777" w:rsidR="00DA70CD" w:rsidRDefault="00DA70CD" w:rsidP="00364345">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3EB9B561" w14:textId="77777777" w:rsidR="00DA70CD" w:rsidRDefault="00DA70CD" w:rsidP="00364345">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75703141" w14:textId="77777777" w:rsidR="00DA70CD" w:rsidRDefault="00DA70CD" w:rsidP="00364345">
            <w:pPr>
              <w:widowControl w:val="0"/>
              <w:suppressAutoHyphens w:val="0"/>
              <w:spacing w:before="60"/>
              <w:rPr>
                <w:rFonts w:eastAsia="DengXian"/>
                <w:b/>
                <w:bCs/>
                <w:lang w:eastAsia="zh-CN"/>
              </w:rPr>
            </w:pPr>
            <w:r>
              <w:rPr>
                <w:rFonts w:eastAsia="DengXian"/>
                <w:b/>
                <w:bCs/>
                <w:lang w:eastAsia="zh-CN"/>
              </w:rPr>
              <w:t>Comments</w:t>
            </w:r>
          </w:p>
        </w:tc>
      </w:tr>
      <w:tr w:rsidR="00DA70CD" w14:paraId="79E7FC38" w14:textId="77777777" w:rsidTr="00364345">
        <w:tc>
          <w:tcPr>
            <w:tcW w:w="1413" w:type="dxa"/>
          </w:tcPr>
          <w:p w14:paraId="670E904B" w14:textId="77777777" w:rsidR="00DA70CD" w:rsidRDefault="00DA70CD" w:rsidP="00364345">
            <w:pPr>
              <w:widowControl w:val="0"/>
              <w:suppressAutoHyphens w:val="0"/>
              <w:spacing w:before="60"/>
              <w:rPr>
                <w:rFonts w:eastAsia="DengXian"/>
                <w:lang w:val="en-US" w:eastAsia="zh-CN"/>
              </w:rPr>
            </w:pPr>
          </w:p>
        </w:tc>
        <w:tc>
          <w:tcPr>
            <w:tcW w:w="1276" w:type="dxa"/>
          </w:tcPr>
          <w:p w14:paraId="34C281C3" w14:textId="77777777" w:rsidR="00DA70CD" w:rsidRDefault="00DA70CD" w:rsidP="00364345">
            <w:pPr>
              <w:widowControl w:val="0"/>
              <w:suppressAutoHyphens w:val="0"/>
              <w:spacing w:before="60"/>
              <w:rPr>
                <w:rFonts w:eastAsia="DengXian"/>
                <w:lang w:val="en-US" w:eastAsia="zh-CN"/>
              </w:rPr>
            </w:pPr>
          </w:p>
        </w:tc>
        <w:tc>
          <w:tcPr>
            <w:tcW w:w="6943" w:type="dxa"/>
          </w:tcPr>
          <w:p w14:paraId="24F8DAA0" w14:textId="77777777" w:rsidR="00DA70CD" w:rsidRDefault="00DA70CD" w:rsidP="00364345">
            <w:pPr>
              <w:widowControl w:val="0"/>
              <w:suppressAutoHyphens w:val="0"/>
              <w:spacing w:before="60"/>
              <w:rPr>
                <w:rFonts w:eastAsia="DengXian"/>
                <w:lang w:val="en-US" w:eastAsia="zh-CN"/>
              </w:rPr>
            </w:pPr>
          </w:p>
        </w:tc>
      </w:tr>
      <w:tr w:rsidR="00DA70CD" w14:paraId="05DA3062" w14:textId="77777777" w:rsidTr="00364345">
        <w:tc>
          <w:tcPr>
            <w:tcW w:w="1413" w:type="dxa"/>
          </w:tcPr>
          <w:p w14:paraId="53C3F737" w14:textId="77777777" w:rsidR="00DA70CD" w:rsidRDefault="00DA70CD" w:rsidP="00364345">
            <w:pPr>
              <w:widowControl w:val="0"/>
              <w:suppressAutoHyphens w:val="0"/>
              <w:spacing w:before="60"/>
              <w:rPr>
                <w:rFonts w:eastAsia="DengXian"/>
                <w:lang w:val="en-US" w:eastAsia="zh-CN"/>
              </w:rPr>
            </w:pPr>
          </w:p>
        </w:tc>
        <w:tc>
          <w:tcPr>
            <w:tcW w:w="1276" w:type="dxa"/>
          </w:tcPr>
          <w:p w14:paraId="1FEFD106" w14:textId="77777777" w:rsidR="00DA70CD" w:rsidRDefault="00DA70CD" w:rsidP="00364345">
            <w:pPr>
              <w:widowControl w:val="0"/>
              <w:suppressAutoHyphens w:val="0"/>
              <w:spacing w:before="60"/>
              <w:rPr>
                <w:rFonts w:eastAsia="DengXian"/>
                <w:lang w:val="en-US" w:eastAsia="zh-CN"/>
              </w:rPr>
            </w:pPr>
          </w:p>
        </w:tc>
        <w:tc>
          <w:tcPr>
            <w:tcW w:w="6943" w:type="dxa"/>
          </w:tcPr>
          <w:p w14:paraId="4E329710" w14:textId="77777777" w:rsidR="00DA70CD" w:rsidRDefault="00DA70CD" w:rsidP="00364345">
            <w:pPr>
              <w:widowControl w:val="0"/>
              <w:suppressAutoHyphens w:val="0"/>
              <w:spacing w:before="60"/>
              <w:rPr>
                <w:rFonts w:eastAsia="DengXian"/>
                <w:lang w:val="en-US" w:eastAsia="zh-CN"/>
              </w:rPr>
            </w:pPr>
          </w:p>
        </w:tc>
      </w:tr>
      <w:tr w:rsidR="00DA70CD" w14:paraId="7AB13B0B" w14:textId="77777777" w:rsidTr="00364345">
        <w:tc>
          <w:tcPr>
            <w:tcW w:w="1413" w:type="dxa"/>
          </w:tcPr>
          <w:p w14:paraId="1E7EE4D6" w14:textId="77777777" w:rsidR="00DA70CD" w:rsidRDefault="00DA70CD" w:rsidP="00364345">
            <w:pPr>
              <w:widowControl w:val="0"/>
              <w:suppressAutoHyphens w:val="0"/>
              <w:spacing w:before="60"/>
              <w:rPr>
                <w:rFonts w:eastAsia="DengXian"/>
                <w:lang w:val="en-US" w:eastAsia="zh-CN"/>
              </w:rPr>
            </w:pPr>
          </w:p>
        </w:tc>
        <w:tc>
          <w:tcPr>
            <w:tcW w:w="1276" w:type="dxa"/>
          </w:tcPr>
          <w:p w14:paraId="051DB94B" w14:textId="77777777" w:rsidR="00DA70CD" w:rsidRDefault="00DA70CD" w:rsidP="00364345">
            <w:pPr>
              <w:widowControl w:val="0"/>
              <w:suppressAutoHyphens w:val="0"/>
              <w:spacing w:before="60"/>
              <w:rPr>
                <w:rFonts w:eastAsia="DengXian"/>
                <w:lang w:val="en-US" w:eastAsia="zh-CN"/>
              </w:rPr>
            </w:pPr>
          </w:p>
        </w:tc>
        <w:tc>
          <w:tcPr>
            <w:tcW w:w="6943" w:type="dxa"/>
          </w:tcPr>
          <w:p w14:paraId="605A13AA" w14:textId="77777777" w:rsidR="00DA70CD" w:rsidRDefault="00DA70CD" w:rsidP="00364345">
            <w:pPr>
              <w:widowControl w:val="0"/>
              <w:suppressAutoHyphens w:val="0"/>
              <w:spacing w:before="60"/>
              <w:rPr>
                <w:rFonts w:eastAsia="DengXian"/>
                <w:lang w:val="en-US" w:eastAsia="zh-CN"/>
              </w:rPr>
            </w:pPr>
          </w:p>
        </w:tc>
      </w:tr>
      <w:tr w:rsidR="00DA70CD" w14:paraId="3900A0B2" w14:textId="77777777" w:rsidTr="00364345">
        <w:tc>
          <w:tcPr>
            <w:tcW w:w="1413" w:type="dxa"/>
          </w:tcPr>
          <w:p w14:paraId="7C331079" w14:textId="77777777" w:rsidR="00DA70CD" w:rsidRDefault="00DA70CD" w:rsidP="00364345">
            <w:pPr>
              <w:widowControl w:val="0"/>
              <w:suppressAutoHyphens w:val="0"/>
              <w:spacing w:before="60"/>
              <w:rPr>
                <w:rFonts w:eastAsia="DengXian"/>
                <w:lang w:val="en-US" w:eastAsia="zh-CN"/>
              </w:rPr>
            </w:pPr>
          </w:p>
        </w:tc>
        <w:tc>
          <w:tcPr>
            <w:tcW w:w="1276" w:type="dxa"/>
          </w:tcPr>
          <w:p w14:paraId="4E0BFF59" w14:textId="77777777" w:rsidR="00DA70CD" w:rsidRDefault="00DA70CD" w:rsidP="00364345">
            <w:pPr>
              <w:widowControl w:val="0"/>
              <w:suppressAutoHyphens w:val="0"/>
              <w:spacing w:before="60"/>
              <w:rPr>
                <w:rFonts w:eastAsia="DengXian"/>
                <w:lang w:val="en-US" w:eastAsia="zh-CN"/>
              </w:rPr>
            </w:pPr>
          </w:p>
        </w:tc>
        <w:tc>
          <w:tcPr>
            <w:tcW w:w="6943" w:type="dxa"/>
          </w:tcPr>
          <w:p w14:paraId="3D4FC9E1" w14:textId="77777777" w:rsidR="00DA70CD" w:rsidRDefault="00DA70CD" w:rsidP="00364345">
            <w:pPr>
              <w:widowControl w:val="0"/>
              <w:suppressAutoHyphens w:val="0"/>
              <w:spacing w:before="60"/>
              <w:rPr>
                <w:rFonts w:eastAsia="DengXian"/>
                <w:lang w:val="en-US" w:eastAsia="zh-CN"/>
              </w:rPr>
            </w:pPr>
          </w:p>
        </w:tc>
      </w:tr>
      <w:tr w:rsidR="00DA70CD" w14:paraId="61B65C57" w14:textId="77777777" w:rsidTr="00364345">
        <w:tc>
          <w:tcPr>
            <w:tcW w:w="1413" w:type="dxa"/>
          </w:tcPr>
          <w:p w14:paraId="68218BFA" w14:textId="77777777" w:rsidR="00DA70CD" w:rsidRDefault="00DA70CD" w:rsidP="00364345">
            <w:pPr>
              <w:widowControl w:val="0"/>
              <w:suppressAutoHyphens w:val="0"/>
              <w:spacing w:before="60"/>
              <w:rPr>
                <w:rFonts w:eastAsia="DengXian"/>
                <w:lang w:val="en-US" w:eastAsia="zh-CN"/>
              </w:rPr>
            </w:pPr>
          </w:p>
        </w:tc>
        <w:tc>
          <w:tcPr>
            <w:tcW w:w="1276" w:type="dxa"/>
          </w:tcPr>
          <w:p w14:paraId="6A03E250" w14:textId="77777777" w:rsidR="00DA70CD" w:rsidRDefault="00DA70CD" w:rsidP="00364345">
            <w:pPr>
              <w:widowControl w:val="0"/>
              <w:suppressAutoHyphens w:val="0"/>
              <w:spacing w:before="60"/>
              <w:rPr>
                <w:rFonts w:eastAsia="DengXian"/>
                <w:lang w:val="en-US" w:eastAsia="zh-CN"/>
              </w:rPr>
            </w:pPr>
          </w:p>
        </w:tc>
        <w:tc>
          <w:tcPr>
            <w:tcW w:w="6943" w:type="dxa"/>
          </w:tcPr>
          <w:p w14:paraId="320E17DE" w14:textId="77777777" w:rsidR="00DA70CD" w:rsidRDefault="00DA70CD" w:rsidP="00364345">
            <w:pPr>
              <w:widowControl w:val="0"/>
              <w:suppressAutoHyphens w:val="0"/>
              <w:spacing w:before="60"/>
              <w:rPr>
                <w:rFonts w:eastAsia="DengXian"/>
                <w:lang w:val="en-US" w:eastAsia="zh-CN"/>
              </w:rPr>
            </w:pPr>
          </w:p>
        </w:tc>
      </w:tr>
      <w:tr w:rsidR="00DA70CD" w14:paraId="64E78635" w14:textId="77777777" w:rsidTr="00364345">
        <w:tc>
          <w:tcPr>
            <w:tcW w:w="1413" w:type="dxa"/>
          </w:tcPr>
          <w:p w14:paraId="2C015464" w14:textId="77777777" w:rsidR="00DA70CD" w:rsidRDefault="00DA70CD" w:rsidP="00364345">
            <w:pPr>
              <w:widowControl w:val="0"/>
              <w:suppressAutoHyphens w:val="0"/>
              <w:spacing w:before="60"/>
              <w:rPr>
                <w:rFonts w:eastAsia="DengXian"/>
                <w:lang w:val="en-US"/>
              </w:rPr>
            </w:pPr>
          </w:p>
        </w:tc>
        <w:tc>
          <w:tcPr>
            <w:tcW w:w="1276" w:type="dxa"/>
          </w:tcPr>
          <w:p w14:paraId="4A0F518D" w14:textId="77777777" w:rsidR="00DA70CD" w:rsidRDefault="00DA70CD" w:rsidP="00364345">
            <w:pPr>
              <w:widowControl w:val="0"/>
              <w:suppressAutoHyphens w:val="0"/>
              <w:spacing w:before="60"/>
              <w:rPr>
                <w:rFonts w:eastAsia="DengXian"/>
                <w:lang w:val="en-US"/>
              </w:rPr>
            </w:pPr>
          </w:p>
        </w:tc>
        <w:tc>
          <w:tcPr>
            <w:tcW w:w="6943" w:type="dxa"/>
          </w:tcPr>
          <w:p w14:paraId="48B8642A" w14:textId="77777777" w:rsidR="00DA70CD" w:rsidRDefault="00DA70CD" w:rsidP="00364345">
            <w:pPr>
              <w:widowControl w:val="0"/>
              <w:suppressAutoHyphens w:val="0"/>
              <w:spacing w:before="60"/>
              <w:rPr>
                <w:rFonts w:eastAsia="DengXian"/>
                <w:lang w:val="en-US" w:eastAsia="zh-CN"/>
              </w:rPr>
            </w:pPr>
          </w:p>
        </w:tc>
      </w:tr>
      <w:tr w:rsidR="00DA70CD" w14:paraId="329A74AF" w14:textId="77777777" w:rsidTr="00364345">
        <w:tc>
          <w:tcPr>
            <w:tcW w:w="1413" w:type="dxa"/>
          </w:tcPr>
          <w:p w14:paraId="21148F20" w14:textId="77777777" w:rsidR="00DA70CD" w:rsidRDefault="00DA70CD" w:rsidP="00364345">
            <w:pPr>
              <w:widowControl w:val="0"/>
              <w:suppressAutoHyphens w:val="0"/>
              <w:spacing w:before="60"/>
              <w:rPr>
                <w:rFonts w:eastAsia="DengXian"/>
                <w:lang w:val="en-US"/>
              </w:rPr>
            </w:pPr>
          </w:p>
        </w:tc>
        <w:tc>
          <w:tcPr>
            <w:tcW w:w="1276" w:type="dxa"/>
          </w:tcPr>
          <w:p w14:paraId="2CC3795F" w14:textId="77777777" w:rsidR="00DA70CD" w:rsidRDefault="00DA70CD" w:rsidP="00364345">
            <w:pPr>
              <w:widowControl w:val="0"/>
              <w:suppressAutoHyphens w:val="0"/>
              <w:spacing w:before="60"/>
              <w:rPr>
                <w:rFonts w:eastAsia="DengXian"/>
                <w:lang w:val="en-US"/>
              </w:rPr>
            </w:pPr>
          </w:p>
        </w:tc>
        <w:tc>
          <w:tcPr>
            <w:tcW w:w="6943" w:type="dxa"/>
          </w:tcPr>
          <w:p w14:paraId="6213F492" w14:textId="77777777" w:rsidR="00DA70CD" w:rsidRDefault="00DA70CD" w:rsidP="00364345">
            <w:pPr>
              <w:widowControl w:val="0"/>
              <w:suppressAutoHyphens w:val="0"/>
              <w:spacing w:before="60"/>
              <w:rPr>
                <w:rFonts w:eastAsia="DengXian"/>
                <w:lang w:val="en-US" w:eastAsia="zh-CN"/>
              </w:rPr>
            </w:pPr>
          </w:p>
        </w:tc>
      </w:tr>
      <w:tr w:rsidR="00DA70CD" w14:paraId="79FD1BC4" w14:textId="77777777" w:rsidTr="00364345">
        <w:tc>
          <w:tcPr>
            <w:tcW w:w="1413" w:type="dxa"/>
          </w:tcPr>
          <w:p w14:paraId="6A7B29C6" w14:textId="77777777" w:rsidR="00DA70CD" w:rsidRDefault="00DA70CD" w:rsidP="00364345">
            <w:pPr>
              <w:widowControl w:val="0"/>
              <w:suppressAutoHyphens w:val="0"/>
              <w:spacing w:before="60"/>
              <w:rPr>
                <w:rFonts w:eastAsia="DengXian"/>
                <w:lang w:val="en-US"/>
              </w:rPr>
            </w:pPr>
          </w:p>
        </w:tc>
        <w:tc>
          <w:tcPr>
            <w:tcW w:w="1276" w:type="dxa"/>
          </w:tcPr>
          <w:p w14:paraId="11FE86B8" w14:textId="77777777" w:rsidR="00DA70CD" w:rsidRDefault="00DA70CD" w:rsidP="00364345">
            <w:pPr>
              <w:widowControl w:val="0"/>
              <w:suppressAutoHyphens w:val="0"/>
              <w:spacing w:before="60"/>
              <w:rPr>
                <w:rFonts w:eastAsia="DengXian"/>
                <w:lang w:val="en-US"/>
              </w:rPr>
            </w:pPr>
          </w:p>
        </w:tc>
        <w:tc>
          <w:tcPr>
            <w:tcW w:w="6943" w:type="dxa"/>
          </w:tcPr>
          <w:p w14:paraId="6C8308FF" w14:textId="77777777" w:rsidR="00DA70CD" w:rsidRDefault="00DA70CD" w:rsidP="00364345">
            <w:pPr>
              <w:widowControl w:val="0"/>
              <w:suppressAutoHyphens w:val="0"/>
              <w:spacing w:before="60"/>
              <w:rPr>
                <w:rFonts w:eastAsia="DengXian"/>
                <w:lang w:val="en-US" w:eastAsia="zh-CN"/>
              </w:rPr>
            </w:pPr>
          </w:p>
        </w:tc>
      </w:tr>
      <w:tr w:rsidR="00DA70CD" w14:paraId="62E26943" w14:textId="77777777" w:rsidTr="00364345">
        <w:tc>
          <w:tcPr>
            <w:tcW w:w="1413" w:type="dxa"/>
          </w:tcPr>
          <w:p w14:paraId="7E1F153A" w14:textId="77777777" w:rsidR="00DA70CD" w:rsidRDefault="00DA70CD" w:rsidP="00364345">
            <w:pPr>
              <w:widowControl w:val="0"/>
              <w:suppressAutoHyphens w:val="0"/>
              <w:spacing w:before="60"/>
              <w:rPr>
                <w:rFonts w:eastAsia="DengXian"/>
                <w:lang w:val="en-US"/>
              </w:rPr>
            </w:pPr>
          </w:p>
        </w:tc>
        <w:tc>
          <w:tcPr>
            <w:tcW w:w="1276" w:type="dxa"/>
          </w:tcPr>
          <w:p w14:paraId="097E48FC" w14:textId="77777777" w:rsidR="00DA70CD" w:rsidRDefault="00DA70CD" w:rsidP="00364345">
            <w:pPr>
              <w:widowControl w:val="0"/>
              <w:suppressAutoHyphens w:val="0"/>
              <w:spacing w:before="60"/>
              <w:rPr>
                <w:rFonts w:eastAsia="DengXian"/>
                <w:lang w:val="en-US" w:eastAsia="zh-CN"/>
              </w:rPr>
            </w:pPr>
          </w:p>
        </w:tc>
        <w:tc>
          <w:tcPr>
            <w:tcW w:w="6943" w:type="dxa"/>
          </w:tcPr>
          <w:p w14:paraId="4CC2A936" w14:textId="77777777" w:rsidR="00DA70CD" w:rsidRDefault="00DA70CD" w:rsidP="00364345">
            <w:pPr>
              <w:widowControl w:val="0"/>
              <w:suppressAutoHyphens w:val="0"/>
              <w:spacing w:before="60"/>
              <w:rPr>
                <w:rFonts w:eastAsia="DengXian"/>
                <w:lang w:val="en-US"/>
              </w:rPr>
            </w:pPr>
          </w:p>
        </w:tc>
      </w:tr>
      <w:tr w:rsidR="00DA70CD" w14:paraId="6CB920E8" w14:textId="77777777" w:rsidTr="00364345">
        <w:tc>
          <w:tcPr>
            <w:tcW w:w="1413" w:type="dxa"/>
          </w:tcPr>
          <w:p w14:paraId="22ED17B8" w14:textId="77777777" w:rsidR="00DA70CD" w:rsidRDefault="00DA70CD" w:rsidP="00364345">
            <w:pPr>
              <w:widowControl w:val="0"/>
              <w:suppressAutoHyphens w:val="0"/>
              <w:spacing w:before="60"/>
              <w:rPr>
                <w:rFonts w:eastAsia="DengXian"/>
              </w:rPr>
            </w:pPr>
          </w:p>
        </w:tc>
        <w:tc>
          <w:tcPr>
            <w:tcW w:w="1276" w:type="dxa"/>
          </w:tcPr>
          <w:p w14:paraId="7CB3A24A" w14:textId="77777777" w:rsidR="00DA70CD" w:rsidRDefault="00DA70CD" w:rsidP="00364345">
            <w:pPr>
              <w:widowControl w:val="0"/>
              <w:suppressAutoHyphens w:val="0"/>
              <w:spacing w:before="60"/>
              <w:rPr>
                <w:rFonts w:eastAsia="DengXian"/>
                <w:lang w:val="en-US" w:eastAsia="zh-CN"/>
              </w:rPr>
            </w:pPr>
          </w:p>
        </w:tc>
        <w:tc>
          <w:tcPr>
            <w:tcW w:w="6943" w:type="dxa"/>
          </w:tcPr>
          <w:p w14:paraId="1265F6C8" w14:textId="77777777" w:rsidR="00DA70CD" w:rsidRDefault="00DA70CD" w:rsidP="00364345">
            <w:pPr>
              <w:widowControl w:val="0"/>
              <w:suppressAutoHyphens w:val="0"/>
              <w:spacing w:before="60"/>
              <w:rPr>
                <w:rFonts w:eastAsia="DengXian"/>
                <w:lang w:val="en-US"/>
              </w:rPr>
            </w:pPr>
          </w:p>
        </w:tc>
      </w:tr>
    </w:tbl>
    <w:p w14:paraId="1E6F54D1" w14:textId="77777777" w:rsidR="006F368B" w:rsidRDefault="006F368B">
      <w:pPr>
        <w:rPr>
          <w:lang w:eastAsia="zh-CN"/>
        </w:rPr>
      </w:pPr>
    </w:p>
    <w:p w14:paraId="30158821" w14:textId="77777777" w:rsidR="006F368B" w:rsidRDefault="00000000">
      <w:pPr>
        <w:pStyle w:val="Heading1"/>
      </w:pPr>
      <w:r>
        <w:t>Topic #6: Evaluation parameters for AGV sensing target scenarios</w:t>
      </w:r>
    </w:p>
    <w:p w14:paraId="4514284A" w14:textId="77777777" w:rsidR="006F368B" w:rsidRDefault="006F368B">
      <w:pPr>
        <w:rPr>
          <w:i/>
          <w:iCs/>
        </w:rPr>
      </w:pPr>
    </w:p>
    <w:p w14:paraId="315A719B" w14:textId="77777777" w:rsidR="006F368B" w:rsidRDefault="00000000">
      <w:pPr>
        <w:rPr>
          <w:i/>
          <w:iCs/>
        </w:rPr>
      </w:pPr>
      <w:r>
        <w:rPr>
          <w:i/>
          <w:iCs/>
        </w:rPr>
        <w:t>The related proposals are copied below.</w:t>
      </w:r>
    </w:p>
    <w:p w14:paraId="75C50F29" w14:textId="77777777" w:rsidR="006F368B" w:rsidRDefault="006F368B">
      <w:pPr>
        <w:rPr>
          <w:i/>
          <w:iCs/>
        </w:rPr>
      </w:pPr>
    </w:p>
    <w:tbl>
      <w:tblPr>
        <w:tblStyle w:val="TableGrid1"/>
        <w:tblW w:w="9632" w:type="dxa"/>
        <w:tblLayout w:type="fixed"/>
        <w:tblLook w:val="04A0" w:firstRow="1" w:lastRow="0" w:firstColumn="1" w:lastColumn="0" w:noHBand="0" w:noVBand="1"/>
      </w:tblPr>
      <w:tblGrid>
        <w:gridCol w:w="1413"/>
        <w:gridCol w:w="8219"/>
      </w:tblGrid>
      <w:tr w:rsidR="006F368B" w14:paraId="27B9206C" w14:textId="77777777">
        <w:tc>
          <w:tcPr>
            <w:tcW w:w="1413" w:type="dxa"/>
            <w:shd w:val="clear" w:color="auto" w:fill="D9E2F3"/>
          </w:tcPr>
          <w:p w14:paraId="23E39F84" w14:textId="77777777" w:rsidR="006F368B" w:rsidRDefault="00000000">
            <w:pPr>
              <w:widowControl w:val="0"/>
              <w:suppressAutoHyphens w:val="0"/>
              <w:spacing w:before="60"/>
              <w:rPr>
                <w:rFonts w:eastAsia="DengXian"/>
                <w:b/>
                <w:bCs/>
                <w:lang w:eastAsia="zh-CN"/>
              </w:rPr>
            </w:pPr>
            <w:r>
              <w:rPr>
                <w:rFonts w:eastAsia="DengXian"/>
                <w:b/>
                <w:bCs/>
                <w:lang w:eastAsia="zh-CN"/>
              </w:rPr>
              <w:t>Company</w:t>
            </w:r>
          </w:p>
        </w:tc>
        <w:tc>
          <w:tcPr>
            <w:tcW w:w="8218" w:type="dxa"/>
            <w:shd w:val="clear" w:color="auto" w:fill="D9E2F3"/>
          </w:tcPr>
          <w:p w14:paraId="6E6B5C19" w14:textId="77777777" w:rsidR="006F368B" w:rsidRDefault="00000000">
            <w:pPr>
              <w:widowControl w:val="0"/>
              <w:suppressAutoHyphens w:val="0"/>
              <w:spacing w:before="60"/>
              <w:rPr>
                <w:rFonts w:eastAsia="DengXian"/>
                <w:b/>
                <w:bCs/>
                <w:lang w:eastAsia="zh-CN"/>
              </w:rPr>
            </w:pPr>
            <w:r>
              <w:rPr>
                <w:rFonts w:eastAsia="DengXian"/>
                <w:b/>
                <w:bCs/>
                <w:lang w:eastAsia="zh-CN"/>
              </w:rPr>
              <w:t>Views</w:t>
            </w:r>
          </w:p>
        </w:tc>
      </w:tr>
      <w:tr w:rsidR="006F368B" w14:paraId="5E1A8268" w14:textId="77777777">
        <w:tc>
          <w:tcPr>
            <w:tcW w:w="1413" w:type="dxa"/>
          </w:tcPr>
          <w:p w14:paraId="041D9419" w14:textId="77777777" w:rsidR="006F368B" w:rsidRDefault="00000000">
            <w:pPr>
              <w:widowControl w:val="0"/>
              <w:suppressAutoHyphens w:val="0"/>
              <w:spacing w:before="60"/>
              <w:rPr>
                <w:rFonts w:ascii="Times New Roman" w:eastAsia="DengXian" w:hAnsi="Times New Roman"/>
                <w:b/>
                <w:bCs/>
                <w:lang w:val="en-US" w:eastAsia="zh-CN"/>
              </w:rPr>
            </w:pPr>
            <w:proofErr w:type="spellStart"/>
            <w:r>
              <w:rPr>
                <w:rFonts w:ascii="Times New Roman" w:eastAsia="DengXian" w:hAnsi="Times New Roman"/>
                <w:b/>
                <w:bCs/>
                <w:lang w:val="en-US" w:eastAsia="zh-CN"/>
              </w:rPr>
              <w:t>Spreadtrum</w:t>
            </w:r>
            <w:proofErr w:type="spellEnd"/>
            <w:r>
              <w:rPr>
                <w:rFonts w:ascii="Times New Roman" w:eastAsia="DengXian" w:hAnsi="Times New Roman"/>
                <w:b/>
                <w:bCs/>
                <w:lang w:val="en-US" w:eastAsia="zh-CN"/>
              </w:rPr>
              <w:t xml:space="preserve"> [6]</w:t>
            </w:r>
          </w:p>
        </w:tc>
        <w:tc>
          <w:tcPr>
            <w:tcW w:w="8218" w:type="dxa"/>
          </w:tcPr>
          <w:p w14:paraId="7DC733C8" w14:textId="77777777" w:rsidR="006F368B" w:rsidRDefault="00000000">
            <w:pPr>
              <w:suppressAutoHyphens w:val="0"/>
              <w:snapToGrid w:val="0"/>
              <w:spacing w:after="120"/>
              <w:rPr>
                <w:rFonts w:ascii="Times New Roman" w:hAnsi="Times New Roman"/>
                <w:b/>
                <w:bCs/>
                <w:i/>
                <w:szCs w:val="20"/>
                <w:lang w:eastAsia="zh-CN"/>
              </w:rPr>
            </w:pPr>
            <w:r>
              <w:rPr>
                <w:rFonts w:ascii="Times New Roman" w:hAnsi="Times New Roman"/>
                <w:b/>
                <w:bCs/>
                <w:i/>
                <w:noProof/>
                <w:szCs w:val="20"/>
                <w:lang w:val="en-US" w:eastAsia="zh-CN"/>
              </w:rPr>
              <w:drawing>
                <wp:inline distT="0" distB="0" distL="0" distR="0" wp14:anchorId="1C119EA1" wp14:editId="6AFF5995">
                  <wp:extent cx="5073650" cy="3073400"/>
                  <wp:effectExtent l="0" t="0" r="0" b="0"/>
                  <wp:docPr id="205456224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562244" name="Picture 3"/>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a:xfrm>
                            <a:off x="0" y="0"/>
                            <a:ext cx="5073650" cy="3073400"/>
                          </a:xfrm>
                          <a:prstGeom prst="rect">
                            <a:avLst/>
                          </a:prstGeom>
                          <a:noFill/>
                          <a:ln>
                            <a:noFill/>
                          </a:ln>
                        </pic:spPr>
                      </pic:pic>
                    </a:graphicData>
                  </a:graphic>
                </wp:inline>
              </w:drawing>
            </w:r>
          </w:p>
        </w:tc>
      </w:tr>
      <w:tr w:rsidR="006F368B" w14:paraId="7152ABAE" w14:textId="77777777">
        <w:tc>
          <w:tcPr>
            <w:tcW w:w="1413" w:type="dxa"/>
          </w:tcPr>
          <w:p w14:paraId="3A09A846"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EURECOM [9]</w:t>
            </w:r>
          </w:p>
        </w:tc>
        <w:tc>
          <w:tcPr>
            <w:tcW w:w="8218" w:type="dxa"/>
          </w:tcPr>
          <w:p w14:paraId="1F894CC4" w14:textId="77777777" w:rsidR="006F368B" w:rsidRDefault="00000000">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noProof/>
                <w:szCs w:val="20"/>
                <w:lang w:val="en-US" w:eastAsia="zh-CN"/>
              </w:rPr>
              <w:drawing>
                <wp:inline distT="0" distB="0" distL="0" distR="0" wp14:anchorId="611C93D3" wp14:editId="205FF8AB">
                  <wp:extent cx="5080000" cy="7620000"/>
                  <wp:effectExtent l="0" t="0" r="6350" b="0"/>
                  <wp:docPr id="137029639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0296396" name="Picture 13"/>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a:xfrm>
                            <a:off x="0" y="0"/>
                            <a:ext cx="5080000" cy="7620000"/>
                          </a:xfrm>
                          <a:prstGeom prst="rect">
                            <a:avLst/>
                          </a:prstGeom>
                          <a:noFill/>
                          <a:ln>
                            <a:noFill/>
                          </a:ln>
                        </pic:spPr>
                      </pic:pic>
                    </a:graphicData>
                  </a:graphic>
                </wp:inline>
              </w:drawing>
            </w:r>
          </w:p>
        </w:tc>
      </w:tr>
      <w:tr w:rsidR="006F368B" w14:paraId="42C5CCA1" w14:textId="77777777">
        <w:tc>
          <w:tcPr>
            <w:tcW w:w="1413" w:type="dxa"/>
          </w:tcPr>
          <w:p w14:paraId="0B91200F"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Tejas [10]</w:t>
            </w:r>
          </w:p>
        </w:tc>
        <w:tc>
          <w:tcPr>
            <w:tcW w:w="8218" w:type="dxa"/>
          </w:tcPr>
          <w:p w14:paraId="59879E03" w14:textId="77777777" w:rsidR="006F368B" w:rsidRDefault="00000000">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noProof/>
                <w:szCs w:val="20"/>
                <w:lang w:val="en-US" w:eastAsia="zh-CN"/>
              </w:rPr>
              <w:drawing>
                <wp:inline distT="0" distB="0" distL="0" distR="0" wp14:anchorId="1CD38AFF" wp14:editId="7A880810">
                  <wp:extent cx="5080000" cy="7449820"/>
                  <wp:effectExtent l="0" t="0" r="6350" b="0"/>
                  <wp:docPr id="97598626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986264" name="Picture 19"/>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a:xfrm>
                            <a:off x="0" y="0"/>
                            <a:ext cx="5080000" cy="7449820"/>
                          </a:xfrm>
                          <a:prstGeom prst="rect">
                            <a:avLst/>
                          </a:prstGeom>
                          <a:noFill/>
                          <a:ln>
                            <a:noFill/>
                          </a:ln>
                        </pic:spPr>
                      </pic:pic>
                    </a:graphicData>
                  </a:graphic>
                </wp:inline>
              </w:drawing>
            </w:r>
          </w:p>
        </w:tc>
      </w:tr>
      <w:tr w:rsidR="006F368B" w14:paraId="253D1FCD" w14:textId="77777777">
        <w:tc>
          <w:tcPr>
            <w:tcW w:w="1413" w:type="dxa"/>
          </w:tcPr>
          <w:p w14:paraId="394819C6"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 xml:space="preserve"> vivo [15]</w:t>
            </w:r>
          </w:p>
        </w:tc>
        <w:tc>
          <w:tcPr>
            <w:tcW w:w="8218" w:type="dxa"/>
          </w:tcPr>
          <w:p w14:paraId="1E11A03E" w14:textId="77777777" w:rsidR="006F368B" w:rsidRDefault="00000000">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noProof/>
                <w:szCs w:val="20"/>
                <w:lang w:val="en-US" w:eastAsia="zh-CN"/>
              </w:rPr>
              <w:drawing>
                <wp:inline distT="0" distB="0" distL="0" distR="0" wp14:anchorId="4FAA4D31" wp14:editId="5360228C">
                  <wp:extent cx="5080000" cy="4502150"/>
                  <wp:effectExtent l="0" t="0" r="6350" b="0"/>
                  <wp:docPr id="22084207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842077" name="Picture 32"/>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a:xfrm>
                            <a:off x="0" y="0"/>
                            <a:ext cx="5080000" cy="4502150"/>
                          </a:xfrm>
                          <a:prstGeom prst="rect">
                            <a:avLst/>
                          </a:prstGeom>
                          <a:noFill/>
                          <a:ln>
                            <a:noFill/>
                          </a:ln>
                        </pic:spPr>
                      </pic:pic>
                    </a:graphicData>
                  </a:graphic>
                </wp:inline>
              </w:drawing>
            </w:r>
          </w:p>
        </w:tc>
      </w:tr>
      <w:tr w:rsidR="006F368B" w14:paraId="58F65677" w14:textId="77777777">
        <w:tc>
          <w:tcPr>
            <w:tcW w:w="1413" w:type="dxa"/>
          </w:tcPr>
          <w:p w14:paraId="34F9B492"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IDCC [16]</w:t>
            </w:r>
          </w:p>
        </w:tc>
        <w:tc>
          <w:tcPr>
            <w:tcW w:w="8218" w:type="dxa"/>
          </w:tcPr>
          <w:p w14:paraId="6A91083F" w14:textId="77777777" w:rsidR="006F368B" w:rsidRDefault="00000000">
            <w:pPr>
              <w:suppressAutoHyphens w:val="0"/>
              <w:rPr>
                <w:rFonts w:ascii="Times New Roman" w:eastAsia="DengXian" w:hAnsi="Times New Roman"/>
                <w:b/>
                <w:bCs/>
                <w:szCs w:val="20"/>
                <w:lang w:eastAsia="zh-CN"/>
              </w:rPr>
            </w:pPr>
            <w:r>
              <w:rPr>
                <w:rFonts w:ascii="Times New Roman" w:eastAsia="DengXian" w:hAnsi="Times New Roman"/>
                <w:b/>
                <w:bCs/>
                <w:noProof/>
                <w:szCs w:val="20"/>
                <w:lang w:val="en-US" w:eastAsia="zh-CN"/>
              </w:rPr>
              <w:drawing>
                <wp:inline distT="0" distB="0" distL="0" distR="0" wp14:anchorId="2A1A3538" wp14:editId="4A786F73">
                  <wp:extent cx="5073650" cy="6654800"/>
                  <wp:effectExtent l="0" t="0" r="0" b="0"/>
                  <wp:docPr id="557275764"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275764" name="Picture 37"/>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a:xfrm>
                            <a:off x="0" y="0"/>
                            <a:ext cx="5073650" cy="6654800"/>
                          </a:xfrm>
                          <a:prstGeom prst="rect">
                            <a:avLst/>
                          </a:prstGeom>
                          <a:noFill/>
                          <a:ln>
                            <a:noFill/>
                          </a:ln>
                        </pic:spPr>
                      </pic:pic>
                    </a:graphicData>
                  </a:graphic>
                </wp:inline>
              </w:drawing>
            </w:r>
          </w:p>
        </w:tc>
      </w:tr>
      <w:tr w:rsidR="006F368B" w14:paraId="7E0D015A" w14:textId="77777777">
        <w:tc>
          <w:tcPr>
            <w:tcW w:w="1413" w:type="dxa"/>
          </w:tcPr>
          <w:p w14:paraId="7D5FFD8D"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OPPO [17]</w:t>
            </w:r>
          </w:p>
        </w:tc>
        <w:tc>
          <w:tcPr>
            <w:tcW w:w="8218" w:type="dxa"/>
          </w:tcPr>
          <w:p w14:paraId="668F00C2" w14:textId="77777777" w:rsidR="006F368B" w:rsidRDefault="00000000">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szCs w:val="20"/>
                <w:lang w:val="en-US" w:eastAsia="zh-CN"/>
              </w:rPr>
              <w:t>Combine tables for AGV and human indoors</w:t>
            </w:r>
          </w:p>
          <w:p w14:paraId="171CFA1B" w14:textId="77777777" w:rsidR="006F368B" w:rsidRDefault="00000000">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noProof/>
                <w:szCs w:val="20"/>
                <w:lang w:val="en-US" w:eastAsia="zh-CN"/>
              </w:rPr>
              <w:lastRenderedPageBreak/>
              <w:drawing>
                <wp:inline distT="0" distB="0" distL="0" distR="0" wp14:anchorId="09585AE8" wp14:editId="1DA43EBD">
                  <wp:extent cx="5076825" cy="8334375"/>
                  <wp:effectExtent l="0" t="0" r="9525" b="0"/>
                  <wp:docPr id="1850598423"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0598423" name="Picture 40"/>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a:xfrm>
                            <a:off x="0" y="0"/>
                            <a:ext cx="5076825" cy="8334375"/>
                          </a:xfrm>
                          <a:prstGeom prst="rect">
                            <a:avLst/>
                          </a:prstGeom>
                          <a:noFill/>
                          <a:ln>
                            <a:noFill/>
                          </a:ln>
                        </pic:spPr>
                      </pic:pic>
                    </a:graphicData>
                  </a:graphic>
                </wp:inline>
              </w:drawing>
            </w:r>
          </w:p>
          <w:p w14:paraId="4DB3994D" w14:textId="77777777" w:rsidR="006F368B" w:rsidRDefault="006F368B">
            <w:pPr>
              <w:widowControl w:val="0"/>
              <w:suppressAutoHyphens w:val="0"/>
              <w:spacing w:before="60"/>
              <w:rPr>
                <w:rFonts w:ascii="Times New Roman" w:eastAsia="DengXian" w:hAnsi="Times New Roman"/>
                <w:b/>
                <w:bCs/>
                <w:szCs w:val="20"/>
                <w:lang w:val="en-US" w:eastAsia="zh-CN"/>
              </w:rPr>
            </w:pPr>
          </w:p>
        </w:tc>
      </w:tr>
      <w:tr w:rsidR="006F368B" w14:paraId="36A70894" w14:textId="77777777">
        <w:tc>
          <w:tcPr>
            <w:tcW w:w="1413" w:type="dxa"/>
          </w:tcPr>
          <w:p w14:paraId="53F9C67E"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CATT [19]</w:t>
            </w:r>
          </w:p>
        </w:tc>
        <w:tc>
          <w:tcPr>
            <w:tcW w:w="8218" w:type="dxa"/>
          </w:tcPr>
          <w:p w14:paraId="30409FB9" w14:textId="77777777" w:rsidR="006F368B" w:rsidRDefault="00000000">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noProof/>
                <w:szCs w:val="20"/>
                <w:lang w:val="en-US" w:eastAsia="zh-CN"/>
              </w:rPr>
              <w:drawing>
                <wp:inline distT="0" distB="0" distL="0" distR="0" wp14:anchorId="4107A4F0" wp14:editId="5D4F6194">
                  <wp:extent cx="5073650" cy="6927850"/>
                  <wp:effectExtent l="0" t="0" r="0" b="0"/>
                  <wp:docPr id="828701175"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701175" name="Picture 49"/>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a:xfrm>
                            <a:off x="0" y="0"/>
                            <a:ext cx="5073650" cy="6927850"/>
                          </a:xfrm>
                          <a:prstGeom prst="rect">
                            <a:avLst/>
                          </a:prstGeom>
                          <a:noFill/>
                          <a:ln>
                            <a:noFill/>
                          </a:ln>
                        </pic:spPr>
                      </pic:pic>
                    </a:graphicData>
                  </a:graphic>
                </wp:inline>
              </w:drawing>
            </w:r>
          </w:p>
          <w:p w14:paraId="3A3C4EC7" w14:textId="77777777" w:rsidR="006F368B" w:rsidRDefault="006F368B">
            <w:pPr>
              <w:widowControl w:val="0"/>
              <w:suppressAutoHyphens w:val="0"/>
              <w:spacing w:before="60"/>
              <w:rPr>
                <w:rFonts w:ascii="Times New Roman" w:eastAsia="DengXian" w:hAnsi="Times New Roman"/>
                <w:b/>
                <w:bCs/>
                <w:szCs w:val="20"/>
                <w:lang w:eastAsia="zh-CN"/>
              </w:rPr>
            </w:pPr>
          </w:p>
        </w:tc>
      </w:tr>
      <w:tr w:rsidR="006F368B" w14:paraId="56C3C7B3" w14:textId="77777777">
        <w:tc>
          <w:tcPr>
            <w:tcW w:w="1413" w:type="dxa"/>
          </w:tcPr>
          <w:p w14:paraId="4100D8E7"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LG [20]</w:t>
            </w:r>
          </w:p>
        </w:tc>
        <w:tc>
          <w:tcPr>
            <w:tcW w:w="8218" w:type="dxa"/>
          </w:tcPr>
          <w:p w14:paraId="588DE62A" w14:textId="77777777" w:rsidR="006F368B" w:rsidRDefault="00000000">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noProof/>
                <w:szCs w:val="20"/>
                <w:lang w:val="en-US" w:eastAsia="zh-CN"/>
              </w:rPr>
              <w:drawing>
                <wp:inline distT="0" distB="0" distL="0" distR="0" wp14:anchorId="495F552A" wp14:editId="69530366">
                  <wp:extent cx="5073650" cy="4705350"/>
                  <wp:effectExtent l="0" t="0" r="0" b="0"/>
                  <wp:docPr id="236784932"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784932" name="Picture 54"/>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a:xfrm>
                            <a:off x="0" y="0"/>
                            <a:ext cx="5073650" cy="4705350"/>
                          </a:xfrm>
                          <a:prstGeom prst="rect">
                            <a:avLst/>
                          </a:prstGeom>
                          <a:noFill/>
                          <a:ln>
                            <a:noFill/>
                          </a:ln>
                        </pic:spPr>
                      </pic:pic>
                    </a:graphicData>
                  </a:graphic>
                </wp:inline>
              </w:drawing>
            </w:r>
          </w:p>
        </w:tc>
      </w:tr>
      <w:tr w:rsidR="006F368B" w14:paraId="40806AD9" w14:textId="77777777">
        <w:tc>
          <w:tcPr>
            <w:tcW w:w="1413" w:type="dxa"/>
          </w:tcPr>
          <w:p w14:paraId="2FD11431"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Sony [21]</w:t>
            </w:r>
          </w:p>
        </w:tc>
        <w:tc>
          <w:tcPr>
            <w:tcW w:w="8218" w:type="dxa"/>
          </w:tcPr>
          <w:p w14:paraId="03006070" w14:textId="77777777" w:rsidR="006F368B" w:rsidRDefault="00000000">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noProof/>
                <w:szCs w:val="20"/>
                <w:lang w:val="en-US" w:eastAsia="zh-CN"/>
              </w:rPr>
              <w:drawing>
                <wp:inline distT="0" distB="0" distL="0" distR="0" wp14:anchorId="30B64369" wp14:editId="5B44E770">
                  <wp:extent cx="5080000" cy="3314700"/>
                  <wp:effectExtent l="0" t="0" r="6350" b="0"/>
                  <wp:docPr id="115598993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5989934" name="Picture 4"/>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a:xfrm>
                            <a:off x="0" y="0"/>
                            <a:ext cx="5080000" cy="3314700"/>
                          </a:xfrm>
                          <a:prstGeom prst="rect">
                            <a:avLst/>
                          </a:prstGeom>
                          <a:noFill/>
                          <a:ln>
                            <a:noFill/>
                          </a:ln>
                        </pic:spPr>
                      </pic:pic>
                    </a:graphicData>
                  </a:graphic>
                </wp:inline>
              </w:drawing>
            </w:r>
          </w:p>
        </w:tc>
      </w:tr>
      <w:tr w:rsidR="006F368B" w14:paraId="592DB875" w14:textId="77777777">
        <w:tc>
          <w:tcPr>
            <w:tcW w:w="1413" w:type="dxa"/>
          </w:tcPr>
          <w:p w14:paraId="198FEF96"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Samsung [25]</w:t>
            </w:r>
          </w:p>
        </w:tc>
        <w:tc>
          <w:tcPr>
            <w:tcW w:w="8218" w:type="dxa"/>
          </w:tcPr>
          <w:p w14:paraId="41E7156C" w14:textId="77777777" w:rsidR="006F368B" w:rsidRDefault="00000000">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noProof/>
                <w:szCs w:val="20"/>
                <w:lang w:val="en-US" w:eastAsia="zh-CN"/>
              </w:rPr>
              <w:drawing>
                <wp:inline distT="0" distB="0" distL="0" distR="0" wp14:anchorId="7D6F9AC9" wp14:editId="3D920ED3">
                  <wp:extent cx="5080000" cy="5524500"/>
                  <wp:effectExtent l="0" t="0" r="0" b="0"/>
                  <wp:docPr id="85616528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165285" name="Picture 1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a:xfrm>
                            <a:off x="0" y="0"/>
                            <a:ext cx="5080000" cy="5524500"/>
                          </a:xfrm>
                          <a:prstGeom prst="rect">
                            <a:avLst/>
                          </a:prstGeom>
                          <a:noFill/>
                          <a:ln>
                            <a:noFill/>
                          </a:ln>
                        </pic:spPr>
                      </pic:pic>
                    </a:graphicData>
                  </a:graphic>
                </wp:inline>
              </w:drawing>
            </w:r>
          </w:p>
        </w:tc>
      </w:tr>
      <w:tr w:rsidR="006F368B" w14:paraId="4BD58CE7" w14:textId="77777777">
        <w:tc>
          <w:tcPr>
            <w:tcW w:w="1413" w:type="dxa"/>
          </w:tcPr>
          <w:p w14:paraId="4A0A53BE"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Lenovo [26]</w:t>
            </w:r>
          </w:p>
        </w:tc>
        <w:tc>
          <w:tcPr>
            <w:tcW w:w="8218" w:type="dxa"/>
          </w:tcPr>
          <w:p w14:paraId="093B87CE" w14:textId="77777777" w:rsidR="006F368B" w:rsidRDefault="00000000">
            <w:pPr>
              <w:suppressAutoHyphens w:val="0"/>
              <w:spacing w:after="120"/>
              <w:rPr>
                <w:rFonts w:eastAsiaTheme="minorEastAsia"/>
                <w:b/>
                <w:bCs/>
                <w:sz w:val="22"/>
                <w:szCs w:val="22"/>
                <w:lang w:val="en-US" w:eastAsia="zh-CN"/>
              </w:rPr>
            </w:pPr>
            <w:r>
              <w:rPr>
                <w:rFonts w:eastAsiaTheme="minorEastAsia"/>
                <w:b/>
                <w:bCs/>
                <w:noProof/>
                <w:sz w:val="22"/>
                <w:szCs w:val="22"/>
                <w:lang w:val="en-US" w:eastAsia="zh-CN"/>
              </w:rPr>
              <w:drawing>
                <wp:inline distT="0" distB="0" distL="0" distR="0" wp14:anchorId="274F8D98" wp14:editId="31F7CB00">
                  <wp:extent cx="5073650" cy="3644900"/>
                  <wp:effectExtent l="0" t="0" r="0" b="0"/>
                  <wp:docPr id="66831768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8317685" name="Picture 17"/>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a:xfrm>
                            <a:off x="0" y="0"/>
                            <a:ext cx="5073650" cy="3644900"/>
                          </a:xfrm>
                          <a:prstGeom prst="rect">
                            <a:avLst/>
                          </a:prstGeom>
                          <a:noFill/>
                          <a:ln>
                            <a:noFill/>
                          </a:ln>
                        </pic:spPr>
                      </pic:pic>
                    </a:graphicData>
                  </a:graphic>
                </wp:inline>
              </w:drawing>
            </w:r>
          </w:p>
        </w:tc>
      </w:tr>
      <w:tr w:rsidR="006F368B" w14:paraId="4AE731C2" w14:textId="77777777">
        <w:tc>
          <w:tcPr>
            <w:tcW w:w="1413" w:type="dxa"/>
          </w:tcPr>
          <w:p w14:paraId="5A8B540E"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NTT DoCoMo [36]</w:t>
            </w:r>
          </w:p>
        </w:tc>
        <w:tc>
          <w:tcPr>
            <w:tcW w:w="8218" w:type="dxa"/>
          </w:tcPr>
          <w:p w14:paraId="2E248AA2" w14:textId="77777777" w:rsidR="006F368B" w:rsidRDefault="00000000">
            <w:pPr>
              <w:suppressAutoHyphens w:val="0"/>
              <w:spacing w:after="120"/>
              <w:rPr>
                <w:rFonts w:eastAsiaTheme="minorEastAsia"/>
                <w:b/>
                <w:bCs/>
                <w:sz w:val="22"/>
                <w:szCs w:val="22"/>
                <w:lang w:val="en-US" w:eastAsia="zh-CN"/>
              </w:rPr>
            </w:pPr>
            <w:r>
              <w:rPr>
                <w:rFonts w:eastAsiaTheme="minorEastAsia"/>
                <w:b/>
                <w:bCs/>
                <w:noProof/>
                <w:sz w:val="22"/>
                <w:szCs w:val="22"/>
                <w:lang w:val="en-US" w:eastAsia="zh-CN"/>
              </w:rPr>
              <w:drawing>
                <wp:inline distT="0" distB="0" distL="0" distR="0" wp14:anchorId="0A337D1F" wp14:editId="7453B1A0">
                  <wp:extent cx="5080000" cy="3695700"/>
                  <wp:effectExtent l="0" t="0" r="6350" b="0"/>
                  <wp:docPr id="74159420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1594207" name="Picture 34"/>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a:xfrm>
                            <a:off x="0" y="0"/>
                            <a:ext cx="5080000" cy="3695700"/>
                          </a:xfrm>
                          <a:prstGeom prst="rect">
                            <a:avLst/>
                          </a:prstGeom>
                          <a:noFill/>
                          <a:ln>
                            <a:noFill/>
                          </a:ln>
                        </pic:spPr>
                      </pic:pic>
                    </a:graphicData>
                  </a:graphic>
                </wp:inline>
              </w:drawing>
            </w:r>
          </w:p>
        </w:tc>
      </w:tr>
      <w:tr w:rsidR="006F368B" w14:paraId="5350033B" w14:textId="77777777">
        <w:tc>
          <w:tcPr>
            <w:tcW w:w="1413" w:type="dxa"/>
          </w:tcPr>
          <w:p w14:paraId="226CAF34"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ZTE [37]</w:t>
            </w:r>
          </w:p>
        </w:tc>
        <w:tc>
          <w:tcPr>
            <w:tcW w:w="8218" w:type="dxa"/>
          </w:tcPr>
          <w:p w14:paraId="3E8A1B8F" w14:textId="77777777" w:rsidR="006F368B" w:rsidRDefault="00000000">
            <w:pPr>
              <w:suppressAutoHyphens w:val="0"/>
              <w:spacing w:after="120"/>
              <w:rPr>
                <w:rFonts w:eastAsiaTheme="minorEastAsia"/>
                <w:b/>
                <w:bCs/>
                <w:sz w:val="22"/>
                <w:szCs w:val="22"/>
                <w:lang w:val="en-US" w:eastAsia="zh-CN"/>
              </w:rPr>
            </w:pPr>
            <w:r>
              <w:rPr>
                <w:rFonts w:eastAsiaTheme="minorEastAsia"/>
                <w:b/>
                <w:bCs/>
                <w:noProof/>
                <w:sz w:val="22"/>
                <w:szCs w:val="22"/>
                <w:lang w:val="en-US" w:eastAsia="zh-CN"/>
              </w:rPr>
              <w:drawing>
                <wp:inline distT="0" distB="0" distL="0" distR="0" wp14:anchorId="49D23D23" wp14:editId="218044DA">
                  <wp:extent cx="5080000" cy="4724400"/>
                  <wp:effectExtent l="0" t="0" r="0" b="0"/>
                  <wp:docPr id="484686558"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686558" name="Picture 39"/>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a:xfrm>
                            <a:off x="0" y="0"/>
                            <a:ext cx="5080000" cy="4724400"/>
                          </a:xfrm>
                          <a:prstGeom prst="rect">
                            <a:avLst/>
                          </a:prstGeom>
                          <a:noFill/>
                          <a:ln>
                            <a:noFill/>
                          </a:ln>
                        </pic:spPr>
                      </pic:pic>
                    </a:graphicData>
                  </a:graphic>
                </wp:inline>
              </w:drawing>
            </w:r>
          </w:p>
        </w:tc>
      </w:tr>
      <w:tr w:rsidR="006F368B" w14:paraId="6C3BB89F" w14:textId="77777777">
        <w:tc>
          <w:tcPr>
            <w:tcW w:w="1413" w:type="dxa"/>
          </w:tcPr>
          <w:p w14:paraId="3F98D6CF"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Qualcomm [39]</w:t>
            </w:r>
          </w:p>
        </w:tc>
        <w:tc>
          <w:tcPr>
            <w:tcW w:w="8218" w:type="dxa"/>
          </w:tcPr>
          <w:p w14:paraId="65759E03" w14:textId="77777777" w:rsidR="006F368B" w:rsidRDefault="00000000">
            <w:pPr>
              <w:suppressAutoHyphens w:val="0"/>
              <w:spacing w:after="120"/>
              <w:rPr>
                <w:rFonts w:eastAsiaTheme="minorEastAsia"/>
                <w:b/>
                <w:bCs/>
                <w:sz w:val="22"/>
                <w:szCs w:val="22"/>
                <w:lang w:val="en-US" w:eastAsia="zh-CN"/>
              </w:rPr>
            </w:pPr>
            <w:r>
              <w:rPr>
                <w:rFonts w:eastAsiaTheme="minorEastAsia"/>
                <w:b/>
                <w:bCs/>
                <w:noProof/>
                <w:sz w:val="22"/>
                <w:szCs w:val="22"/>
                <w:lang w:val="en-US" w:eastAsia="zh-CN"/>
              </w:rPr>
              <w:drawing>
                <wp:inline distT="0" distB="0" distL="0" distR="0" wp14:anchorId="50DE3091" wp14:editId="76FA0E8D">
                  <wp:extent cx="5080000" cy="4445000"/>
                  <wp:effectExtent l="0" t="0" r="6350" b="0"/>
                  <wp:docPr id="1444429126"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4429126" name="Picture 47"/>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a:xfrm>
                            <a:off x="0" y="0"/>
                            <a:ext cx="5080000" cy="4445000"/>
                          </a:xfrm>
                          <a:prstGeom prst="rect">
                            <a:avLst/>
                          </a:prstGeom>
                          <a:noFill/>
                          <a:ln>
                            <a:noFill/>
                          </a:ln>
                        </pic:spPr>
                      </pic:pic>
                    </a:graphicData>
                  </a:graphic>
                </wp:inline>
              </w:drawing>
            </w:r>
          </w:p>
        </w:tc>
      </w:tr>
    </w:tbl>
    <w:p w14:paraId="4A269C4E" w14:textId="77777777" w:rsidR="006F368B" w:rsidRDefault="006F368B">
      <w:pPr>
        <w:rPr>
          <w:i/>
          <w:iCs/>
        </w:rPr>
      </w:pPr>
    </w:p>
    <w:p w14:paraId="46472F95" w14:textId="77777777" w:rsidR="006F368B" w:rsidRDefault="006F368B">
      <w:pPr>
        <w:rPr>
          <w:i/>
          <w:iCs/>
        </w:rPr>
      </w:pPr>
    </w:p>
    <w:p w14:paraId="33F93967" w14:textId="77777777" w:rsidR="006F368B" w:rsidRDefault="006F368B">
      <w:pPr>
        <w:rPr>
          <w:lang w:eastAsia="zh-CN"/>
        </w:rPr>
      </w:pPr>
    </w:p>
    <w:p w14:paraId="7B1BE8D3" w14:textId="77777777" w:rsidR="006F368B" w:rsidRDefault="00000000">
      <w:pPr>
        <w:rPr>
          <w:i/>
          <w:iCs/>
          <w:lang w:eastAsia="zh-CN"/>
        </w:rPr>
      </w:pPr>
      <w:r>
        <w:rPr>
          <w:i/>
          <w:iCs/>
          <w:lang w:eastAsia="zh-CN"/>
        </w:rPr>
        <w:t xml:space="preserve">Moderator Discussion: </w:t>
      </w:r>
    </w:p>
    <w:p w14:paraId="78BFE0A2" w14:textId="77777777" w:rsidR="006F368B" w:rsidRDefault="006F368B">
      <w:pPr>
        <w:rPr>
          <w:i/>
          <w:iCs/>
          <w:lang w:eastAsia="zh-CN"/>
        </w:rPr>
      </w:pPr>
    </w:p>
    <w:p w14:paraId="74199BF6" w14:textId="77777777" w:rsidR="006F368B" w:rsidRDefault="006F368B">
      <w:pPr>
        <w:rPr>
          <w:lang w:eastAsia="zh-CN"/>
        </w:rPr>
      </w:pPr>
    </w:p>
    <w:p w14:paraId="158128FA" w14:textId="77777777" w:rsidR="006F368B" w:rsidRDefault="00000000">
      <w:pPr>
        <w:pStyle w:val="Heading2"/>
      </w:pPr>
      <w:r>
        <w:t>Proposal 8-1 (FL1)</w:t>
      </w:r>
    </w:p>
    <w:p w14:paraId="170DB4FF" w14:textId="77777777" w:rsidR="006F368B" w:rsidRDefault="006F368B">
      <w:pPr>
        <w:rPr>
          <w:lang w:eastAsia="zh-CN"/>
        </w:rPr>
      </w:pPr>
    </w:p>
    <w:p w14:paraId="03E55AA1" w14:textId="77777777" w:rsidR="006F368B" w:rsidRDefault="006F368B"/>
    <w:p w14:paraId="10D28A9D" w14:textId="77777777" w:rsidR="006F368B" w:rsidRDefault="00000000">
      <w:pPr>
        <w:ind w:left="1933" w:hanging="1134"/>
        <w:rPr>
          <w:b/>
        </w:rPr>
      </w:pPr>
      <w:r>
        <w:rPr>
          <w:b/>
          <w:u w:val="single"/>
        </w:rPr>
        <w:t>Proposal 8-1</w:t>
      </w:r>
      <w:proofErr w:type="gramStart"/>
      <w:r>
        <w:rPr>
          <w:b/>
          <w:u w:val="single"/>
        </w:rPr>
        <w:t xml:space="preserve">:  </w:t>
      </w:r>
      <w:r>
        <w:rPr>
          <w:b/>
          <w:highlight w:val="yellow"/>
          <w:u w:val="single"/>
        </w:rPr>
        <w:t>(</w:t>
      </w:r>
      <w:proofErr w:type="gramEnd"/>
      <w:r>
        <w:rPr>
          <w:b/>
          <w:highlight w:val="yellow"/>
        </w:rPr>
        <w:t>MEDIUM)</w:t>
      </w:r>
      <w:r>
        <w:rPr>
          <w:b/>
        </w:rPr>
        <w:t xml:space="preserve"> </w:t>
      </w:r>
      <w:r>
        <w:rPr>
          <w:bCs/>
        </w:rPr>
        <w:t xml:space="preserve">Proposals TBD based on outcome from above scenarios </w:t>
      </w:r>
    </w:p>
    <w:p w14:paraId="781C5E62" w14:textId="77777777" w:rsidR="006F368B" w:rsidRDefault="006F368B">
      <w:pPr>
        <w:rPr>
          <w:lang w:eastAsia="zh-CN"/>
        </w:rPr>
      </w:pPr>
    </w:p>
    <w:p w14:paraId="735DBC07" w14:textId="77777777" w:rsidR="006F368B" w:rsidRDefault="00000000">
      <w:r>
        <w:t>Companies can provide comments/inputs in the following table:</w:t>
      </w:r>
    </w:p>
    <w:p w14:paraId="6E033E11" w14:textId="77777777" w:rsidR="006F368B" w:rsidRDefault="006F368B">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6F368B" w14:paraId="630BD65C" w14:textId="77777777">
        <w:tc>
          <w:tcPr>
            <w:tcW w:w="1413" w:type="dxa"/>
            <w:shd w:val="clear" w:color="auto" w:fill="D9E2F3"/>
          </w:tcPr>
          <w:p w14:paraId="0D71172D" w14:textId="77777777" w:rsidR="006F368B" w:rsidRDefault="00000000">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4692DCB5" w14:textId="77777777" w:rsidR="006F368B" w:rsidRDefault="00000000">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0B29F0E9" w14:textId="77777777" w:rsidR="006F368B" w:rsidRDefault="00000000">
            <w:pPr>
              <w:widowControl w:val="0"/>
              <w:suppressAutoHyphens w:val="0"/>
              <w:spacing w:before="60"/>
              <w:rPr>
                <w:rFonts w:eastAsia="DengXian"/>
                <w:b/>
                <w:bCs/>
                <w:lang w:eastAsia="zh-CN"/>
              </w:rPr>
            </w:pPr>
            <w:r>
              <w:rPr>
                <w:rFonts w:eastAsia="DengXian"/>
                <w:b/>
                <w:bCs/>
                <w:lang w:eastAsia="zh-CN"/>
              </w:rPr>
              <w:t>Comments</w:t>
            </w:r>
          </w:p>
        </w:tc>
      </w:tr>
      <w:tr w:rsidR="006F368B" w14:paraId="51629998" w14:textId="77777777">
        <w:tc>
          <w:tcPr>
            <w:tcW w:w="1413" w:type="dxa"/>
          </w:tcPr>
          <w:p w14:paraId="582B7EB5" w14:textId="77777777" w:rsidR="006F368B" w:rsidRDefault="006F368B">
            <w:pPr>
              <w:widowControl w:val="0"/>
              <w:suppressAutoHyphens w:val="0"/>
              <w:spacing w:before="60"/>
              <w:rPr>
                <w:rFonts w:eastAsia="DengXian"/>
                <w:lang w:val="en-US" w:eastAsia="zh-CN"/>
              </w:rPr>
            </w:pPr>
          </w:p>
        </w:tc>
        <w:tc>
          <w:tcPr>
            <w:tcW w:w="1276" w:type="dxa"/>
          </w:tcPr>
          <w:p w14:paraId="17A8C630" w14:textId="77777777" w:rsidR="006F368B" w:rsidRDefault="006F368B">
            <w:pPr>
              <w:widowControl w:val="0"/>
              <w:suppressAutoHyphens w:val="0"/>
              <w:spacing w:before="60"/>
              <w:rPr>
                <w:rFonts w:eastAsia="DengXian"/>
                <w:lang w:val="en-US" w:eastAsia="zh-CN"/>
              </w:rPr>
            </w:pPr>
          </w:p>
        </w:tc>
        <w:tc>
          <w:tcPr>
            <w:tcW w:w="6943" w:type="dxa"/>
          </w:tcPr>
          <w:p w14:paraId="40C7F083" w14:textId="77777777" w:rsidR="006F368B" w:rsidRDefault="006F368B">
            <w:pPr>
              <w:widowControl w:val="0"/>
              <w:suppressAutoHyphens w:val="0"/>
              <w:spacing w:before="60"/>
              <w:rPr>
                <w:rFonts w:eastAsia="DengXian"/>
                <w:lang w:val="en-US" w:eastAsia="zh-CN"/>
              </w:rPr>
            </w:pPr>
          </w:p>
        </w:tc>
      </w:tr>
      <w:tr w:rsidR="006F368B" w14:paraId="10134BAF" w14:textId="77777777">
        <w:tc>
          <w:tcPr>
            <w:tcW w:w="1413" w:type="dxa"/>
          </w:tcPr>
          <w:p w14:paraId="4EAB4B69" w14:textId="77777777" w:rsidR="006F368B" w:rsidRDefault="006F368B">
            <w:pPr>
              <w:widowControl w:val="0"/>
              <w:suppressAutoHyphens w:val="0"/>
              <w:spacing w:before="60"/>
              <w:rPr>
                <w:rFonts w:eastAsia="DengXian"/>
                <w:lang w:val="en-US" w:eastAsia="zh-CN"/>
              </w:rPr>
            </w:pPr>
          </w:p>
        </w:tc>
        <w:tc>
          <w:tcPr>
            <w:tcW w:w="1276" w:type="dxa"/>
          </w:tcPr>
          <w:p w14:paraId="1C78EA44" w14:textId="77777777" w:rsidR="006F368B" w:rsidRDefault="006F368B">
            <w:pPr>
              <w:widowControl w:val="0"/>
              <w:suppressAutoHyphens w:val="0"/>
              <w:spacing w:before="60"/>
              <w:rPr>
                <w:rFonts w:eastAsia="DengXian"/>
                <w:lang w:val="en-US" w:eastAsia="zh-CN"/>
              </w:rPr>
            </w:pPr>
          </w:p>
        </w:tc>
        <w:tc>
          <w:tcPr>
            <w:tcW w:w="6943" w:type="dxa"/>
          </w:tcPr>
          <w:p w14:paraId="65BFF47D" w14:textId="77777777" w:rsidR="006F368B" w:rsidRDefault="006F368B">
            <w:pPr>
              <w:widowControl w:val="0"/>
              <w:suppressAutoHyphens w:val="0"/>
              <w:spacing w:before="60"/>
              <w:rPr>
                <w:rFonts w:eastAsia="DengXian"/>
                <w:lang w:val="en-US" w:eastAsia="zh-CN"/>
              </w:rPr>
            </w:pPr>
          </w:p>
        </w:tc>
      </w:tr>
      <w:tr w:rsidR="006F368B" w14:paraId="229DC0B9" w14:textId="77777777">
        <w:tc>
          <w:tcPr>
            <w:tcW w:w="1413" w:type="dxa"/>
          </w:tcPr>
          <w:p w14:paraId="4F4B3E1B" w14:textId="77777777" w:rsidR="006F368B" w:rsidRDefault="006F368B">
            <w:pPr>
              <w:widowControl w:val="0"/>
              <w:suppressAutoHyphens w:val="0"/>
              <w:spacing w:before="60"/>
              <w:rPr>
                <w:rFonts w:eastAsia="DengXian"/>
                <w:lang w:val="en-US" w:eastAsia="zh-CN"/>
              </w:rPr>
            </w:pPr>
          </w:p>
        </w:tc>
        <w:tc>
          <w:tcPr>
            <w:tcW w:w="1276" w:type="dxa"/>
          </w:tcPr>
          <w:p w14:paraId="149A813B" w14:textId="77777777" w:rsidR="006F368B" w:rsidRDefault="006F368B">
            <w:pPr>
              <w:widowControl w:val="0"/>
              <w:suppressAutoHyphens w:val="0"/>
              <w:spacing w:before="60"/>
              <w:rPr>
                <w:rFonts w:eastAsia="DengXian"/>
                <w:lang w:val="en-US" w:eastAsia="zh-CN"/>
              </w:rPr>
            </w:pPr>
          </w:p>
        </w:tc>
        <w:tc>
          <w:tcPr>
            <w:tcW w:w="6943" w:type="dxa"/>
          </w:tcPr>
          <w:p w14:paraId="065C6BBC" w14:textId="77777777" w:rsidR="006F368B" w:rsidRDefault="006F368B">
            <w:pPr>
              <w:widowControl w:val="0"/>
              <w:suppressAutoHyphens w:val="0"/>
              <w:spacing w:before="60"/>
              <w:rPr>
                <w:rFonts w:eastAsia="DengXian"/>
                <w:lang w:val="en-US" w:eastAsia="zh-CN"/>
              </w:rPr>
            </w:pPr>
          </w:p>
        </w:tc>
      </w:tr>
      <w:tr w:rsidR="006F368B" w14:paraId="52F497F0" w14:textId="77777777">
        <w:tc>
          <w:tcPr>
            <w:tcW w:w="1413" w:type="dxa"/>
          </w:tcPr>
          <w:p w14:paraId="18F7403E" w14:textId="77777777" w:rsidR="006F368B" w:rsidRDefault="006F368B">
            <w:pPr>
              <w:widowControl w:val="0"/>
              <w:suppressAutoHyphens w:val="0"/>
              <w:spacing w:before="60"/>
              <w:rPr>
                <w:rFonts w:eastAsia="DengXian"/>
                <w:lang w:val="en-US" w:eastAsia="zh-CN"/>
              </w:rPr>
            </w:pPr>
          </w:p>
        </w:tc>
        <w:tc>
          <w:tcPr>
            <w:tcW w:w="1276" w:type="dxa"/>
          </w:tcPr>
          <w:p w14:paraId="6068457E" w14:textId="77777777" w:rsidR="006F368B" w:rsidRDefault="006F368B">
            <w:pPr>
              <w:widowControl w:val="0"/>
              <w:suppressAutoHyphens w:val="0"/>
              <w:spacing w:before="60"/>
              <w:rPr>
                <w:rFonts w:eastAsia="DengXian"/>
                <w:lang w:val="en-US" w:eastAsia="zh-CN"/>
              </w:rPr>
            </w:pPr>
          </w:p>
        </w:tc>
        <w:tc>
          <w:tcPr>
            <w:tcW w:w="6943" w:type="dxa"/>
          </w:tcPr>
          <w:p w14:paraId="1B3ECABE" w14:textId="77777777" w:rsidR="006F368B" w:rsidRDefault="006F368B">
            <w:pPr>
              <w:widowControl w:val="0"/>
              <w:suppressAutoHyphens w:val="0"/>
              <w:spacing w:before="60"/>
              <w:rPr>
                <w:rFonts w:eastAsia="DengXian"/>
                <w:lang w:val="en-US" w:eastAsia="zh-CN"/>
              </w:rPr>
            </w:pPr>
          </w:p>
        </w:tc>
      </w:tr>
      <w:tr w:rsidR="006F368B" w14:paraId="127C25B2" w14:textId="77777777">
        <w:tc>
          <w:tcPr>
            <w:tcW w:w="1413" w:type="dxa"/>
          </w:tcPr>
          <w:p w14:paraId="0C75C5E1" w14:textId="77777777" w:rsidR="006F368B" w:rsidRDefault="006F368B">
            <w:pPr>
              <w:widowControl w:val="0"/>
              <w:suppressAutoHyphens w:val="0"/>
              <w:spacing w:before="60"/>
              <w:rPr>
                <w:rFonts w:eastAsia="DengXian"/>
                <w:lang w:val="en-US" w:eastAsia="zh-CN"/>
              </w:rPr>
            </w:pPr>
          </w:p>
        </w:tc>
        <w:tc>
          <w:tcPr>
            <w:tcW w:w="1276" w:type="dxa"/>
          </w:tcPr>
          <w:p w14:paraId="1D350D9A" w14:textId="77777777" w:rsidR="006F368B" w:rsidRDefault="006F368B">
            <w:pPr>
              <w:widowControl w:val="0"/>
              <w:suppressAutoHyphens w:val="0"/>
              <w:spacing w:before="60"/>
              <w:rPr>
                <w:rFonts w:eastAsia="DengXian"/>
                <w:lang w:val="en-US" w:eastAsia="zh-CN"/>
              </w:rPr>
            </w:pPr>
          </w:p>
        </w:tc>
        <w:tc>
          <w:tcPr>
            <w:tcW w:w="6943" w:type="dxa"/>
          </w:tcPr>
          <w:p w14:paraId="17577DA7" w14:textId="77777777" w:rsidR="006F368B" w:rsidRDefault="006F368B">
            <w:pPr>
              <w:widowControl w:val="0"/>
              <w:suppressAutoHyphens w:val="0"/>
              <w:spacing w:before="60"/>
              <w:rPr>
                <w:rFonts w:eastAsia="DengXian"/>
                <w:lang w:val="en-US" w:eastAsia="zh-CN"/>
              </w:rPr>
            </w:pPr>
          </w:p>
        </w:tc>
      </w:tr>
      <w:tr w:rsidR="006F368B" w14:paraId="7A4D7D73" w14:textId="77777777">
        <w:tc>
          <w:tcPr>
            <w:tcW w:w="1413" w:type="dxa"/>
          </w:tcPr>
          <w:p w14:paraId="3FBECFB7" w14:textId="77777777" w:rsidR="006F368B" w:rsidRDefault="006F368B">
            <w:pPr>
              <w:widowControl w:val="0"/>
              <w:suppressAutoHyphens w:val="0"/>
              <w:spacing w:before="60"/>
              <w:rPr>
                <w:rFonts w:eastAsia="DengXian"/>
                <w:lang w:val="en-US"/>
              </w:rPr>
            </w:pPr>
          </w:p>
        </w:tc>
        <w:tc>
          <w:tcPr>
            <w:tcW w:w="1276" w:type="dxa"/>
          </w:tcPr>
          <w:p w14:paraId="16338636" w14:textId="77777777" w:rsidR="006F368B" w:rsidRDefault="006F368B">
            <w:pPr>
              <w:widowControl w:val="0"/>
              <w:suppressAutoHyphens w:val="0"/>
              <w:spacing w:before="60"/>
              <w:rPr>
                <w:rFonts w:eastAsia="DengXian"/>
                <w:lang w:val="en-US"/>
              </w:rPr>
            </w:pPr>
          </w:p>
        </w:tc>
        <w:tc>
          <w:tcPr>
            <w:tcW w:w="6943" w:type="dxa"/>
          </w:tcPr>
          <w:p w14:paraId="51B07A37" w14:textId="77777777" w:rsidR="006F368B" w:rsidRDefault="006F368B">
            <w:pPr>
              <w:widowControl w:val="0"/>
              <w:suppressAutoHyphens w:val="0"/>
              <w:spacing w:before="60"/>
              <w:rPr>
                <w:rFonts w:eastAsia="DengXian"/>
                <w:lang w:val="en-US" w:eastAsia="zh-CN"/>
              </w:rPr>
            </w:pPr>
          </w:p>
        </w:tc>
      </w:tr>
      <w:tr w:rsidR="006F368B" w14:paraId="3AF79BF8" w14:textId="77777777">
        <w:tc>
          <w:tcPr>
            <w:tcW w:w="1413" w:type="dxa"/>
          </w:tcPr>
          <w:p w14:paraId="09D28D15" w14:textId="77777777" w:rsidR="006F368B" w:rsidRDefault="006F368B">
            <w:pPr>
              <w:widowControl w:val="0"/>
              <w:suppressAutoHyphens w:val="0"/>
              <w:spacing w:before="60"/>
              <w:rPr>
                <w:rFonts w:eastAsia="DengXian"/>
                <w:lang w:val="en-US"/>
              </w:rPr>
            </w:pPr>
          </w:p>
        </w:tc>
        <w:tc>
          <w:tcPr>
            <w:tcW w:w="1276" w:type="dxa"/>
          </w:tcPr>
          <w:p w14:paraId="6D7B0C1C" w14:textId="77777777" w:rsidR="006F368B" w:rsidRDefault="006F368B">
            <w:pPr>
              <w:widowControl w:val="0"/>
              <w:suppressAutoHyphens w:val="0"/>
              <w:spacing w:before="60"/>
              <w:rPr>
                <w:rFonts w:eastAsia="DengXian"/>
                <w:lang w:val="en-US"/>
              </w:rPr>
            </w:pPr>
          </w:p>
        </w:tc>
        <w:tc>
          <w:tcPr>
            <w:tcW w:w="6943" w:type="dxa"/>
          </w:tcPr>
          <w:p w14:paraId="248C71D4" w14:textId="77777777" w:rsidR="006F368B" w:rsidRDefault="006F368B">
            <w:pPr>
              <w:widowControl w:val="0"/>
              <w:suppressAutoHyphens w:val="0"/>
              <w:spacing w:before="60"/>
              <w:rPr>
                <w:rFonts w:eastAsia="DengXian"/>
                <w:lang w:val="en-US" w:eastAsia="zh-CN"/>
              </w:rPr>
            </w:pPr>
          </w:p>
        </w:tc>
      </w:tr>
      <w:tr w:rsidR="006F368B" w14:paraId="5E5A5F43" w14:textId="77777777">
        <w:tc>
          <w:tcPr>
            <w:tcW w:w="1413" w:type="dxa"/>
          </w:tcPr>
          <w:p w14:paraId="48275DA6" w14:textId="77777777" w:rsidR="006F368B" w:rsidRDefault="006F368B">
            <w:pPr>
              <w:widowControl w:val="0"/>
              <w:suppressAutoHyphens w:val="0"/>
              <w:spacing w:before="60"/>
              <w:rPr>
                <w:rFonts w:eastAsia="DengXian"/>
                <w:lang w:val="en-US"/>
              </w:rPr>
            </w:pPr>
          </w:p>
        </w:tc>
        <w:tc>
          <w:tcPr>
            <w:tcW w:w="1276" w:type="dxa"/>
          </w:tcPr>
          <w:p w14:paraId="29407A01" w14:textId="77777777" w:rsidR="006F368B" w:rsidRDefault="006F368B">
            <w:pPr>
              <w:widowControl w:val="0"/>
              <w:suppressAutoHyphens w:val="0"/>
              <w:spacing w:before="60"/>
              <w:rPr>
                <w:rFonts w:eastAsia="DengXian"/>
                <w:lang w:val="en-US"/>
              </w:rPr>
            </w:pPr>
          </w:p>
        </w:tc>
        <w:tc>
          <w:tcPr>
            <w:tcW w:w="6943" w:type="dxa"/>
          </w:tcPr>
          <w:p w14:paraId="299543E5" w14:textId="77777777" w:rsidR="006F368B" w:rsidRDefault="006F368B">
            <w:pPr>
              <w:widowControl w:val="0"/>
              <w:suppressAutoHyphens w:val="0"/>
              <w:spacing w:before="60"/>
              <w:rPr>
                <w:rFonts w:eastAsia="DengXian"/>
                <w:lang w:val="en-US" w:eastAsia="zh-CN"/>
              </w:rPr>
            </w:pPr>
          </w:p>
        </w:tc>
      </w:tr>
      <w:tr w:rsidR="006F368B" w14:paraId="14035405" w14:textId="77777777">
        <w:tc>
          <w:tcPr>
            <w:tcW w:w="1413" w:type="dxa"/>
          </w:tcPr>
          <w:p w14:paraId="4C057A96" w14:textId="77777777" w:rsidR="006F368B" w:rsidRDefault="006F368B">
            <w:pPr>
              <w:widowControl w:val="0"/>
              <w:suppressAutoHyphens w:val="0"/>
              <w:spacing w:before="60"/>
              <w:rPr>
                <w:rFonts w:eastAsia="DengXian"/>
                <w:lang w:val="en-US"/>
              </w:rPr>
            </w:pPr>
          </w:p>
        </w:tc>
        <w:tc>
          <w:tcPr>
            <w:tcW w:w="1276" w:type="dxa"/>
          </w:tcPr>
          <w:p w14:paraId="093C9FE4" w14:textId="77777777" w:rsidR="006F368B" w:rsidRDefault="006F368B">
            <w:pPr>
              <w:widowControl w:val="0"/>
              <w:suppressAutoHyphens w:val="0"/>
              <w:spacing w:before="60"/>
              <w:rPr>
                <w:rFonts w:eastAsia="DengXian"/>
                <w:lang w:val="en-US" w:eastAsia="zh-CN"/>
              </w:rPr>
            </w:pPr>
          </w:p>
        </w:tc>
        <w:tc>
          <w:tcPr>
            <w:tcW w:w="6943" w:type="dxa"/>
          </w:tcPr>
          <w:p w14:paraId="75CEA7AB" w14:textId="77777777" w:rsidR="006F368B" w:rsidRDefault="006F368B">
            <w:pPr>
              <w:widowControl w:val="0"/>
              <w:suppressAutoHyphens w:val="0"/>
              <w:spacing w:before="60"/>
              <w:rPr>
                <w:rFonts w:eastAsia="DengXian"/>
                <w:lang w:val="en-US"/>
              </w:rPr>
            </w:pPr>
          </w:p>
        </w:tc>
      </w:tr>
      <w:tr w:rsidR="006F368B" w14:paraId="2A611978" w14:textId="77777777">
        <w:tc>
          <w:tcPr>
            <w:tcW w:w="1413" w:type="dxa"/>
          </w:tcPr>
          <w:p w14:paraId="5EBAF1E5" w14:textId="77777777" w:rsidR="006F368B" w:rsidRDefault="006F368B">
            <w:pPr>
              <w:widowControl w:val="0"/>
              <w:suppressAutoHyphens w:val="0"/>
              <w:spacing w:before="60"/>
              <w:rPr>
                <w:rFonts w:eastAsia="DengXian"/>
              </w:rPr>
            </w:pPr>
          </w:p>
        </w:tc>
        <w:tc>
          <w:tcPr>
            <w:tcW w:w="1276" w:type="dxa"/>
          </w:tcPr>
          <w:p w14:paraId="44DED33B" w14:textId="77777777" w:rsidR="006F368B" w:rsidRDefault="006F368B">
            <w:pPr>
              <w:widowControl w:val="0"/>
              <w:suppressAutoHyphens w:val="0"/>
              <w:spacing w:before="60"/>
              <w:rPr>
                <w:rFonts w:eastAsia="DengXian"/>
                <w:lang w:val="en-US" w:eastAsia="zh-CN"/>
              </w:rPr>
            </w:pPr>
          </w:p>
        </w:tc>
        <w:tc>
          <w:tcPr>
            <w:tcW w:w="6943" w:type="dxa"/>
          </w:tcPr>
          <w:p w14:paraId="335A4DA2" w14:textId="77777777" w:rsidR="006F368B" w:rsidRDefault="006F368B">
            <w:pPr>
              <w:widowControl w:val="0"/>
              <w:suppressAutoHyphens w:val="0"/>
              <w:spacing w:before="60"/>
              <w:rPr>
                <w:rFonts w:eastAsia="DengXian"/>
                <w:lang w:val="en-US"/>
              </w:rPr>
            </w:pPr>
          </w:p>
        </w:tc>
      </w:tr>
      <w:tr w:rsidR="006F368B" w14:paraId="5DADF918" w14:textId="77777777">
        <w:tc>
          <w:tcPr>
            <w:tcW w:w="1413" w:type="dxa"/>
          </w:tcPr>
          <w:p w14:paraId="6A1ACD5C" w14:textId="77777777" w:rsidR="006F368B" w:rsidRDefault="006F368B">
            <w:pPr>
              <w:widowControl w:val="0"/>
              <w:suppressAutoHyphens w:val="0"/>
              <w:spacing w:before="60"/>
              <w:rPr>
                <w:rFonts w:eastAsia="Malgun Gothic"/>
                <w:lang w:eastAsia="ko-KR"/>
              </w:rPr>
            </w:pPr>
          </w:p>
        </w:tc>
        <w:tc>
          <w:tcPr>
            <w:tcW w:w="1276" w:type="dxa"/>
          </w:tcPr>
          <w:p w14:paraId="2145282D" w14:textId="77777777" w:rsidR="006F368B" w:rsidRDefault="006F368B">
            <w:pPr>
              <w:widowControl w:val="0"/>
              <w:suppressAutoHyphens w:val="0"/>
              <w:spacing w:before="60"/>
              <w:rPr>
                <w:rFonts w:eastAsia="Malgun Gothic"/>
                <w:lang w:val="en-US" w:eastAsia="ko-KR"/>
              </w:rPr>
            </w:pPr>
          </w:p>
        </w:tc>
        <w:tc>
          <w:tcPr>
            <w:tcW w:w="6943" w:type="dxa"/>
          </w:tcPr>
          <w:p w14:paraId="75231372" w14:textId="77777777" w:rsidR="006F368B" w:rsidRDefault="006F368B">
            <w:pPr>
              <w:widowControl w:val="0"/>
              <w:suppressAutoHyphens w:val="0"/>
              <w:spacing w:before="60"/>
              <w:rPr>
                <w:rFonts w:eastAsia="Malgun Gothic"/>
                <w:lang w:val="en-US" w:eastAsia="ko-KR"/>
              </w:rPr>
            </w:pPr>
          </w:p>
        </w:tc>
      </w:tr>
      <w:tr w:rsidR="006F368B" w14:paraId="17415317" w14:textId="77777777">
        <w:tc>
          <w:tcPr>
            <w:tcW w:w="1413" w:type="dxa"/>
          </w:tcPr>
          <w:p w14:paraId="7639F125" w14:textId="77777777" w:rsidR="006F368B" w:rsidRDefault="006F368B">
            <w:pPr>
              <w:widowControl w:val="0"/>
              <w:suppressAutoHyphens w:val="0"/>
              <w:spacing w:before="60"/>
              <w:rPr>
                <w:rFonts w:eastAsia="Malgun Gothic"/>
                <w:lang w:eastAsia="ko-KR"/>
              </w:rPr>
            </w:pPr>
          </w:p>
        </w:tc>
        <w:tc>
          <w:tcPr>
            <w:tcW w:w="1276" w:type="dxa"/>
          </w:tcPr>
          <w:p w14:paraId="27E51A12" w14:textId="77777777" w:rsidR="006F368B" w:rsidRDefault="006F368B">
            <w:pPr>
              <w:widowControl w:val="0"/>
              <w:suppressAutoHyphens w:val="0"/>
              <w:spacing w:before="60"/>
              <w:rPr>
                <w:rFonts w:eastAsia="Malgun Gothic"/>
                <w:lang w:val="en-US" w:eastAsia="ko-KR"/>
              </w:rPr>
            </w:pPr>
          </w:p>
        </w:tc>
        <w:tc>
          <w:tcPr>
            <w:tcW w:w="6943" w:type="dxa"/>
          </w:tcPr>
          <w:p w14:paraId="1B25E14F" w14:textId="77777777" w:rsidR="006F368B" w:rsidRDefault="006F368B">
            <w:pPr>
              <w:widowControl w:val="0"/>
              <w:suppressAutoHyphens w:val="0"/>
              <w:spacing w:before="60"/>
              <w:rPr>
                <w:rFonts w:eastAsia="Malgun Gothic"/>
                <w:lang w:val="en-US" w:eastAsia="ko-KR"/>
              </w:rPr>
            </w:pPr>
          </w:p>
        </w:tc>
      </w:tr>
      <w:tr w:rsidR="006F368B" w14:paraId="3248491C" w14:textId="77777777">
        <w:tc>
          <w:tcPr>
            <w:tcW w:w="1413" w:type="dxa"/>
          </w:tcPr>
          <w:p w14:paraId="401D6675" w14:textId="77777777" w:rsidR="006F368B" w:rsidRDefault="006F368B">
            <w:pPr>
              <w:widowControl w:val="0"/>
              <w:suppressAutoHyphens w:val="0"/>
              <w:spacing w:before="60"/>
              <w:rPr>
                <w:rFonts w:eastAsia="Malgun Gothic"/>
                <w:lang w:eastAsia="ko-KR"/>
              </w:rPr>
            </w:pPr>
          </w:p>
        </w:tc>
        <w:tc>
          <w:tcPr>
            <w:tcW w:w="1276" w:type="dxa"/>
          </w:tcPr>
          <w:p w14:paraId="42F06CD2" w14:textId="77777777" w:rsidR="006F368B" w:rsidRDefault="006F368B">
            <w:pPr>
              <w:widowControl w:val="0"/>
              <w:suppressAutoHyphens w:val="0"/>
              <w:spacing w:before="60"/>
              <w:rPr>
                <w:rFonts w:eastAsia="Malgun Gothic"/>
                <w:lang w:val="en-US" w:eastAsia="ko-KR"/>
              </w:rPr>
            </w:pPr>
          </w:p>
        </w:tc>
        <w:tc>
          <w:tcPr>
            <w:tcW w:w="6943" w:type="dxa"/>
          </w:tcPr>
          <w:p w14:paraId="1C8B97B9" w14:textId="77777777" w:rsidR="006F368B" w:rsidRDefault="006F368B">
            <w:pPr>
              <w:widowControl w:val="0"/>
              <w:suppressAutoHyphens w:val="0"/>
              <w:spacing w:before="60"/>
              <w:rPr>
                <w:rFonts w:eastAsia="Malgun Gothic"/>
                <w:lang w:val="en-US" w:eastAsia="ko-KR"/>
              </w:rPr>
            </w:pPr>
          </w:p>
        </w:tc>
      </w:tr>
      <w:tr w:rsidR="006F368B" w14:paraId="757E3994" w14:textId="77777777">
        <w:tc>
          <w:tcPr>
            <w:tcW w:w="1413" w:type="dxa"/>
          </w:tcPr>
          <w:p w14:paraId="1A2973CB" w14:textId="77777777" w:rsidR="006F368B" w:rsidRDefault="006F368B">
            <w:pPr>
              <w:widowControl w:val="0"/>
              <w:suppressAutoHyphens w:val="0"/>
              <w:spacing w:before="60"/>
              <w:rPr>
                <w:rFonts w:eastAsia="Malgun Gothic"/>
                <w:lang w:eastAsia="ko-KR"/>
              </w:rPr>
            </w:pPr>
          </w:p>
        </w:tc>
        <w:tc>
          <w:tcPr>
            <w:tcW w:w="1276" w:type="dxa"/>
          </w:tcPr>
          <w:p w14:paraId="434BE433" w14:textId="77777777" w:rsidR="006F368B" w:rsidRDefault="006F368B">
            <w:pPr>
              <w:widowControl w:val="0"/>
              <w:suppressAutoHyphens w:val="0"/>
              <w:spacing w:before="60"/>
              <w:rPr>
                <w:rFonts w:eastAsia="Malgun Gothic"/>
                <w:lang w:val="en-US" w:eastAsia="ko-KR"/>
              </w:rPr>
            </w:pPr>
          </w:p>
        </w:tc>
        <w:tc>
          <w:tcPr>
            <w:tcW w:w="6943" w:type="dxa"/>
          </w:tcPr>
          <w:p w14:paraId="517E4DDF" w14:textId="77777777" w:rsidR="006F368B" w:rsidRDefault="006F368B">
            <w:pPr>
              <w:widowControl w:val="0"/>
              <w:suppressAutoHyphens w:val="0"/>
              <w:spacing w:before="60"/>
              <w:rPr>
                <w:rFonts w:eastAsia="Malgun Gothic"/>
                <w:lang w:val="en-US" w:eastAsia="ko-KR"/>
              </w:rPr>
            </w:pPr>
          </w:p>
        </w:tc>
      </w:tr>
    </w:tbl>
    <w:p w14:paraId="0673CD3E" w14:textId="77777777" w:rsidR="006F368B" w:rsidRDefault="006F368B">
      <w:pPr>
        <w:rPr>
          <w:lang w:eastAsia="zh-CN"/>
        </w:rPr>
      </w:pPr>
    </w:p>
    <w:p w14:paraId="23957B59" w14:textId="77777777" w:rsidR="006F368B" w:rsidRDefault="00000000">
      <w:pPr>
        <w:pStyle w:val="Heading1"/>
      </w:pPr>
      <w:r>
        <w:t>Topic #7: Evaluation parameters for Hazardous objects sensing target scenarios</w:t>
      </w:r>
    </w:p>
    <w:p w14:paraId="38A9C52C" w14:textId="77777777" w:rsidR="006F368B" w:rsidRDefault="006F368B">
      <w:pPr>
        <w:rPr>
          <w:i/>
          <w:iCs/>
        </w:rPr>
      </w:pPr>
    </w:p>
    <w:p w14:paraId="63FDF988" w14:textId="77777777" w:rsidR="006F368B" w:rsidRDefault="00000000">
      <w:pPr>
        <w:rPr>
          <w:i/>
          <w:iCs/>
        </w:rPr>
      </w:pPr>
      <w:r>
        <w:rPr>
          <w:i/>
          <w:iCs/>
        </w:rPr>
        <w:t>The related proposals are copied below.</w:t>
      </w:r>
    </w:p>
    <w:p w14:paraId="215ABA5D" w14:textId="77777777" w:rsidR="006F368B" w:rsidRDefault="006F368B">
      <w:pPr>
        <w:rPr>
          <w:i/>
          <w:iCs/>
        </w:rPr>
      </w:pPr>
    </w:p>
    <w:tbl>
      <w:tblPr>
        <w:tblStyle w:val="TableGrid1"/>
        <w:tblW w:w="9625" w:type="dxa"/>
        <w:tblLayout w:type="fixed"/>
        <w:tblLook w:val="04A0" w:firstRow="1" w:lastRow="0" w:firstColumn="1" w:lastColumn="0" w:noHBand="0" w:noVBand="1"/>
      </w:tblPr>
      <w:tblGrid>
        <w:gridCol w:w="1191"/>
        <w:gridCol w:w="8434"/>
      </w:tblGrid>
      <w:tr w:rsidR="006F368B" w14:paraId="4BCF3034" w14:textId="77777777">
        <w:tc>
          <w:tcPr>
            <w:tcW w:w="1191" w:type="dxa"/>
            <w:shd w:val="clear" w:color="auto" w:fill="D9E2F3"/>
          </w:tcPr>
          <w:p w14:paraId="30AC411A" w14:textId="77777777" w:rsidR="006F368B" w:rsidRDefault="00000000">
            <w:pPr>
              <w:widowControl w:val="0"/>
              <w:suppressAutoHyphens w:val="0"/>
              <w:spacing w:before="60"/>
              <w:rPr>
                <w:rFonts w:eastAsia="DengXian"/>
                <w:b/>
                <w:bCs/>
                <w:lang w:eastAsia="zh-CN"/>
              </w:rPr>
            </w:pPr>
            <w:r>
              <w:rPr>
                <w:rFonts w:eastAsia="DengXian"/>
                <w:b/>
                <w:bCs/>
                <w:lang w:eastAsia="zh-CN"/>
              </w:rPr>
              <w:t>Company</w:t>
            </w:r>
          </w:p>
        </w:tc>
        <w:tc>
          <w:tcPr>
            <w:tcW w:w="8433" w:type="dxa"/>
            <w:shd w:val="clear" w:color="auto" w:fill="D9E2F3"/>
          </w:tcPr>
          <w:p w14:paraId="5B4A4894" w14:textId="77777777" w:rsidR="006F368B" w:rsidRDefault="00000000">
            <w:pPr>
              <w:widowControl w:val="0"/>
              <w:suppressAutoHyphens w:val="0"/>
              <w:spacing w:before="60"/>
              <w:rPr>
                <w:rFonts w:eastAsia="DengXian"/>
                <w:b/>
                <w:bCs/>
                <w:lang w:eastAsia="zh-CN"/>
              </w:rPr>
            </w:pPr>
            <w:r>
              <w:rPr>
                <w:rFonts w:eastAsia="DengXian"/>
                <w:b/>
                <w:bCs/>
                <w:lang w:eastAsia="zh-CN"/>
              </w:rPr>
              <w:t>Views</w:t>
            </w:r>
          </w:p>
        </w:tc>
      </w:tr>
      <w:tr w:rsidR="006F368B" w14:paraId="498DC340" w14:textId="77777777">
        <w:tc>
          <w:tcPr>
            <w:tcW w:w="1191" w:type="dxa"/>
          </w:tcPr>
          <w:p w14:paraId="66791DF2" w14:textId="77777777" w:rsidR="006F368B" w:rsidRDefault="00000000">
            <w:pPr>
              <w:widowControl w:val="0"/>
              <w:suppressAutoHyphens w:val="0"/>
              <w:spacing w:before="60"/>
              <w:rPr>
                <w:rFonts w:ascii="Times New Roman" w:eastAsia="DengXian" w:hAnsi="Times New Roman"/>
                <w:b/>
                <w:bCs/>
                <w:lang w:val="en-US" w:eastAsia="zh-CN"/>
              </w:rPr>
            </w:pPr>
            <w:proofErr w:type="spellStart"/>
            <w:r>
              <w:rPr>
                <w:rFonts w:ascii="Times New Roman" w:eastAsia="DengXian" w:hAnsi="Times New Roman"/>
                <w:b/>
                <w:bCs/>
                <w:lang w:val="en-US" w:eastAsia="zh-CN"/>
              </w:rPr>
              <w:t>Spreadtrum</w:t>
            </w:r>
            <w:proofErr w:type="spellEnd"/>
            <w:r>
              <w:rPr>
                <w:rFonts w:ascii="Times New Roman" w:eastAsia="DengXian" w:hAnsi="Times New Roman"/>
                <w:b/>
                <w:bCs/>
                <w:lang w:val="en-US" w:eastAsia="zh-CN"/>
              </w:rPr>
              <w:t xml:space="preserve"> [6]</w:t>
            </w:r>
          </w:p>
        </w:tc>
        <w:tc>
          <w:tcPr>
            <w:tcW w:w="8433" w:type="dxa"/>
          </w:tcPr>
          <w:p w14:paraId="4F7EABB3" w14:textId="77777777" w:rsidR="006F368B" w:rsidRDefault="00000000">
            <w:pPr>
              <w:suppressAutoHyphens w:val="0"/>
              <w:snapToGrid w:val="0"/>
              <w:spacing w:after="120"/>
              <w:rPr>
                <w:rFonts w:ascii="Times New Roman" w:hAnsi="Times New Roman"/>
                <w:b/>
                <w:bCs/>
                <w:i/>
                <w:szCs w:val="20"/>
                <w:lang w:eastAsia="zh-CN"/>
              </w:rPr>
            </w:pPr>
            <w:r>
              <w:rPr>
                <w:rFonts w:ascii="Times New Roman" w:hAnsi="Times New Roman"/>
                <w:b/>
                <w:bCs/>
                <w:i/>
                <w:noProof/>
                <w:szCs w:val="20"/>
                <w:lang w:val="en-US" w:eastAsia="zh-CN"/>
              </w:rPr>
              <w:drawing>
                <wp:inline distT="0" distB="0" distL="0" distR="0" wp14:anchorId="720D3C4B" wp14:editId="00CEF9DE">
                  <wp:extent cx="5218430" cy="3041015"/>
                  <wp:effectExtent l="0" t="0" r="1270" b="0"/>
                  <wp:docPr id="194760749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7607492" name="Picture 4"/>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a:xfrm>
                            <a:off x="0" y="0"/>
                            <a:ext cx="5218430" cy="3041015"/>
                          </a:xfrm>
                          <a:prstGeom prst="rect">
                            <a:avLst/>
                          </a:prstGeom>
                          <a:noFill/>
                          <a:ln>
                            <a:noFill/>
                          </a:ln>
                        </pic:spPr>
                      </pic:pic>
                    </a:graphicData>
                  </a:graphic>
                </wp:inline>
              </w:drawing>
            </w:r>
          </w:p>
        </w:tc>
      </w:tr>
      <w:tr w:rsidR="006F368B" w14:paraId="01E99F9F" w14:textId="77777777">
        <w:tc>
          <w:tcPr>
            <w:tcW w:w="1191" w:type="dxa"/>
          </w:tcPr>
          <w:p w14:paraId="5E884431"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EURECOM [9]</w:t>
            </w:r>
          </w:p>
        </w:tc>
        <w:tc>
          <w:tcPr>
            <w:tcW w:w="8433" w:type="dxa"/>
          </w:tcPr>
          <w:p w14:paraId="2CACF2C1" w14:textId="77777777" w:rsidR="006F368B" w:rsidRDefault="00000000">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noProof/>
                <w:szCs w:val="20"/>
                <w:lang w:val="en-US" w:eastAsia="zh-CN"/>
              </w:rPr>
              <w:drawing>
                <wp:inline distT="0" distB="0" distL="0" distR="0" wp14:anchorId="1F546D6D" wp14:editId="04F6B5C9">
                  <wp:extent cx="5215890" cy="6969125"/>
                  <wp:effectExtent l="0" t="0" r="3810" b="0"/>
                  <wp:docPr id="164781342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7813429" name="Picture 15"/>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a:xfrm>
                            <a:off x="0" y="0"/>
                            <a:ext cx="5215890" cy="6969125"/>
                          </a:xfrm>
                          <a:prstGeom prst="rect">
                            <a:avLst/>
                          </a:prstGeom>
                          <a:noFill/>
                          <a:ln>
                            <a:noFill/>
                          </a:ln>
                        </pic:spPr>
                      </pic:pic>
                    </a:graphicData>
                  </a:graphic>
                </wp:inline>
              </w:drawing>
            </w:r>
          </w:p>
        </w:tc>
      </w:tr>
      <w:tr w:rsidR="006F368B" w14:paraId="1854162B" w14:textId="77777777">
        <w:tc>
          <w:tcPr>
            <w:tcW w:w="1191" w:type="dxa"/>
          </w:tcPr>
          <w:p w14:paraId="7A9D5181"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 xml:space="preserve"> vivo [15]</w:t>
            </w:r>
          </w:p>
        </w:tc>
        <w:tc>
          <w:tcPr>
            <w:tcW w:w="8433" w:type="dxa"/>
          </w:tcPr>
          <w:p w14:paraId="004CAB4B" w14:textId="77777777" w:rsidR="006F368B" w:rsidRDefault="00000000">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noProof/>
                <w:szCs w:val="20"/>
                <w:lang w:val="en-US" w:eastAsia="zh-CN"/>
              </w:rPr>
              <w:drawing>
                <wp:inline distT="0" distB="0" distL="0" distR="0" wp14:anchorId="07A88E11" wp14:editId="685EDA2F">
                  <wp:extent cx="5218430" cy="4710430"/>
                  <wp:effectExtent l="0" t="0" r="1270" b="0"/>
                  <wp:docPr id="875729012"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5729012" name="Picture 33"/>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a:xfrm>
                            <a:off x="0" y="0"/>
                            <a:ext cx="5218430" cy="4710430"/>
                          </a:xfrm>
                          <a:prstGeom prst="rect">
                            <a:avLst/>
                          </a:prstGeom>
                          <a:noFill/>
                          <a:ln>
                            <a:noFill/>
                          </a:ln>
                        </pic:spPr>
                      </pic:pic>
                    </a:graphicData>
                  </a:graphic>
                </wp:inline>
              </w:drawing>
            </w:r>
          </w:p>
        </w:tc>
      </w:tr>
      <w:tr w:rsidR="006F368B" w14:paraId="4E2F75F8" w14:textId="77777777">
        <w:tc>
          <w:tcPr>
            <w:tcW w:w="1191" w:type="dxa"/>
          </w:tcPr>
          <w:p w14:paraId="6CE332C2"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Xiaomi [18]</w:t>
            </w:r>
          </w:p>
        </w:tc>
        <w:tc>
          <w:tcPr>
            <w:tcW w:w="8433" w:type="dxa"/>
          </w:tcPr>
          <w:p w14:paraId="631F1B17" w14:textId="77777777" w:rsidR="006F368B" w:rsidRDefault="00000000">
            <w:pPr>
              <w:spacing w:after="120"/>
              <w:rPr>
                <w:rFonts w:ascii="Times New Roman" w:hAnsi="Times New Roman"/>
                <w:b/>
                <w:i/>
                <w:szCs w:val="20"/>
              </w:rPr>
            </w:pPr>
            <w:r>
              <w:rPr>
                <w:rFonts w:ascii="Times New Roman" w:hAnsi="Times New Roman"/>
                <w:b/>
                <w:i/>
                <w:szCs w:val="20"/>
              </w:rPr>
              <w:t xml:space="preserve">Proposal 1: </w:t>
            </w:r>
            <w:r>
              <w:rPr>
                <w:rFonts w:ascii="Times New Roman" w:hAnsi="Times New Roman"/>
                <w:b/>
                <w:i/>
                <w:szCs w:val="20"/>
                <w:lang w:val="en-US"/>
              </w:rPr>
              <w:t>Limit the 5th sensing target “Objects creating hazards on roads/railways, with a minimum size dependent on frequency” to human and animal in this SI</w:t>
            </w:r>
            <w:r>
              <w:rPr>
                <w:rFonts w:ascii="Times New Roman" w:hAnsi="Times New Roman"/>
                <w:b/>
                <w:i/>
                <w:szCs w:val="20"/>
              </w:rPr>
              <w:t xml:space="preserve">. </w:t>
            </w:r>
          </w:p>
          <w:p w14:paraId="3B5F32DF" w14:textId="77777777" w:rsidR="006F368B" w:rsidRDefault="006F368B">
            <w:pPr>
              <w:widowControl w:val="0"/>
              <w:suppressAutoHyphens w:val="0"/>
              <w:spacing w:before="60"/>
              <w:rPr>
                <w:rFonts w:ascii="Times New Roman" w:eastAsia="DengXian" w:hAnsi="Times New Roman"/>
                <w:b/>
                <w:bCs/>
                <w:szCs w:val="20"/>
                <w:lang w:eastAsia="zh-CN"/>
              </w:rPr>
            </w:pPr>
          </w:p>
        </w:tc>
      </w:tr>
      <w:tr w:rsidR="006F368B" w14:paraId="389770BB" w14:textId="77777777">
        <w:tc>
          <w:tcPr>
            <w:tcW w:w="1191" w:type="dxa"/>
          </w:tcPr>
          <w:p w14:paraId="0DCD8696"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CATT [19]</w:t>
            </w:r>
          </w:p>
        </w:tc>
        <w:tc>
          <w:tcPr>
            <w:tcW w:w="8433" w:type="dxa"/>
          </w:tcPr>
          <w:p w14:paraId="20B0D3A7" w14:textId="77777777" w:rsidR="006F368B" w:rsidRDefault="00000000">
            <w:pPr>
              <w:suppressAutoHyphens w:val="0"/>
              <w:rPr>
                <w:rFonts w:ascii="Times New Roman" w:eastAsia="DengXian" w:hAnsi="Times New Roman"/>
                <w:b/>
                <w:bCs/>
                <w:szCs w:val="20"/>
                <w:lang w:eastAsia="zh-CN"/>
              </w:rPr>
            </w:pPr>
            <w:r>
              <w:rPr>
                <w:rFonts w:ascii="Times New Roman" w:eastAsia="DengXian" w:hAnsi="Times New Roman"/>
                <w:b/>
                <w:bCs/>
                <w:noProof/>
                <w:szCs w:val="20"/>
                <w:lang w:val="en-US" w:eastAsia="zh-CN"/>
              </w:rPr>
              <w:drawing>
                <wp:inline distT="0" distB="0" distL="0" distR="0" wp14:anchorId="19E52185" wp14:editId="06439E6C">
                  <wp:extent cx="5218430" cy="7745095"/>
                  <wp:effectExtent l="0" t="0" r="0" b="0"/>
                  <wp:docPr id="1575972048"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5972048" name="Picture 50"/>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a:xfrm>
                            <a:off x="0" y="0"/>
                            <a:ext cx="5218430" cy="7745095"/>
                          </a:xfrm>
                          <a:prstGeom prst="rect">
                            <a:avLst/>
                          </a:prstGeom>
                          <a:noFill/>
                          <a:ln>
                            <a:noFill/>
                          </a:ln>
                        </pic:spPr>
                      </pic:pic>
                    </a:graphicData>
                  </a:graphic>
                </wp:inline>
              </w:drawing>
            </w:r>
          </w:p>
          <w:p w14:paraId="3AB4791F" w14:textId="77777777" w:rsidR="006F368B" w:rsidRDefault="006F368B">
            <w:pPr>
              <w:suppressAutoHyphens w:val="0"/>
              <w:rPr>
                <w:rFonts w:ascii="Times New Roman" w:eastAsia="DengXian" w:hAnsi="Times New Roman"/>
                <w:b/>
                <w:bCs/>
                <w:szCs w:val="20"/>
                <w:lang w:eastAsia="zh-CN"/>
              </w:rPr>
            </w:pPr>
          </w:p>
        </w:tc>
      </w:tr>
      <w:tr w:rsidR="006F368B" w14:paraId="18DAB6FC" w14:textId="77777777">
        <w:tc>
          <w:tcPr>
            <w:tcW w:w="1191" w:type="dxa"/>
          </w:tcPr>
          <w:p w14:paraId="24CC80F0"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LG [20]</w:t>
            </w:r>
          </w:p>
        </w:tc>
        <w:tc>
          <w:tcPr>
            <w:tcW w:w="8433" w:type="dxa"/>
          </w:tcPr>
          <w:p w14:paraId="547B4A35" w14:textId="77777777" w:rsidR="006F368B" w:rsidRDefault="00000000">
            <w:pPr>
              <w:spacing w:after="120" w:line="288" w:lineRule="auto"/>
              <w:rPr>
                <w:rFonts w:ascii="Times New Roman" w:eastAsia="DengXian" w:hAnsi="Times New Roman"/>
                <w:b/>
                <w:bCs/>
                <w:szCs w:val="20"/>
                <w:lang w:val="en-US" w:eastAsia="zh-CN"/>
              </w:rPr>
            </w:pPr>
            <w:r>
              <w:rPr>
                <w:rFonts w:ascii="Times New Roman" w:eastAsia="DengXian" w:hAnsi="Times New Roman"/>
                <w:b/>
                <w:bCs/>
                <w:noProof/>
                <w:szCs w:val="20"/>
                <w:lang w:val="en-US" w:eastAsia="zh-CN"/>
              </w:rPr>
              <w:drawing>
                <wp:inline distT="0" distB="0" distL="0" distR="0" wp14:anchorId="6B214410" wp14:editId="763D07CE">
                  <wp:extent cx="5213350" cy="4984750"/>
                  <wp:effectExtent l="0" t="0" r="6350" b="0"/>
                  <wp:docPr id="1061868584"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1868584" name="Picture 55"/>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a:xfrm>
                            <a:off x="0" y="0"/>
                            <a:ext cx="5213350" cy="4984750"/>
                          </a:xfrm>
                          <a:prstGeom prst="rect">
                            <a:avLst/>
                          </a:prstGeom>
                          <a:noFill/>
                          <a:ln>
                            <a:noFill/>
                          </a:ln>
                        </pic:spPr>
                      </pic:pic>
                    </a:graphicData>
                  </a:graphic>
                </wp:inline>
              </w:drawing>
            </w:r>
          </w:p>
        </w:tc>
      </w:tr>
      <w:tr w:rsidR="006F368B" w14:paraId="27CEB7D6" w14:textId="77777777">
        <w:tc>
          <w:tcPr>
            <w:tcW w:w="1191" w:type="dxa"/>
          </w:tcPr>
          <w:p w14:paraId="19AAB252"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KRRI [24]</w:t>
            </w:r>
          </w:p>
        </w:tc>
        <w:tc>
          <w:tcPr>
            <w:tcW w:w="8433" w:type="dxa"/>
          </w:tcPr>
          <w:p w14:paraId="4487C649" w14:textId="77777777" w:rsidR="006F368B" w:rsidRDefault="00000000">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noProof/>
                <w:szCs w:val="20"/>
                <w:lang w:val="en-US" w:eastAsia="zh-CN"/>
              </w:rPr>
              <w:drawing>
                <wp:inline distT="0" distB="0" distL="0" distR="0" wp14:anchorId="1E615C8E" wp14:editId="18286AA9">
                  <wp:extent cx="5218430" cy="5859780"/>
                  <wp:effectExtent l="0" t="0" r="0" b="0"/>
                  <wp:docPr id="128311766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3117662" name="Picture 7"/>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a:xfrm>
                            <a:off x="0" y="0"/>
                            <a:ext cx="5218430" cy="5859780"/>
                          </a:xfrm>
                          <a:prstGeom prst="rect">
                            <a:avLst/>
                          </a:prstGeom>
                          <a:noFill/>
                          <a:ln>
                            <a:noFill/>
                          </a:ln>
                        </pic:spPr>
                      </pic:pic>
                    </a:graphicData>
                  </a:graphic>
                </wp:inline>
              </w:drawing>
            </w:r>
          </w:p>
        </w:tc>
      </w:tr>
      <w:tr w:rsidR="006F368B" w14:paraId="49FC83FA" w14:textId="77777777">
        <w:tc>
          <w:tcPr>
            <w:tcW w:w="1191" w:type="dxa"/>
          </w:tcPr>
          <w:p w14:paraId="406F5400"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Samsung [25]</w:t>
            </w:r>
          </w:p>
        </w:tc>
        <w:tc>
          <w:tcPr>
            <w:tcW w:w="8433" w:type="dxa"/>
          </w:tcPr>
          <w:p w14:paraId="09F653E1" w14:textId="77777777" w:rsidR="006F368B" w:rsidRDefault="00000000">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noProof/>
                <w:szCs w:val="20"/>
                <w:lang w:val="en-US" w:eastAsia="zh-CN"/>
              </w:rPr>
              <w:drawing>
                <wp:inline distT="0" distB="0" distL="0" distR="0" wp14:anchorId="61909C46" wp14:editId="03C82331">
                  <wp:extent cx="5218430" cy="6202680"/>
                  <wp:effectExtent l="0" t="0" r="0" b="0"/>
                  <wp:docPr id="4907760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77606" name="Picture 13"/>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a:xfrm>
                            <a:off x="0" y="0"/>
                            <a:ext cx="5218430" cy="6202680"/>
                          </a:xfrm>
                          <a:prstGeom prst="rect">
                            <a:avLst/>
                          </a:prstGeom>
                          <a:noFill/>
                          <a:ln>
                            <a:noFill/>
                          </a:ln>
                        </pic:spPr>
                      </pic:pic>
                    </a:graphicData>
                  </a:graphic>
                </wp:inline>
              </w:drawing>
            </w:r>
          </w:p>
        </w:tc>
      </w:tr>
      <w:tr w:rsidR="006F368B" w14:paraId="3F088839" w14:textId="77777777">
        <w:tc>
          <w:tcPr>
            <w:tcW w:w="1191" w:type="dxa"/>
          </w:tcPr>
          <w:p w14:paraId="775FF239"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Lenovo [26]</w:t>
            </w:r>
          </w:p>
        </w:tc>
        <w:tc>
          <w:tcPr>
            <w:tcW w:w="8433" w:type="dxa"/>
          </w:tcPr>
          <w:p w14:paraId="36DC5DD5" w14:textId="77777777" w:rsidR="006F368B" w:rsidRDefault="00000000">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noProof/>
                <w:szCs w:val="20"/>
                <w:lang w:val="en-US" w:eastAsia="zh-CN"/>
              </w:rPr>
              <w:drawing>
                <wp:inline distT="0" distB="0" distL="0" distR="0" wp14:anchorId="2FFAC8A6" wp14:editId="42F04479">
                  <wp:extent cx="5218430" cy="4507230"/>
                  <wp:effectExtent l="0" t="0" r="1270" b="0"/>
                  <wp:docPr id="18072723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27232" name="Picture 18"/>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a:xfrm>
                            <a:off x="0" y="0"/>
                            <a:ext cx="5218430" cy="4507230"/>
                          </a:xfrm>
                          <a:prstGeom prst="rect">
                            <a:avLst/>
                          </a:prstGeom>
                          <a:noFill/>
                          <a:ln>
                            <a:noFill/>
                          </a:ln>
                        </pic:spPr>
                      </pic:pic>
                    </a:graphicData>
                  </a:graphic>
                </wp:inline>
              </w:drawing>
            </w:r>
          </w:p>
        </w:tc>
      </w:tr>
      <w:tr w:rsidR="006F368B" w14:paraId="10C2B27A" w14:textId="77777777">
        <w:tc>
          <w:tcPr>
            <w:tcW w:w="1191" w:type="dxa"/>
          </w:tcPr>
          <w:p w14:paraId="455ED65D"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TOYOTA [28]</w:t>
            </w:r>
          </w:p>
        </w:tc>
        <w:tc>
          <w:tcPr>
            <w:tcW w:w="8433" w:type="dxa"/>
          </w:tcPr>
          <w:p w14:paraId="62527796" w14:textId="77777777" w:rsidR="006F368B" w:rsidRDefault="00000000">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noProof/>
                <w:szCs w:val="20"/>
                <w:lang w:val="en-US" w:eastAsia="zh-CN"/>
              </w:rPr>
              <w:drawing>
                <wp:inline distT="0" distB="0" distL="0" distR="0" wp14:anchorId="167FAA54" wp14:editId="3AB62039">
                  <wp:extent cx="5213350" cy="7575550"/>
                  <wp:effectExtent l="0" t="0" r="6350" b="0"/>
                  <wp:docPr id="192113928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1139286" name="Picture 23"/>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a:xfrm>
                            <a:off x="0" y="0"/>
                            <a:ext cx="5213350" cy="7575550"/>
                          </a:xfrm>
                          <a:prstGeom prst="rect">
                            <a:avLst/>
                          </a:prstGeom>
                          <a:noFill/>
                          <a:ln>
                            <a:noFill/>
                          </a:ln>
                        </pic:spPr>
                      </pic:pic>
                    </a:graphicData>
                  </a:graphic>
                </wp:inline>
              </w:drawing>
            </w:r>
          </w:p>
        </w:tc>
      </w:tr>
      <w:tr w:rsidR="006F368B" w14:paraId="53D25F5B" w14:textId="77777777">
        <w:tc>
          <w:tcPr>
            <w:tcW w:w="1191" w:type="dxa"/>
          </w:tcPr>
          <w:p w14:paraId="1845A4E6"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Ericsson [35]</w:t>
            </w:r>
          </w:p>
        </w:tc>
        <w:tc>
          <w:tcPr>
            <w:tcW w:w="8433" w:type="dxa"/>
          </w:tcPr>
          <w:p w14:paraId="42D3D655" w14:textId="77777777" w:rsidR="006F368B" w:rsidRDefault="00000000">
            <w:pPr>
              <w:suppressAutoHyphens w:val="0"/>
              <w:spacing w:after="120"/>
              <w:rPr>
                <w:rFonts w:eastAsiaTheme="minorEastAsia"/>
                <w:b/>
                <w:bCs/>
                <w:sz w:val="22"/>
                <w:szCs w:val="22"/>
                <w:lang w:val="en-US" w:eastAsia="zh-CN"/>
              </w:rPr>
            </w:pPr>
            <w:r>
              <w:rPr>
                <w:rFonts w:eastAsiaTheme="minorEastAsia"/>
                <w:b/>
                <w:bCs/>
                <w:sz w:val="22"/>
                <w:szCs w:val="22"/>
                <w:lang w:val="en-US" w:eastAsia="zh-CN"/>
              </w:rPr>
              <w:t>Sensing scenarios of outdoor vehicles and objects creating hazards on roads/railways can have the same applicable communication scenarios,</w:t>
            </w:r>
          </w:p>
        </w:tc>
      </w:tr>
      <w:tr w:rsidR="006F368B" w14:paraId="13751FFD" w14:textId="77777777">
        <w:tc>
          <w:tcPr>
            <w:tcW w:w="1191" w:type="dxa"/>
          </w:tcPr>
          <w:p w14:paraId="48A11627"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NTT DoCoMo [36]</w:t>
            </w:r>
          </w:p>
        </w:tc>
        <w:tc>
          <w:tcPr>
            <w:tcW w:w="8433" w:type="dxa"/>
          </w:tcPr>
          <w:p w14:paraId="66DBA5D1" w14:textId="77777777" w:rsidR="006F368B" w:rsidRDefault="00000000">
            <w:pPr>
              <w:suppressAutoHyphens w:val="0"/>
              <w:spacing w:after="120"/>
              <w:rPr>
                <w:rFonts w:eastAsiaTheme="minorEastAsia"/>
                <w:b/>
                <w:bCs/>
                <w:sz w:val="22"/>
                <w:szCs w:val="22"/>
                <w:lang w:val="en-US" w:eastAsia="zh-CN"/>
              </w:rPr>
            </w:pPr>
            <w:r>
              <w:rPr>
                <w:rFonts w:eastAsiaTheme="minorEastAsia"/>
                <w:b/>
                <w:bCs/>
                <w:noProof/>
                <w:sz w:val="22"/>
                <w:szCs w:val="22"/>
                <w:lang w:val="en-US" w:eastAsia="zh-CN"/>
              </w:rPr>
              <w:drawing>
                <wp:inline distT="0" distB="0" distL="0" distR="0" wp14:anchorId="77FEFE06" wp14:editId="0C642BC9">
                  <wp:extent cx="5218430" cy="4608830"/>
                  <wp:effectExtent l="0" t="0" r="1270" b="0"/>
                  <wp:docPr id="991577126"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1577126" name="Picture 35"/>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a:xfrm>
                            <a:off x="0" y="0"/>
                            <a:ext cx="5218430" cy="4608830"/>
                          </a:xfrm>
                          <a:prstGeom prst="rect">
                            <a:avLst/>
                          </a:prstGeom>
                          <a:noFill/>
                          <a:ln>
                            <a:noFill/>
                          </a:ln>
                        </pic:spPr>
                      </pic:pic>
                    </a:graphicData>
                  </a:graphic>
                </wp:inline>
              </w:drawing>
            </w:r>
          </w:p>
        </w:tc>
      </w:tr>
      <w:tr w:rsidR="006F368B" w14:paraId="294D6426" w14:textId="77777777">
        <w:tc>
          <w:tcPr>
            <w:tcW w:w="1191" w:type="dxa"/>
          </w:tcPr>
          <w:p w14:paraId="0F58F751"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ZTE [37]</w:t>
            </w:r>
          </w:p>
        </w:tc>
        <w:tc>
          <w:tcPr>
            <w:tcW w:w="8433" w:type="dxa"/>
          </w:tcPr>
          <w:p w14:paraId="6314A010" w14:textId="77777777" w:rsidR="006F368B" w:rsidRDefault="00000000">
            <w:pPr>
              <w:suppressAutoHyphens w:val="0"/>
              <w:spacing w:after="120"/>
              <w:rPr>
                <w:rFonts w:eastAsiaTheme="minorEastAsia"/>
                <w:b/>
                <w:bCs/>
                <w:sz w:val="22"/>
                <w:szCs w:val="22"/>
                <w:lang w:val="en-US" w:eastAsia="zh-CN"/>
              </w:rPr>
            </w:pPr>
            <w:r>
              <w:rPr>
                <w:rFonts w:eastAsiaTheme="minorEastAsia"/>
                <w:b/>
                <w:bCs/>
                <w:noProof/>
                <w:sz w:val="22"/>
                <w:szCs w:val="22"/>
                <w:lang w:val="en-US" w:eastAsia="zh-CN"/>
              </w:rPr>
              <w:drawing>
                <wp:inline distT="0" distB="0" distL="0" distR="0" wp14:anchorId="79F07E61" wp14:editId="1A2D5091">
                  <wp:extent cx="5213350" cy="6369050"/>
                  <wp:effectExtent l="0" t="0" r="0" b="0"/>
                  <wp:docPr id="521837295"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837295" name="Picture 40"/>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a:xfrm>
                            <a:off x="0" y="0"/>
                            <a:ext cx="5213350" cy="6369050"/>
                          </a:xfrm>
                          <a:prstGeom prst="rect">
                            <a:avLst/>
                          </a:prstGeom>
                          <a:noFill/>
                          <a:ln>
                            <a:noFill/>
                          </a:ln>
                        </pic:spPr>
                      </pic:pic>
                    </a:graphicData>
                  </a:graphic>
                </wp:inline>
              </w:drawing>
            </w:r>
          </w:p>
        </w:tc>
      </w:tr>
      <w:tr w:rsidR="006F368B" w14:paraId="07F25E08" w14:textId="77777777">
        <w:tc>
          <w:tcPr>
            <w:tcW w:w="1191" w:type="dxa"/>
          </w:tcPr>
          <w:p w14:paraId="1907D395" w14:textId="77777777" w:rsidR="006F368B" w:rsidRDefault="00000000">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Qualcomm [39]</w:t>
            </w:r>
          </w:p>
        </w:tc>
        <w:tc>
          <w:tcPr>
            <w:tcW w:w="8433" w:type="dxa"/>
          </w:tcPr>
          <w:p w14:paraId="5C4CC36F" w14:textId="77777777" w:rsidR="006F368B" w:rsidRDefault="00000000">
            <w:pPr>
              <w:suppressAutoHyphens w:val="0"/>
              <w:spacing w:after="120"/>
              <w:rPr>
                <w:rFonts w:eastAsiaTheme="minorEastAsia"/>
                <w:b/>
                <w:bCs/>
                <w:sz w:val="22"/>
                <w:szCs w:val="22"/>
                <w:lang w:val="en-US" w:eastAsia="zh-CN"/>
              </w:rPr>
            </w:pPr>
            <w:r>
              <w:rPr>
                <w:rFonts w:eastAsiaTheme="minorEastAsia"/>
                <w:b/>
                <w:bCs/>
                <w:noProof/>
                <w:sz w:val="22"/>
                <w:szCs w:val="22"/>
                <w:lang w:val="en-US" w:eastAsia="zh-CN"/>
              </w:rPr>
              <w:drawing>
                <wp:inline distT="0" distB="0" distL="0" distR="0" wp14:anchorId="577891EE" wp14:editId="47834DB3">
                  <wp:extent cx="5213350" cy="5321300"/>
                  <wp:effectExtent l="0" t="0" r="6350" b="0"/>
                  <wp:docPr id="163503972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5039728" name="Picture 48"/>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a:xfrm>
                            <a:off x="0" y="0"/>
                            <a:ext cx="5213350" cy="5321300"/>
                          </a:xfrm>
                          <a:prstGeom prst="rect">
                            <a:avLst/>
                          </a:prstGeom>
                          <a:noFill/>
                          <a:ln>
                            <a:noFill/>
                          </a:ln>
                        </pic:spPr>
                      </pic:pic>
                    </a:graphicData>
                  </a:graphic>
                </wp:inline>
              </w:drawing>
            </w:r>
          </w:p>
        </w:tc>
      </w:tr>
    </w:tbl>
    <w:p w14:paraId="780E112D" w14:textId="77777777" w:rsidR="006F368B" w:rsidRDefault="006F368B">
      <w:pPr>
        <w:rPr>
          <w:i/>
          <w:iCs/>
        </w:rPr>
      </w:pPr>
    </w:p>
    <w:p w14:paraId="4EB5D4FF" w14:textId="77777777" w:rsidR="006F368B" w:rsidRDefault="006F368B">
      <w:pPr>
        <w:rPr>
          <w:i/>
          <w:iCs/>
        </w:rPr>
      </w:pPr>
    </w:p>
    <w:p w14:paraId="30B918F9" w14:textId="77777777" w:rsidR="006F368B" w:rsidRDefault="006F368B">
      <w:pPr>
        <w:rPr>
          <w:lang w:eastAsia="zh-CN"/>
        </w:rPr>
      </w:pPr>
    </w:p>
    <w:p w14:paraId="47FFD63C" w14:textId="77777777" w:rsidR="006F368B" w:rsidRDefault="00000000">
      <w:pPr>
        <w:rPr>
          <w:i/>
          <w:iCs/>
          <w:lang w:eastAsia="zh-CN"/>
        </w:rPr>
      </w:pPr>
      <w:r>
        <w:rPr>
          <w:i/>
          <w:iCs/>
          <w:lang w:eastAsia="zh-CN"/>
        </w:rPr>
        <w:t xml:space="preserve">Moderator Discussion: </w:t>
      </w:r>
    </w:p>
    <w:p w14:paraId="3CCA841A" w14:textId="77777777" w:rsidR="006F368B" w:rsidRDefault="006F368B">
      <w:pPr>
        <w:rPr>
          <w:i/>
          <w:iCs/>
          <w:lang w:eastAsia="zh-CN"/>
        </w:rPr>
      </w:pPr>
    </w:p>
    <w:p w14:paraId="403ABE26" w14:textId="77777777" w:rsidR="006F368B" w:rsidRDefault="006F368B">
      <w:pPr>
        <w:rPr>
          <w:lang w:eastAsia="zh-CN"/>
        </w:rPr>
      </w:pPr>
    </w:p>
    <w:p w14:paraId="289D9671" w14:textId="77777777" w:rsidR="006F368B" w:rsidRDefault="00000000">
      <w:pPr>
        <w:pStyle w:val="Heading2"/>
      </w:pPr>
      <w:r>
        <w:t>Proposal 9-1 (FL1)</w:t>
      </w:r>
    </w:p>
    <w:p w14:paraId="40A13056" w14:textId="77777777" w:rsidR="006F368B" w:rsidRDefault="006F368B">
      <w:pPr>
        <w:rPr>
          <w:lang w:eastAsia="zh-CN"/>
        </w:rPr>
      </w:pPr>
    </w:p>
    <w:p w14:paraId="02C8316E" w14:textId="77777777" w:rsidR="006F368B" w:rsidRDefault="006F368B"/>
    <w:p w14:paraId="551D08CD" w14:textId="77777777" w:rsidR="006F368B" w:rsidRDefault="00000000">
      <w:pPr>
        <w:ind w:left="1933" w:hanging="1134"/>
        <w:rPr>
          <w:b/>
        </w:rPr>
      </w:pPr>
      <w:r>
        <w:rPr>
          <w:b/>
          <w:u w:val="single"/>
        </w:rPr>
        <w:t>Proposal 9-1</w:t>
      </w:r>
      <w:proofErr w:type="gramStart"/>
      <w:r>
        <w:rPr>
          <w:b/>
          <w:u w:val="single"/>
        </w:rPr>
        <w:t xml:space="preserve">:  </w:t>
      </w:r>
      <w:r>
        <w:rPr>
          <w:b/>
          <w:highlight w:val="yellow"/>
          <w:u w:val="single"/>
        </w:rPr>
        <w:t>(</w:t>
      </w:r>
      <w:proofErr w:type="gramEnd"/>
      <w:r>
        <w:rPr>
          <w:b/>
          <w:highlight w:val="yellow"/>
        </w:rPr>
        <w:t>MEDIUM)</w:t>
      </w:r>
      <w:r>
        <w:rPr>
          <w:bCs/>
        </w:rPr>
        <w:t xml:space="preserve"> Proposals TBD based on outcome from above scenarios</w:t>
      </w:r>
    </w:p>
    <w:p w14:paraId="55E77106" w14:textId="77777777" w:rsidR="006F368B" w:rsidRDefault="006F368B">
      <w:pPr>
        <w:rPr>
          <w:lang w:eastAsia="zh-CN"/>
        </w:rPr>
      </w:pPr>
    </w:p>
    <w:p w14:paraId="2AE7C7C6" w14:textId="77777777" w:rsidR="006F368B" w:rsidRDefault="00000000">
      <w:r>
        <w:t>Companies can provide comments/inputs in the following table:</w:t>
      </w:r>
    </w:p>
    <w:p w14:paraId="18E7D38B" w14:textId="77777777" w:rsidR="006F368B" w:rsidRDefault="006F368B">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6F368B" w14:paraId="22F4232F" w14:textId="77777777">
        <w:tc>
          <w:tcPr>
            <w:tcW w:w="1413" w:type="dxa"/>
            <w:shd w:val="clear" w:color="auto" w:fill="D9E2F3"/>
          </w:tcPr>
          <w:p w14:paraId="10AB4275" w14:textId="77777777" w:rsidR="006F368B" w:rsidRDefault="00000000">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15213682" w14:textId="77777777" w:rsidR="006F368B" w:rsidRDefault="00000000">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3634CEF3" w14:textId="77777777" w:rsidR="006F368B" w:rsidRDefault="00000000">
            <w:pPr>
              <w:widowControl w:val="0"/>
              <w:suppressAutoHyphens w:val="0"/>
              <w:spacing w:before="60"/>
              <w:rPr>
                <w:rFonts w:eastAsia="DengXian"/>
                <w:b/>
                <w:bCs/>
                <w:lang w:eastAsia="zh-CN"/>
              </w:rPr>
            </w:pPr>
            <w:r>
              <w:rPr>
                <w:rFonts w:eastAsia="DengXian"/>
                <w:b/>
                <w:bCs/>
                <w:lang w:eastAsia="zh-CN"/>
              </w:rPr>
              <w:t>Comments</w:t>
            </w:r>
          </w:p>
        </w:tc>
      </w:tr>
      <w:tr w:rsidR="006F368B" w14:paraId="24E57ED7" w14:textId="77777777">
        <w:tc>
          <w:tcPr>
            <w:tcW w:w="1413" w:type="dxa"/>
          </w:tcPr>
          <w:p w14:paraId="0AF692ED" w14:textId="77777777" w:rsidR="006F368B" w:rsidRDefault="006F368B">
            <w:pPr>
              <w:widowControl w:val="0"/>
              <w:suppressAutoHyphens w:val="0"/>
              <w:spacing w:before="60"/>
              <w:rPr>
                <w:rFonts w:eastAsia="DengXian"/>
                <w:lang w:val="en-US" w:eastAsia="zh-CN"/>
              </w:rPr>
            </w:pPr>
          </w:p>
        </w:tc>
        <w:tc>
          <w:tcPr>
            <w:tcW w:w="1276" w:type="dxa"/>
          </w:tcPr>
          <w:p w14:paraId="306F4133" w14:textId="77777777" w:rsidR="006F368B" w:rsidRDefault="006F368B">
            <w:pPr>
              <w:widowControl w:val="0"/>
              <w:suppressAutoHyphens w:val="0"/>
              <w:spacing w:before="60"/>
              <w:rPr>
                <w:rFonts w:eastAsia="DengXian"/>
                <w:lang w:val="en-US" w:eastAsia="zh-CN"/>
              </w:rPr>
            </w:pPr>
          </w:p>
        </w:tc>
        <w:tc>
          <w:tcPr>
            <w:tcW w:w="6943" w:type="dxa"/>
          </w:tcPr>
          <w:p w14:paraId="372516B9" w14:textId="77777777" w:rsidR="006F368B" w:rsidRDefault="006F368B">
            <w:pPr>
              <w:widowControl w:val="0"/>
              <w:suppressAutoHyphens w:val="0"/>
              <w:spacing w:before="60"/>
              <w:rPr>
                <w:rFonts w:eastAsia="DengXian"/>
                <w:lang w:val="en-US" w:eastAsia="zh-CN"/>
              </w:rPr>
            </w:pPr>
          </w:p>
        </w:tc>
      </w:tr>
      <w:tr w:rsidR="006F368B" w14:paraId="19EF1ED5" w14:textId="77777777">
        <w:tc>
          <w:tcPr>
            <w:tcW w:w="1413" w:type="dxa"/>
          </w:tcPr>
          <w:p w14:paraId="133FCA76" w14:textId="77777777" w:rsidR="006F368B" w:rsidRDefault="006F368B">
            <w:pPr>
              <w:widowControl w:val="0"/>
              <w:suppressAutoHyphens w:val="0"/>
              <w:spacing w:before="60"/>
              <w:rPr>
                <w:rFonts w:eastAsia="DengXian"/>
                <w:lang w:val="en-US" w:eastAsia="zh-CN"/>
              </w:rPr>
            </w:pPr>
          </w:p>
        </w:tc>
        <w:tc>
          <w:tcPr>
            <w:tcW w:w="1276" w:type="dxa"/>
          </w:tcPr>
          <w:p w14:paraId="1146C7DE" w14:textId="77777777" w:rsidR="006F368B" w:rsidRDefault="006F368B">
            <w:pPr>
              <w:widowControl w:val="0"/>
              <w:suppressAutoHyphens w:val="0"/>
              <w:spacing w:before="60"/>
              <w:rPr>
                <w:rFonts w:eastAsia="DengXian"/>
                <w:lang w:val="en-US" w:eastAsia="zh-CN"/>
              </w:rPr>
            </w:pPr>
          </w:p>
        </w:tc>
        <w:tc>
          <w:tcPr>
            <w:tcW w:w="6943" w:type="dxa"/>
          </w:tcPr>
          <w:p w14:paraId="636E4F8F" w14:textId="77777777" w:rsidR="006F368B" w:rsidRDefault="006F368B">
            <w:pPr>
              <w:widowControl w:val="0"/>
              <w:suppressAutoHyphens w:val="0"/>
              <w:spacing w:before="60"/>
              <w:rPr>
                <w:rFonts w:eastAsia="DengXian"/>
                <w:lang w:val="en-US" w:eastAsia="zh-CN"/>
              </w:rPr>
            </w:pPr>
          </w:p>
        </w:tc>
      </w:tr>
      <w:tr w:rsidR="006F368B" w14:paraId="15CAFC1A" w14:textId="77777777">
        <w:tc>
          <w:tcPr>
            <w:tcW w:w="1413" w:type="dxa"/>
          </w:tcPr>
          <w:p w14:paraId="057E8ADA" w14:textId="77777777" w:rsidR="006F368B" w:rsidRDefault="006F368B">
            <w:pPr>
              <w:widowControl w:val="0"/>
              <w:suppressAutoHyphens w:val="0"/>
              <w:spacing w:before="60"/>
              <w:rPr>
                <w:rFonts w:eastAsia="DengXian"/>
                <w:lang w:val="en-US" w:eastAsia="zh-CN"/>
              </w:rPr>
            </w:pPr>
          </w:p>
        </w:tc>
        <w:tc>
          <w:tcPr>
            <w:tcW w:w="1276" w:type="dxa"/>
          </w:tcPr>
          <w:p w14:paraId="62A18CE2" w14:textId="77777777" w:rsidR="006F368B" w:rsidRDefault="006F368B">
            <w:pPr>
              <w:widowControl w:val="0"/>
              <w:suppressAutoHyphens w:val="0"/>
              <w:spacing w:before="60"/>
              <w:rPr>
                <w:rFonts w:eastAsia="DengXian"/>
                <w:lang w:val="en-US" w:eastAsia="zh-CN"/>
              </w:rPr>
            </w:pPr>
          </w:p>
        </w:tc>
        <w:tc>
          <w:tcPr>
            <w:tcW w:w="6943" w:type="dxa"/>
          </w:tcPr>
          <w:p w14:paraId="6AA6A313" w14:textId="77777777" w:rsidR="006F368B" w:rsidRDefault="006F368B">
            <w:pPr>
              <w:widowControl w:val="0"/>
              <w:suppressAutoHyphens w:val="0"/>
              <w:spacing w:before="60"/>
              <w:rPr>
                <w:rFonts w:eastAsia="DengXian"/>
                <w:lang w:val="en-US" w:eastAsia="zh-CN"/>
              </w:rPr>
            </w:pPr>
          </w:p>
        </w:tc>
      </w:tr>
      <w:tr w:rsidR="006F368B" w14:paraId="4DB6B238" w14:textId="77777777">
        <w:tc>
          <w:tcPr>
            <w:tcW w:w="1413" w:type="dxa"/>
          </w:tcPr>
          <w:p w14:paraId="27363003" w14:textId="77777777" w:rsidR="006F368B" w:rsidRDefault="006F368B">
            <w:pPr>
              <w:widowControl w:val="0"/>
              <w:suppressAutoHyphens w:val="0"/>
              <w:spacing w:before="60"/>
              <w:rPr>
                <w:rFonts w:eastAsia="DengXian"/>
                <w:lang w:val="en-US" w:eastAsia="zh-CN"/>
              </w:rPr>
            </w:pPr>
          </w:p>
        </w:tc>
        <w:tc>
          <w:tcPr>
            <w:tcW w:w="1276" w:type="dxa"/>
          </w:tcPr>
          <w:p w14:paraId="64DCB044" w14:textId="77777777" w:rsidR="006F368B" w:rsidRDefault="006F368B">
            <w:pPr>
              <w:widowControl w:val="0"/>
              <w:suppressAutoHyphens w:val="0"/>
              <w:spacing w:before="60"/>
              <w:rPr>
                <w:rFonts w:eastAsia="DengXian"/>
                <w:lang w:val="en-US" w:eastAsia="zh-CN"/>
              </w:rPr>
            </w:pPr>
          </w:p>
        </w:tc>
        <w:tc>
          <w:tcPr>
            <w:tcW w:w="6943" w:type="dxa"/>
          </w:tcPr>
          <w:p w14:paraId="0162FDFE" w14:textId="77777777" w:rsidR="006F368B" w:rsidRDefault="006F368B">
            <w:pPr>
              <w:widowControl w:val="0"/>
              <w:suppressAutoHyphens w:val="0"/>
              <w:spacing w:before="60"/>
              <w:rPr>
                <w:rFonts w:eastAsia="DengXian"/>
                <w:lang w:val="en-US" w:eastAsia="zh-CN"/>
              </w:rPr>
            </w:pPr>
          </w:p>
        </w:tc>
      </w:tr>
      <w:tr w:rsidR="006F368B" w14:paraId="55EE2A87" w14:textId="77777777">
        <w:tc>
          <w:tcPr>
            <w:tcW w:w="1413" w:type="dxa"/>
          </w:tcPr>
          <w:p w14:paraId="74DFE9FB" w14:textId="77777777" w:rsidR="006F368B" w:rsidRDefault="006F368B">
            <w:pPr>
              <w:widowControl w:val="0"/>
              <w:suppressAutoHyphens w:val="0"/>
              <w:spacing w:before="60"/>
              <w:rPr>
                <w:rFonts w:eastAsia="DengXian"/>
                <w:lang w:val="en-US" w:eastAsia="zh-CN"/>
              </w:rPr>
            </w:pPr>
          </w:p>
        </w:tc>
        <w:tc>
          <w:tcPr>
            <w:tcW w:w="1276" w:type="dxa"/>
          </w:tcPr>
          <w:p w14:paraId="4D202D1B" w14:textId="77777777" w:rsidR="006F368B" w:rsidRDefault="006F368B">
            <w:pPr>
              <w:widowControl w:val="0"/>
              <w:suppressAutoHyphens w:val="0"/>
              <w:spacing w:before="60"/>
              <w:rPr>
                <w:rFonts w:eastAsia="DengXian"/>
                <w:lang w:val="en-US" w:eastAsia="zh-CN"/>
              </w:rPr>
            </w:pPr>
          </w:p>
        </w:tc>
        <w:tc>
          <w:tcPr>
            <w:tcW w:w="6943" w:type="dxa"/>
          </w:tcPr>
          <w:p w14:paraId="666F4670" w14:textId="77777777" w:rsidR="006F368B" w:rsidRDefault="006F368B">
            <w:pPr>
              <w:widowControl w:val="0"/>
              <w:suppressAutoHyphens w:val="0"/>
              <w:spacing w:before="60"/>
              <w:rPr>
                <w:rFonts w:eastAsia="DengXian"/>
                <w:lang w:val="en-US" w:eastAsia="zh-CN"/>
              </w:rPr>
            </w:pPr>
          </w:p>
        </w:tc>
      </w:tr>
      <w:tr w:rsidR="006F368B" w14:paraId="08BA0AF6" w14:textId="77777777">
        <w:tc>
          <w:tcPr>
            <w:tcW w:w="1413" w:type="dxa"/>
          </w:tcPr>
          <w:p w14:paraId="2CE24FD7" w14:textId="77777777" w:rsidR="006F368B" w:rsidRDefault="006F368B">
            <w:pPr>
              <w:widowControl w:val="0"/>
              <w:suppressAutoHyphens w:val="0"/>
              <w:spacing w:before="60"/>
              <w:rPr>
                <w:rFonts w:eastAsia="DengXian"/>
                <w:lang w:val="en-US"/>
              </w:rPr>
            </w:pPr>
          </w:p>
        </w:tc>
        <w:tc>
          <w:tcPr>
            <w:tcW w:w="1276" w:type="dxa"/>
          </w:tcPr>
          <w:p w14:paraId="011DB9EF" w14:textId="77777777" w:rsidR="006F368B" w:rsidRDefault="006F368B">
            <w:pPr>
              <w:widowControl w:val="0"/>
              <w:suppressAutoHyphens w:val="0"/>
              <w:spacing w:before="60"/>
              <w:rPr>
                <w:rFonts w:eastAsia="DengXian"/>
                <w:lang w:val="en-US"/>
              </w:rPr>
            </w:pPr>
          </w:p>
        </w:tc>
        <w:tc>
          <w:tcPr>
            <w:tcW w:w="6943" w:type="dxa"/>
          </w:tcPr>
          <w:p w14:paraId="6C72BC98" w14:textId="77777777" w:rsidR="006F368B" w:rsidRDefault="006F368B">
            <w:pPr>
              <w:widowControl w:val="0"/>
              <w:suppressAutoHyphens w:val="0"/>
              <w:spacing w:before="60"/>
              <w:rPr>
                <w:rFonts w:eastAsia="DengXian"/>
                <w:lang w:val="en-US" w:eastAsia="zh-CN"/>
              </w:rPr>
            </w:pPr>
          </w:p>
        </w:tc>
      </w:tr>
      <w:tr w:rsidR="006F368B" w14:paraId="7077CC79" w14:textId="77777777">
        <w:tc>
          <w:tcPr>
            <w:tcW w:w="1413" w:type="dxa"/>
          </w:tcPr>
          <w:p w14:paraId="6443220F" w14:textId="77777777" w:rsidR="006F368B" w:rsidRDefault="006F368B">
            <w:pPr>
              <w:widowControl w:val="0"/>
              <w:suppressAutoHyphens w:val="0"/>
              <w:spacing w:before="60"/>
              <w:rPr>
                <w:rFonts w:eastAsia="DengXian"/>
                <w:lang w:val="en-US"/>
              </w:rPr>
            </w:pPr>
          </w:p>
        </w:tc>
        <w:tc>
          <w:tcPr>
            <w:tcW w:w="1276" w:type="dxa"/>
          </w:tcPr>
          <w:p w14:paraId="7E7E771B" w14:textId="77777777" w:rsidR="006F368B" w:rsidRDefault="006F368B">
            <w:pPr>
              <w:widowControl w:val="0"/>
              <w:suppressAutoHyphens w:val="0"/>
              <w:spacing w:before="60"/>
              <w:rPr>
                <w:rFonts w:eastAsia="DengXian"/>
                <w:lang w:val="en-US"/>
              </w:rPr>
            </w:pPr>
          </w:p>
        </w:tc>
        <w:tc>
          <w:tcPr>
            <w:tcW w:w="6943" w:type="dxa"/>
          </w:tcPr>
          <w:p w14:paraId="54AC48F5" w14:textId="77777777" w:rsidR="006F368B" w:rsidRDefault="006F368B">
            <w:pPr>
              <w:widowControl w:val="0"/>
              <w:suppressAutoHyphens w:val="0"/>
              <w:spacing w:before="60"/>
              <w:rPr>
                <w:rFonts w:eastAsia="DengXian"/>
                <w:lang w:val="en-US" w:eastAsia="zh-CN"/>
              </w:rPr>
            </w:pPr>
          </w:p>
        </w:tc>
      </w:tr>
      <w:tr w:rsidR="006F368B" w14:paraId="2D0D89B8" w14:textId="77777777">
        <w:tc>
          <w:tcPr>
            <w:tcW w:w="1413" w:type="dxa"/>
          </w:tcPr>
          <w:p w14:paraId="3EEC2642" w14:textId="77777777" w:rsidR="006F368B" w:rsidRDefault="006F368B">
            <w:pPr>
              <w:widowControl w:val="0"/>
              <w:suppressAutoHyphens w:val="0"/>
              <w:spacing w:before="60"/>
              <w:rPr>
                <w:rFonts w:eastAsia="DengXian"/>
                <w:lang w:val="en-US"/>
              </w:rPr>
            </w:pPr>
          </w:p>
        </w:tc>
        <w:tc>
          <w:tcPr>
            <w:tcW w:w="1276" w:type="dxa"/>
          </w:tcPr>
          <w:p w14:paraId="048485D3" w14:textId="77777777" w:rsidR="006F368B" w:rsidRDefault="006F368B">
            <w:pPr>
              <w:widowControl w:val="0"/>
              <w:suppressAutoHyphens w:val="0"/>
              <w:spacing w:before="60"/>
              <w:rPr>
                <w:rFonts w:eastAsia="DengXian"/>
                <w:lang w:val="en-US"/>
              </w:rPr>
            </w:pPr>
          </w:p>
        </w:tc>
        <w:tc>
          <w:tcPr>
            <w:tcW w:w="6943" w:type="dxa"/>
          </w:tcPr>
          <w:p w14:paraId="6B0EACF1" w14:textId="77777777" w:rsidR="006F368B" w:rsidRDefault="006F368B">
            <w:pPr>
              <w:widowControl w:val="0"/>
              <w:suppressAutoHyphens w:val="0"/>
              <w:spacing w:before="60"/>
              <w:rPr>
                <w:rFonts w:eastAsia="DengXian"/>
                <w:lang w:val="en-US" w:eastAsia="zh-CN"/>
              </w:rPr>
            </w:pPr>
          </w:p>
        </w:tc>
      </w:tr>
      <w:tr w:rsidR="006F368B" w14:paraId="0AC3C381" w14:textId="77777777">
        <w:tc>
          <w:tcPr>
            <w:tcW w:w="1413" w:type="dxa"/>
          </w:tcPr>
          <w:p w14:paraId="7B692E88" w14:textId="77777777" w:rsidR="006F368B" w:rsidRDefault="006F368B">
            <w:pPr>
              <w:widowControl w:val="0"/>
              <w:suppressAutoHyphens w:val="0"/>
              <w:spacing w:before="60"/>
              <w:rPr>
                <w:rFonts w:eastAsia="DengXian"/>
                <w:lang w:val="en-US"/>
              </w:rPr>
            </w:pPr>
          </w:p>
        </w:tc>
        <w:tc>
          <w:tcPr>
            <w:tcW w:w="1276" w:type="dxa"/>
          </w:tcPr>
          <w:p w14:paraId="0D2B1DAE" w14:textId="77777777" w:rsidR="006F368B" w:rsidRDefault="006F368B">
            <w:pPr>
              <w:widowControl w:val="0"/>
              <w:suppressAutoHyphens w:val="0"/>
              <w:spacing w:before="60"/>
              <w:rPr>
                <w:rFonts w:eastAsia="DengXian"/>
                <w:lang w:val="en-US" w:eastAsia="zh-CN"/>
              </w:rPr>
            </w:pPr>
          </w:p>
        </w:tc>
        <w:tc>
          <w:tcPr>
            <w:tcW w:w="6943" w:type="dxa"/>
          </w:tcPr>
          <w:p w14:paraId="4A1E62DE" w14:textId="77777777" w:rsidR="006F368B" w:rsidRDefault="006F368B">
            <w:pPr>
              <w:widowControl w:val="0"/>
              <w:suppressAutoHyphens w:val="0"/>
              <w:spacing w:before="60"/>
              <w:rPr>
                <w:rFonts w:eastAsia="DengXian"/>
                <w:lang w:val="en-US"/>
              </w:rPr>
            </w:pPr>
          </w:p>
        </w:tc>
      </w:tr>
      <w:tr w:rsidR="006F368B" w14:paraId="7DD3E2FD" w14:textId="77777777">
        <w:tc>
          <w:tcPr>
            <w:tcW w:w="1413" w:type="dxa"/>
          </w:tcPr>
          <w:p w14:paraId="132FF213" w14:textId="77777777" w:rsidR="006F368B" w:rsidRDefault="006F368B">
            <w:pPr>
              <w:widowControl w:val="0"/>
              <w:suppressAutoHyphens w:val="0"/>
              <w:spacing w:before="60"/>
              <w:rPr>
                <w:rFonts w:eastAsia="DengXian"/>
              </w:rPr>
            </w:pPr>
          </w:p>
        </w:tc>
        <w:tc>
          <w:tcPr>
            <w:tcW w:w="1276" w:type="dxa"/>
          </w:tcPr>
          <w:p w14:paraId="31667DF2" w14:textId="77777777" w:rsidR="006F368B" w:rsidRDefault="006F368B">
            <w:pPr>
              <w:widowControl w:val="0"/>
              <w:suppressAutoHyphens w:val="0"/>
              <w:spacing w:before="60"/>
              <w:rPr>
                <w:rFonts w:eastAsia="DengXian"/>
                <w:lang w:val="en-US" w:eastAsia="zh-CN"/>
              </w:rPr>
            </w:pPr>
          </w:p>
        </w:tc>
        <w:tc>
          <w:tcPr>
            <w:tcW w:w="6943" w:type="dxa"/>
          </w:tcPr>
          <w:p w14:paraId="43FA8BD9" w14:textId="77777777" w:rsidR="006F368B" w:rsidRDefault="006F368B">
            <w:pPr>
              <w:widowControl w:val="0"/>
              <w:suppressAutoHyphens w:val="0"/>
              <w:spacing w:before="60"/>
              <w:rPr>
                <w:rFonts w:eastAsia="DengXian"/>
                <w:lang w:val="en-US"/>
              </w:rPr>
            </w:pPr>
          </w:p>
        </w:tc>
      </w:tr>
      <w:tr w:rsidR="006F368B" w14:paraId="08DEA136" w14:textId="77777777">
        <w:tc>
          <w:tcPr>
            <w:tcW w:w="1413" w:type="dxa"/>
          </w:tcPr>
          <w:p w14:paraId="44B7F7F9" w14:textId="77777777" w:rsidR="006F368B" w:rsidRDefault="006F368B">
            <w:pPr>
              <w:widowControl w:val="0"/>
              <w:suppressAutoHyphens w:val="0"/>
              <w:spacing w:before="60"/>
              <w:rPr>
                <w:rFonts w:eastAsia="Malgun Gothic"/>
                <w:lang w:eastAsia="ko-KR"/>
              </w:rPr>
            </w:pPr>
          </w:p>
        </w:tc>
        <w:tc>
          <w:tcPr>
            <w:tcW w:w="1276" w:type="dxa"/>
          </w:tcPr>
          <w:p w14:paraId="60B0F33B" w14:textId="77777777" w:rsidR="006F368B" w:rsidRDefault="006F368B">
            <w:pPr>
              <w:widowControl w:val="0"/>
              <w:suppressAutoHyphens w:val="0"/>
              <w:spacing w:before="60"/>
              <w:rPr>
                <w:rFonts w:eastAsia="Malgun Gothic"/>
                <w:lang w:val="en-US" w:eastAsia="ko-KR"/>
              </w:rPr>
            </w:pPr>
          </w:p>
        </w:tc>
        <w:tc>
          <w:tcPr>
            <w:tcW w:w="6943" w:type="dxa"/>
          </w:tcPr>
          <w:p w14:paraId="7F700E39" w14:textId="77777777" w:rsidR="006F368B" w:rsidRDefault="006F368B">
            <w:pPr>
              <w:widowControl w:val="0"/>
              <w:suppressAutoHyphens w:val="0"/>
              <w:spacing w:before="60"/>
              <w:rPr>
                <w:rFonts w:eastAsia="Malgun Gothic"/>
                <w:lang w:val="en-US" w:eastAsia="ko-KR"/>
              </w:rPr>
            </w:pPr>
          </w:p>
        </w:tc>
      </w:tr>
      <w:tr w:rsidR="006F368B" w14:paraId="784319AC" w14:textId="77777777">
        <w:tc>
          <w:tcPr>
            <w:tcW w:w="1413" w:type="dxa"/>
          </w:tcPr>
          <w:p w14:paraId="5FDB5BDF" w14:textId="77777777" w:rsidR="006F368B" w:rsidRDefault="006F368B">
            <w:pPr>
              <w:widowControl w:val="0"/>
              <w:suppressAutoHyphens w:val="0"/>
              <w:spacing w:before="60"/>
              <w:rPr>
                <w:rFonts w:eastAsia="Malgun Gothic"/>
                <w:lang w:eastAsia="ko-KR"/>
              </w:rPr>
            </w:pPr>
          </w:p>
        </w:tc>
        <w:tc>
          <w:tcPr>
            <w:tcW w:w="1276" w:type="dxa"/>
          </w:tcPr>
          <w:p w14:paraId="7D60703F" w14:textId="77777777" w:rsidR="006F368B" w:rsidRDefault="006F368B">
            <w:pPr>
              <w:widowControl w:val="0"/>
              <w:suppressAutoHyphens w:val="0"/>
              <w:spacing w:before="60"/>
              <w:rPr>
                <w:rFonts w:eastAsia="Malgun Gothic"/>
                <w:lang w:val="en-US" w:eastAsia="ko-KR"/>
              </w:rPr>
            </w:pPr>
          </w:p>
        </w:tc>
        <w:tc>
          <w:tcPr>
            <w:tcW w:w="6943" w:type="dxa"/>
          </w:tcPr>
          <w:p w14:paraId="77BF12D9" w14:textId="77777777" w:rsidR="006F368B" w:rsidRDefault="006F368B">
            <w:pPr>
              <w:widowControl w:val="0"/>
              <w:suppressAutoHyphens w:val="0"/>
              <w:spacing w:before="60"/>
              <w:rPr>
                <w:rFonts w:eastAsia="Malgun Gothic"/>
                <w:lang w:val="en-US" w:eastAsia="ko-KR"/>
              </w:rPr>
            </w:pPr>
          </w:p>
        </w:tc>
      </w:tr>
      <w:tr w:rsidR="006F368B" w14:paraId="268A648A" w14:textId="77777777">
        <w:tc>
          <w:tcPr>
            <w:tcW w:w="1413" w:type="dxa"/>
          </w:tcPr>
          <w:p w14:paraId="413CCBA7" w14:textId="77777777" w:rsidR="006F368B" w:rsidRDefault="006F368B">
            <w:pPr>
              <w:widowControl w:val="0"/>
              <w:suppressAutoHyphens w:val="0"/>
              <w:spacing w:before="60"/>
              <w:rPr>
                <w:rFonts w:eastAsia="Malgun Gothic"/>
                <w:lang w:eastAsia="ko-KR"/>
              </w:rPr>
            </w:pPr>
          </w:p>
        </w:tc>
        <w:tc>
          <w:tcPr>
            <w:tcW w:w="1276" w:type="dxa"/>
          </w:tcPr>
          <w:p w14:paraId="545D9C5C" w14:textId="77777777" w:rsidR="006F368B" w:rsidRDefault="006F368B">
            <w:pPr>
              <w:widowControl w:val="0"/>
              <w:suppressAutoHyphens w:val="0"/>
              <w:spacing w:before="60"/>
              <w:rPr>
                <w:rFonts w:eastAsia="Malgun Gothic"/>
                <w:lang w:val="en-US" w:eastAsia="ko-KR"/>
              </w:rPr>
            </w:pPr>
          </w:p>
        </w:tc>
        <w:tc>
          <w:tcPr>
            <w:tcW w:w="6943" w:type="dxa"/>
          </w:tcPr>
          <w:p w14:paraId="26445555" w14:textId="77777777" w:rsidR="006F368B" w:rsidRDefault="006F368B">
            <w:pPr>
              <w:widowControl w:val="0"/>
              <w:suppressAutoHyphens w:val="0"/>
              <w:spacing w:before="60"/>
              <w:rPr>
                <w:rFonts w:eastAsia="Malgun Gothic"/>
                <w:lang w:val="en-US" w:eastAsia="ko-KR"/>
              </w:rPr>
            </w:pPr>
          </w:p>
        </w:tc>
      </w:tr>
      <w:tr w:rsidR="006F368B" w14:paraId="3FB3B574" w14:textId="77777777">
        <w:tc>
          <w:tcPr>
            <w:tcW w:w="1413" w:type="dxa"/>
          </w:tcPr>
          <w:p w14:paraId="263FC0A0" w14:textId="77777777" w:rsidR="006F368B" w:rsidRDefault="006F368B">
            <w:pPr>
              <w:widowControl w:val="0"/>
              <w:suppressAutoHyphens w:val="0"/>
              <w:spacing w:before="60"/>
              <w:rPr>
                <w:rFonts w:eastAsia="Malgun Gothic"/>
                <w:lang w:eastAsia="ko-KR"/>
              </w:rPr>
            </w:pPr>
          </w:p>
        </w:tc>
        <w:tc>
          <w:tcPr>
            <w:tcW w:w="1276" w:type="dxa"/>
          </w:tcPr>
          <w:p w14:paraId="76CD8054" w14:textId="77777777" w:rsidR="006F368B" w:rsidRDefault="006F368B">
            <w:pPr>
              <w:widowControl w:val="0"/>
              <w:suppressAutoHyphens w:val="0"/>
              <w:spacing w:before="60"/>
              <w:rPr>
                <w:rFonts w:eastAsia="Malgun Gothic"/>
                <w:lang w:val="en-US" w:eastAsia="ko-KR"/>
              </w:rPr>
            </w:pPr>
          </w:p>
        </w:tc>
        <w:tc>
          <w:tcPr>
            <w:tcW w:w="6943" w:type="dxa"/>
          </w:tcPr>
          <w:p w14:paraId="44C11E49" w14:textId="77777777" w:rsidR="006F368B" w:rsidRDefault="006F368B">
            <w:pPr>
              <w:widowControl w:val="0"/>
              <w:suppressAutoHyphens w:val="0"/>
              <w:spacing w:before="60"/>
              <w:rPr>
                <w:rFonts w:eastAsia="Malgun Gothic"/>
                <w:lang w:val="en-US" w:eastAsia="ko-KR"/>
              </w:rPr>
            </w:pPr>
          </w:p>
        </w:tc>
      </w:tr>
    </w:tbl>
    <w:p w14:paraId="6C45024C" w14:textId="77777777" w:rsidR="006F368B" w:rsidRDefault="006F368B">
      <w:pPr>
        <w:rPr>
          <w:lang w:eastAsia="zh-CN"/>
        </w:rPr>
      </w:pPr>
    </w:p>
    <w:p w14:paraId="2E7611AD" w14:textId="77777777" w:rsidR="006F368B" w:rsidRDefault="00000000">
      <w:pPr>
        <w:suppressAutoHyphens w:val="0"/>
        <w:rPr>
          <w:lang w:eastAsia="zh-CN"/>
        </w:rPr>
      </w:pPr>
      <w:r>
        <w:rPr>
          <w:lang w:eastAsia="zh-CN"/>
        </w:rPr>
        <w:br w:type="page"/>
      </w:r>
    </w:p>
    <w:p w14:paraId="0290DB44" w14:textId="77777777" w:rsidR="006F368B" w:rsidRDefault="006F368B">
      <w:pPr>
        <w:rPr>
          <w:lang w:eastAsia="zh-CN"/>
        </w:rPr>
      </w:pPr>
    </w:p>
    <w:p w14:paraId="0A3862C6" w14:textId="77777777" w:rsidR="006F368B" w:rsidRDefault="00000000">
      <w:pPr>
        <w:pStyle w:val="Heading1"/>
      </w:pPr>
      <w:r>
        <w:t>References</w:t>
      </w:r>
    </w:p>
    <w:p w14:paraId="3031F9B5" w14:textId="77777777" w:rsidR="006F368B" w:rsidRDefault="006F368B">
      <w:pPr>
        <w:rPr>
          <w:lang w:eastAsia="zh-CN"/>
        </w:rPr>
      </w:pPr>
    </w:p>
    <w:p w14:paraId="084572EF" w14:textId="77777777" w:rsidR="006F368B" w:rsidRDefault="00000000">
      <w:pPr>
        <w:pStyle w:val="ListParagraph"/>
        <w:numPr>
          <w:ilvl w:val="0"/>
          <w:numId w:val="42"/>
        </w:numPr>
        <w:rPr>
          <w:b w:val="0"/>
          <w:bCs w:val="0"/>
        </w:rPr>
      </w:pPr>
      <w:r>
        <w:rPr>
          <w:b w:val="0"/>
          <w:bCs w:val="0"/>
        </w:rPr>
        <w:t xml:space="preserve">RP-240799, </w:t>
      </w:r>
      <w:r>
        <w:rPr>
          <w:b w:val="0"/>
          <w:bCs w:val="0"/>
        </w:rPr>
        <w:tab/>
        <w:t xml:space="preserve">“Revised SID: Study on channel modelling for Integrated Sensing </w:t>
      </w:r>
      <w:proofErr w:type="gramStart"/>
      <w:r>
        <w:rPr>
          <w:b w:val="0"/>
          <w:bCs w:val="0"/>
        </w:rPr>
        <w:t>And</w:t>
      </w:r>
      <w:proofErr w:type="gramEnd"/>
      <w:r>
        <w:rPr>
          <w:b w:val="0"/>
          <w:bCs w:val="0"/>
        </w:rPr>
        <w:t xml:space="preserve"> Communication (ISAC) for NR”, Xiaomi, AT&amp;T</w:t>
      </w:r>
    </w:p>
    <w:p w14:paraId="6B56EB6A" w14:textId="77777777" w:rsidR="006F368B" w:rsidRDefault="00000000">
      <w:pPr>
        <w:pStyle w:val="ListParagraph"/>
        <w:numPr>
          <w:ilvl w:val="0"/>
          <w:numId w:val="42"/>
        </w:numPr>
        <w:rPr>
          <w:b w:val="0"/>
          <w:bCs w:val="0"/>
        </w:rPr>
      </w:pPr>
      <w:r>
        <w:rPr>
          <w:b w:val="0"/>
          <w:bCs w:val="0"/>
        </w:rPr>
        <w:t xml:space="preserve">R1-2405697 </w:t>
      </w:r>
      <w:r>
        <w:rPr>
          <w:b w:val="0"/>
          <w:bCs w:val="0"/>
        </w:rPr>
        <w:tab/>
        <w:t xml:space="preserve">Session notes for 9.7 (Study on channel modelling for Integrated Sensing </w:t>
      </w:r>
      <w:proofErr w:type="gramStart"/>
      <w:r>
        <w:rPr>
          <w:b w:val="0"/>
          <w:bCs w:val="0"/>
        </w:rPr>
        <w:t>And</w:t>
      </w:r>
      <w:proofErr w:type="gramEnd"/>
      <w:r>
        <w:rPr>
          <w:b w:val="0"/>
          <w:bCs w:val="0"/>
        </w:rPr>
        <w:t xml:space="preserve"> Communication for NR), Ad-Hoc Chair (Huawei). RAN1#117.</w:t>
      </w:r>
    </w:p>
    <w:p w14:paraId="009226A1" w14:textId="77777777" w:rsidR="006F368B" w:rsidRDefault="00000000">
      <w:pPr>
        <w:pStyle w:val="ListParagraph"/>
        <w:numPr>
          <w:ilvl w:val="0"/>
          <w:numId w:val="42"/>
        </w:numPr>
        <w:rPr>
          <w:b w:val="0"/>
          <w:bCs w:val="0"/>
        </w:rPr>
      </w:pPr>
      <w:r>
        <w:rPr>
          <w:b w:val="0"/>
          <w:bCs w:val="0"/>
        </w:rPr>
        <w:t>R1-2405964</w:t>
      </w:r>
      <w:r>
        <w:rPr>
          <w:b w:val="0"/>
          <w:bCs w:val="0"/>
        </w:rPr>
        <w:tab/>
        <w:t>LS on Physical Properties of Sensing Targets in Automotive Scenarios for ISAC</w:t>
      </w:r>
      <w:r>
        <w:rPr>
          <w:b w:val="0"/>
          <w:bCs w:val="0"/>
        </w:rPr>
        <w:tab/>
        <w:t>5GAA, Huawei, Continental Corp.</w:t>
      </w:r>
    </w:p>
    <w:p w14:paraId="01E09395" w14:textId="77777777" w:rsidR="006F368B" w:rsidRDefault="00000000">
      <w:pPr>
        <w:pStyle w:val="ListParagraph"/>
        <w:numPr>
          <w:ilvl w:val="0"/>
          <w:numId w:val="42"/>
        </w:numPr>
        <w:rPr>
          <w:b w:val="0"/>
          <w:bCs w:val="0"/>
        </w:rPr>
      </w:pPr>
      <w:r>
        <w:rPr>
          <w:b w:val="0"/>
          <w:bCs w:val="0"/>
        </w:rPr>
        <w:t>R1-2406251</w:t>
      </w:r>
      <w:r>
        <w:rPr>
          <w:b w:val="0"/>
          <w:bCs w:val="0"/>
        </w:rPr>
        <w:tab/>
        <w:t>Discussion of 5GAA LS on ISAC</w:t>
      </w:r>
      <w:r>
        <w:rPr>
          <w:b w:val="0"/>
          <w:bCs w:val="0"/>
        </w:rPr>
        <w:tab/>
        <w:t>OPPO</w:t>
      </w:r>
    </w:p>
    <w:p w14:paraId="1F8A6B3D" w14:textId="77777777" w:rsidR="006F368B" w:rsidRDefault="00000000">
      <w:pPr>
        <w:pStyle w:val="ListParagraph"/>
        <w:numPr>
          <w:ilvl w:val="0"/>
          <w:numId w:val="42"/>
        </w:numPr>
        <w:rPr>
          <w:b w:val="0"/>
          <w:bCs w:val="0"/>
        </w:rPr>
      </w:pPr>
      <w:r>
        <w:rPr>
          <w:b w:val="0"/>
          <w:bCs w:val="0"/>
        </w:rPr>
        <w:t>R1-2406903</w:t>
      </w:r>
      <w:r>
        <w:rPr>
          <w:b w:val="0"/>
          <w:bCs w:val="0"/>
        </w:rPr>
        <w:tab/>
        <w:t>Discussion on LS on Physical Properties of Sensing Targets in Automotive Scenarios for ISAC</w:t>
      </w:r>
      <w:r>
        <w:rPr>
          <w:b w:val="0"/>
          <w:bCs w:val="0"/>
        </w:rPr>
        <w:tab/>
        <w:t>Ericsson</w:t>
      </w:r>
    </w:p>
    <w:p w14:paraId="1C40B34D" w14:textId="77777777" w:rsidR="006F368B" w:rsidRDefault="00000000">
      <w:pPr>
        <w:pStyle w:val="ListParagraph"/>
        <w:numPr>
          <w:ilvl w:val="0"/>
          <w:numId w:val="42"/>
        </w:numPr>
        <w:rPr>
          <w:b w:val="0"/>
          <w:bCs w:val="0"/>
        </w:rPr>
      </w:pPr>
      <w:r>
        <w:rPr>
          <w:b w:val="0"/>
          <w:bCs w:val="0"/>
        </w:rPr>
        <w:t>R1-2405922</w:t>
      </w:r>
      <w:r>
        <w:rPr>
          <w:b w:val="0"/>
          <w:bCs w:val="0"/>
        </w:rPr>
        <w:tab/>
        <w:t>Discussion on ISAC deployment scenarios</w:t>
      </w:r>
      <w:r>
        <w:rPr>
          <w:b w:val="0"/>
          <w:bCs w:val="0"/>
        </w:rPr>
        <w:tab/>
      </w:r>
      <w:proofErr w:type="spellStart"/>
      <w:r>
        <w:rPr>
          <w:b w:val="0"/>
          <w:bCs w:val="0"/>
        </w:rPr>
        <w:t>Spreadtrum</w:t>
      </w:r>
      <w:proofErr w:type="spellEnd"/>
      <w:r>
        <w:rPr>
          <w:b w:val="0"/>
          <w:bCs w:val="0"/>
        </w:rPr>
        <w:t xml:space="preserve"> Communications</w:t>
      </w:r>
    </w:p>
    <w:p w14:paraId="792B5BA3" w14:textId="77777777" w:rsidR="006F368B" w:rsidRDefault="00000000">
      <w:pPr>
        <w:pStyle w:val="ListParagraph"/>
        <w:numPr>
          <w:ilvl w:val="0"/>
          <w:numId w:val="42"/>
        </w:numPr>
        <w:rPr>
          <w:b w:val="0"/>
          <w:bCs w:val="0"/>
        </w:rPr>
      </w:pPr>
      <w:r>
        <w:rPr>
          <w:b w:val="0"/>
          <w:bCs w:val="0"/>
        </w:rPr>
        <w:t>R1-2405999</w:t>
      </w:r>
      <w:r>
        <w:rPr>
          <w:b w:val="0"/>
          <w:bCs w:val="0"/>
        </w:rPr>
        <w:tab/>
        <w:t>Discussion on ISAC deployment scenarios</w:t>
      </w:r>
      <w:r>
        <w:rPr>
          <w:b w:val="0"/>
          <w:bCs w:val="0"/>
        </w:rPr>
        <w:tab/>
        <w:t>CMCC, China Southern Power Grid</w:t>
      </w:r>
    </w:p>
    <w:p w14:paraId="0F67696D" w14:textId="77777777" w:rsidR="006F368B" w:rsidRDefault="00000000">
      <w:pPr>
        <w:pStyle w:val="ListParagraph"/>
        <w:numPr>
          <w:ilvl w:val="0"/>
          <w:numId w:val="42"/>
        </w:numPr>
        <w:rPr>
          <w:b w:val="0"/>
          <w:bCs w:val="0"/>
        </w:rPr>
      </w:pPr>
      <w:r>
        <w:rPr>
          <w:b w:val="0"/>
          <w:bCs w:val="0"/>
        </w:rPr>
        <w:t>R1-2406009</w:t>
      </w:r>
      <w:r>
        <w:rPr>
          <w:b w:val="0"/>
          <w:bCs w:val="0"/>
        </w:rPr>
        <w:tab/>
        <w:t xml:space="preserve">Deployment scenarios for ISAC channel </w:t>
      </w:r>
      <w:proofErr w:type="spellStart"/>
      <w:r>
        <w:rPr>
          <w:b w:val="0"/>
          <w:bCs w:val="0"/>
        </w:rPr>
        <w:t>modeling</w:t>
      </w:r>
      <w:proofErr w:type="spellEnd"/>
      <w:r>
        <w:rPr>
          <w:b w:val="0"/>
          <w:bCs w:val="0"/>
        </w:rPr>
        <w:tab/>
        <w:t>Intel Corporation</w:t>
      </w:r>
    </w:p>
    <w:p w14:paraId="0D44375E" w14:textId="77777777" w:rsidR="006F368B" w:rsidRDefault="00000000">
      <w:pPr>
        <w:pStyle w:val="ListParagraph"/>
        <w:numPr>
          <w:ilvl w:val="0"/>
          <w:numId w:val="42"/>
        </w:numPr>
        <w:rPr>
          <w:b w:val="0"/>
          <w:bCs w:val="0"/>
        </w:rPr>
      </w:pPr>
      <w:r>
        <w:rPr>
          <w:b w:val="0"/>
          <w:bCs w:val="0"/>
        </w:rPr>
        <w:t>R1-2406047</w:t>
      </w:r>
      <w:r>
        <w:rPr>
          <w:b w:val="0"/>
          <w:bCs w:val="0"/>
        </w:rPr>
        <w:tab/>
        <w:t>Discussion on ISAC deployment scenarios and requirements</w:t>
      </w:r>
      <w:r>
        <w:rPr>
          <w:b w:val="0"/>
          <w:bCs w:val="0"/>
        </w:rPr>
        <w:tab/>
        <w:t>EURECOM</w:t>
      </w:r>
    </w:p>
    <w:p w14:paraId="0D0CD08B" w14:textId="77777777" w:rsidR="006F368B" w:rsidRDefault="00000000">
      <w:pPr>
        <w:pStyle w:val="ListParagraph"/>
        <w:numPr>
          <w:ilvl w:val="0"/>
          <w:numId w:val="42"/>
        </w:numPr>
        <w:rPr>
          <w:b w:val="0"/>
          <w:bCs w:val="0"/>
        </w:rPr>
      </w:pPr>
      <w:r>
        <w:rPr>
          <w:b w:val="0"/>
          <w:bCs w:val="0"/>
        </w:rPr>
        <w:t>R1-2406067</w:t>
      </w:r>
      <w:r>
        <w:rPr>
          <w:b w:val="0"/>
          <w:bCs w:val="0"/>
        </w:rPr>
        <w:tab/>
        <w:t>Discussion on deployment scenarios for ISAC</w:t>
      </w:r>
      <w:r>
        <w:rPr>
          <w:b w:val="0"/>
          <w:bCs w:val="0"/>
        </w:rPr>
        <w:tab/>
        <w:t>Tejas Network Limited</w:t>
      </w:r>
    </w:p>
    <w:p w14:paraId="3FA90B3C" w14:textId="77777777" w:rsidR="006F368B" w:rsidRDefault="00000000">
      <w:pPr>
        <w:pStyle w:val="ListParagraph"/>
        <w:numPr>
          <w:ilvl w:val="0"/>
          <w:numId w:val="42"/>
        </w:numPr>
        <w:rPr>
          <w:b w:val="0"/>
          <w:bCs w:val="0"/>
        </w:rPr>
      </w:pPr>
      <w:r>
        <w:rPr>
          <w:b w:val="0"/>
          <w:bCs w:val="0"/>
        </w:rPr>
        <w:t>R1-2406075</w:t>
      </w:r>
      <w:r>
        <w:rPr>
          <w:b w:val="0"/>
          <w:bCs w:val="0"/>
        </w:rPr>
        <w:tab/>
        <w:t>Discussion on ISAC deployment scenarios</w:t>
      </w:r>
      <w:r>
        <w:rPr>
          <w:b w:val="0"/>
          <w:bCs w:val="0"/>
        </w:rPr>
        <w:tab/>
        <w:t>KPN N.V.</w:t>
      </w:r>
    </w:p>
    <w:p w14:paraId="5320D31D" w14:textId="77777777" w:rsidR="006F368B" w:rsidRDefault="00000000">
      <w:pPr>
        <w:pStyle w:val="ListParagraph"/>
        <w:numPr>
          <w:ilvl w:val="0"/>
          <w:numId w:val="42"/>
        </w:numPr>
        <w:rPr>
          <w:b w:val="0"/>
          <w:bCs w:val="0"/>
        </w:rPr>
      </w:pPr>
      <w:r>
        <w:rPr>
          <w:b w:val="0"/>
          <w:bCs w:val="0"/>
        </w:rPr>
        <w:t>R1-2406084</w:t>
      </w:r>
      <w:r>
        <w:rPr>
          <w:b w:val="0"/>
          <w:bCs w:val="0"/>
        </w:rPr>
        <w:tab/>
        <w:t>Discussion on ISAC deployment scenarios</w:t>
      </w:r>
      <w:r>
        <w:rPr>
          <w:b w:val="0"/>
          <w:bCs w:val="0"/>
        </w:rPr>
        <w:tab/>
      </w:r>
      <w:proofErr w:type="spellStart"/>
      <w:r>
        <w:rPr>
          <w:b w:val="0"/>
          <w:bCs w:val="0"/>
        </w:rPr>
        <w:t>Tiami</w:t>
      </w:r>
      <w:proofErr w:type="spellEnd"/>
      <w:r>
        <w:rPr>
          <w:b w:val="0"/>
          <w:bCs w:val="0"/>
        </w:rPr>
        <w:t xml:space="preserve"> Networks</w:t>
      </w:r>
    </w:p>
    <w:p w14:paraId="2D4FE2F7" w14:textId="77777777" w:rsidR="006F368B" w:rsidRDefault="00000000">
      <w:pPr>
        <w:pStyle w:val="ListParagraph"/>
        <w:numPr>
          <w:ilvl w:val="0"/>
          <w:numId w:val="42"/>
        </w:numPr>
        <w:rPr>
          <w:b w:val="0"/>
          <w:bCs w:val="0"/>
        </w:rPr>
      </w:pPr>
      <w:r>
        <w:rPr>
          <w:b w:val="0"/>
          <w:bCs w:val="0"/>
        </w:rPr>
        <w:t>R1-2406098</w:t>
      </w:r>
      <w:r>
        <w:rPr>
          <w:b w:val="0"/>
          <w:bCs w:val="0"/>
        </w:rPr>
        <w:tab/>
        <w:t>Discussion on ISAC deployment scenarios</w:t>
      </w:r>
      <w:r>
        <w:rPr>
          <w:b w:val="0"/>
          <w:bCs w:val="0"/>
        </w:rPr>
        <w:tab/>
        <w:t>China Telecom</w:t>
      </w:r>
    </w:p>
    <w:p w14:paraId="6CC2F8FE" w14:textId="77777777" w:rsidR="006F368B" w:rsidRDefault="00000000">
      <w:pPr>
        <w:pStyle w:val="ListParagraph"/>
        <w:numPr>
          <w:ilvl w:val="0"/>
          <w:numId w:val="42"/>
        </w:numPr>
        <w:rPr>
          <w:b w:val="0"/>
          <w:bCs w:val="0"/>
        </w:rPr>
      </w:pPr>
      <w:r>
        <w:rPr>
          <w:b w:val="0"/>
          <w:bCs w:val="0"/>
        </w:rPr>
        <w:t>R1-2406137</w:t>
      </w:r>
      <w:r>
        <w:rPr>
          <w:b w:val="0"/>
          <w:bCs w:val="0"/>
        </w:rPr>
        <w:tab/>
        <w:t>Discussion on ISAC deployment scenarios</w:t>
      </w:r>
      <w:r>
        <w:rPr>
          <w:b w:val="0"/>
          <w:bCs w:val="0"/>
        </w:rPr>
        <w:tab/>
        <w:t>Nokia, Nokia Shanghai Bell</w:t>
      </w:r>
    </w:p>
    <w:p w14:paraId="0ED70B42" w14:textId="77777777" w:rsidR="006F368B" w:rsidRDefault="00000000">
      <w:pPr>
        <w:pStyle w:val="ListParagraph"/>
        <w:numPr>
          <w:ilvl w:val="0"/>
          <w:numId w:val="42"/>
        </w:numPr>
        <w:rPr>
          <w:b w:val="0"/>
          <w:bCs w:val="0"/>
        </w:rPr>
      </w:pPr>
      <w:r>
        <w:rPr>
          <w:b w:val="0"/>
          <w:bCs w:val="0"/>
        </w:rPr>
        <w:t>R1-2406196</w:t>
      </w:r>
      <w:r>
        <w:rPr>
          <w:b w:val="0"/>
          <w:bCs w:val="0"/>
        </w:rPr>
        <w:tab/>
        <w:t>Views on Rel-19 ISAC deployment scenarios</w:t>
      </w:r>
      <w:r>
        <w:rPr>
          <w:b w:val="0"/>
          <w:bCs w:val="0"/>
        </w:rPr>
        <w:tab/>
        <w:t>vivo</w:t>
      </w:r>
    </w:p>
    <w:p w14:paraId="6AD79480" w14:textId="77777777" w:rsidR="006F368B" w:rsidRDefault="00000000">
      <w:pPr>
        <w:pStyle w:val="ListParagraph"/>
        <w:numPr>
          <w:ilvl w:val="0"/>
          <w:numId w:val="42"/>
        </w:numPr>
        <w:rPr>
          <w:b w:val="0"/>
          <w:bCs w:val="0"/>
        </w:rPr>
      </w:pPr>
      <w:r>
        <w:rPr>
          <w:b w:val="0"/>
          <w:bCs w:val="0"/>
        </w:rPr>
        <w:t>R1-2406207</w:t>
      </w:r>
      <w:r>
        <w:rPr>
          <w:b w:val="0"/>
          <w:bCs w:val="0"/>
        </w:rPr>
        <w:tab/>
        <w:t>Discussion on ISAC deployment scenarios</w:t>
      </w:r>
      <w:r>
        <w:rPr>
          <w:b w:val="0"/>
          <w:bCs w:val="0"/>
        </w:rPr>
        <w:tab/>
      </w:r>
      <w:proofErr w:type="spellStart"/>
      <w:r>
        <w:rPr>
          <w:b w:val="0"/>
          <w:bCs w:val="0"/>
        </w:rPr>
        <w:t>InterDigital</w:t>
      </w:r>
      <w:proofErr w:type="spellEnd"/>
      <w:r>
        <w:rPr>
          <w:b w:val="0"/>
          <w:bCs w:val="0"/>
        </w:rPr>
        <w:t>, Inc.</w:t>
      </w:r>
    </w:p>
    <w:p w14:paraId="6B68F52C" w14:textId="77777777" w:rsidR="006F368B" w:rsidRDefault="00000000">
      <w:pPr>
        <w:pStyle w:val="ListParagraph"/>
        <w:numPr>
          <w:ilvl w:val="0"/>
          <w:numId w:val="42"/>
        </w:numPr>
        <w:rPr>
          <w:b w:val="0"/>
          <w:bCs w:val="0"/>
        </w:rPr>
      </w:pPr>
      <w:r>
        <w:rPr>
          <w:b w:val="0"/>
          <w:bCs w:val="0"/>
        </w:rPr>
        <w:t>R1-2406249</w:t>
      </w:r>
      <w:r>
        <w:rPr>
          <w:b w:val="0"/>
          <w:bCs w:val="0"/>
        </w:rPr>
        <w:tab/>
        <w:t>Discussion on ISAC deployment scenarios</w:t>
      </w:r>
      <w:r>
        <w:rPr>
          <w:b w:val="0"/>
          <w:bCs w:val="0"/>
        </w:rPr>
        <w:tab/>
        <w:t>OPPO</w:t>
      </w:r>
    </w:p>
    <w:p w14:paraId="349290CC" w14:textId="77777777" w:rsidR="006F368B" w:rsidRDefault="00000000">
      <w:pPr>
        <w:pStyle w:val="ListParagraph"/>
        <w:numPr>
          <w:ilvl w:val="0"/>
          <w:numId w:val="42"/>
        </w:numPr>
        <w:rPr>
          <w:b w:val="0"/>
          <w:bCs w:val="0"/>
        </w:rPr>
      </w:pPr>
      <w:r>
        <w:rPr>
          <w:b w:val="0"/>
          <w:bCs w:val="0"/>
        </w:rPr>
        <w:t>R1-2406298</w:t>
      </w:r>
      <w:r>
        <w:rPr>
          <w:b w:val="0"/>
          <w:bCs w:val="0"/>
        </w:rPr>
        <w:tab/>
        <w:t>Deployment scenarios and evaluation assumptions for ISAC channel model</w:t>
      </w:r>
      <w:r>
        <w:rPr>
          <w:b w:val="0"/>
          <w:bCs w:val="0"/>
        </w:rPr>
        <w:tab/>
        <w:t>Xiaomi</w:t>
      </w:r>
    </w:p>
    <w:p w14:paraId="75C9A6AA" w14:textId="77777777" w:rsidR="006F368B" w:rsidRDefault="00000000">
      <w:pPr>
        <w:pStyle w:val="ListParagraph"/>
        <w:numPr>
          <w:ilvl w:val="0"/>
          <w:numId w:val="42"/>
        </w:numPr>
        <w:rPr>
          <w:b w:val="0"/>
          <w:bCs w:val="0"/>
        </w:rPr>
      </w:pPr>
      <w:r>
        <w:rPr>
          <w:b w:val="0"/>
          <w:bCs w:val="0"/>
        </w:rPr>
        <w:t>R1-2406382</w:t>
      </w:r>
      <w:r>
        <w:rPr>
          <w:b w:val="0"/>
          <w:bCs w:val="0"/>
        </w:rPr>
        <w:tab/>
        <w:t>Discussion on ISAC deployment scenarios</w:t>
      </w:r>
      <w:r>
        <w:rPr>
          <w:b w:val="0"/>
          <w:bCs w:val="0"/>
        </w:rPr>
        <w:tab/>
        <w:t>CATT, CICTCI</w:t>
      </w:r>
    </w:p>
    <w:p w14:paraId="540BCFAD" w14:textId="77777777" w:rsidR="006F368B" w:rsidRDefault="00000000">
      <w:pPr>
        <w:pStyle w:val="ListParagraph"/>
        <w:numPr>
          <w:ilvl w:val="0"/>
          <w:numId w:val="42"/>
        </w:numPr>
        <w:rPr>
          <w:b w:val="0"/>
          <w:bCs w:val="0"/>
        </w:rPr>
      </w:pPr>
      <w:r>
        <w:rPr>
          <w:b w:val="0"/>
          <w:bCs w:val="0"/>
        </w:rPr>
        <w:t>R1-2406450</w:t>
      </w:r>
      <w:r>
        <w:rPr>
          <w:b w:val="0"/>
          <w:bCs w:val="0"/>
        </w:rPr>
        <w:tab/>
        <w:t>Discussion on ISAC deployment scenarios</w:t>
      </w:r>
      <w:r>
        <w:rPr>
          <w:b w:val="0"/>
          <w:bCs w:val="0"/>
        </w:rPr>
        <w:tab/>
        <w:t>LG Electronics</w:t>
      </w:r>
    </w:p>
    <w:p w14:paraId="642B0CDE" w14:textId="77777777" w:rsidR="006F368B" w:rsidRDefault="00000000">
      <w:pPr>
        <w:pStyle w:val="ListParagraph"/>
        <w:numPr>
          <w:ilvl w:val="0"/>
          <w:numId w:val="42"/>
        </w:numPr>
        <w:rPr>
          <w:b w:val="0"/>
          <w:bCs w:val="0"/>
        </w:rPr>
      </w:pPr>
      <w:r>
        <w:rPr>
          <w:b w:val="0"/>
          <w:bCs w:val="0"/>
        </w:rPr>
        <w:t>R1-2406483</w:t>
      </w:r>
      <w:r>
        <w:rPr>
          <w:b w:val="0"/>
          <w:bCs w:val="0"/>
        </w:rPr>
        <w:tab/>
        <w:t>Discussion on ISAC deployment scenarios</w:t>
      </w:r>
      <w:r>
        <w:rPr>
          <w:b w:val="0"/>
          <w:bCs w:val="0"/>
        </w:rPr>
        <w:tab/>
        <w:t>Sony</w:t>
      </w:r>
    </w:p>
    <w:p w14:paraId="62998580" w14:textId="77777777" w:rsidR="006F368B" w:rsidRDefault="00000000">
      <w:pPr>
        <w:pStyle w:val="ListParagraph"/>
        <w:numPr>
          <w:ilvl w:val="0"/>
          <w:numId w:val="42"/>
        </w:numPr>
        <w:rPr>
          <w:b w:val="0"/>
          <w:bCs w:val="0"/>
        </w:rPr>
      </w:pPr>
      <w:r>
        <w:rPr>
          <w:b w:val="0"/>
          <w:bCs w:val="0"/>
        </w:rPr>
        <w:t>R1-2406488</w:t>
      </w:r>
      <w:r>
        <w:rPr>
          <w:b w:val="0"/>
          <w:bCs w:val="0"/>
        </w:rPr>
        <w:tab/>
        <w:t>Deployment scenarios for integrated sensing and communication with NR</w:t>
      </w:r>
      <w:r>
        <w:rPr>
          <w:b w:val="0"/>
          <w:bCs w:val="0"/>
        </w:rPr>
        <w:tab/>
        <w:t>NVIDIA</w:t>
      </w:r>
    </w:p>
    <w:p w14:paraId="36A36C12" w14:textId="77777777" w:rsidR="006F368B" w:rsidRDefault="00000000">
      <w:pPr>
        <w:pStyle w:val="ListParagraph"/>
        <w:numPr>
          <w:ilvl w:val="0"/>
          <w:numId w:val="42"/>
        </w:numPr>
        <w:rPr>
          <w:b w:val="0"/>
          <w:bCs w:val="0"/>
        </w:rPr>
      </w:pPr>
      <w:r>
        <w:rPr>
          <w:b w:val="0"/>
          <w:bCs w:val="0"/>
        </w:rPr>
        <w:t>R1-2406528</w:t>
      </w:r>
      <w:r>
        <w:rPr>
          <w:b w:val="0"/>
          <w:bCs w:val="0"/>
        </w:rPr>
        <w:tab/>
        <w:t>Discussion on ISAC deployment scenarios</w:t>
      </w:r>
      <w:r>
        <w:rPr>
          <w:b w:val="0"/>
          <w:bCs w:val="0"/>
        </w:rPr>
        <w:tab/>
        <w:t>Panasonic</w:t>
      </w:r>
    </w:p>
    <w:p w14:paraId="3675CFF2" w14:textId="77777777" w:rsidR="006F368B" w:rsidRDefault="00000000">
      <w:pPr>
        <w:pStyle w:val="ListParagraph"/>
        <w:numPr>
          <w:ilvl w:val="0"/>
          <w:numId w:val="42"/>
        </w:numPr>
        <w:rPr>
          <w:b w:val="0"/>
          <w:bCs w:val="0"/>
        </w:rPr>
      </w:pPr>
      <w:r>
        <w:rPr>
          <w:b w:val="0"/>
          <w:bCs w:val="0"/>
        </w:rPr>
        <w:t>R1-2406529</w:t>
      </w:r>
      <w:r>
        <w:rPr>
          <w:b w:val="0"/>
          <w:bCs w:val="0"/>
        </w:rPr>
        <w:tab/>
        <w:t>Discussion on deployment scenarios for ISAC</w:t>
      </w:r>
      <w:r>
        <w:rPr>
          <w:b w:val="0"/>
          <w:bCs w:val="0"/>
        </w:rPr>
        <w:tab/>
      </w:r>
      <w:proofErr w:type="spellStart"/>
      <w:r>
        <w:rPr>
          <w:b w:val="0"/>
          <w:bCs w:val="0"/>
        </w:rPr>
        <w:t>Hanbat</w:t>
      </w:r>
      <w:proofErr w:type="spellEnd"/>
      <w:r>
        <w:rPr>
          <w:b w:val="0"/>
          <w:bCs w:val="0"/>
        </w:rPr>
        <w:t xml:space="preserve"> National University</w:t>
      </w:r>
    </w:p>
    <w:p w14:paraId="60B755D9" w14:textId="77777777" w:rsidR="006F368B" w:rsidRDefault="00000000">
      <w:pPr>
        <w:pStyle w:val="ListParagraph"/>
        <w:numPr>
          <w:ilvl w:val="0"/>
          <w:numId w:val="42"/>
        </w:numPr>
        <w:rPr>
          <w:b w:val="0"/>
          <w:bCs w:val="0"/>
        </w:rPr>
      </w:pPr>
      <w:r>
        <w:rPr>
          <w:b w:val="0"/>
          <w:bCs w:val="0"/>
        </w:rPr>
        <w:t>R1-2406664</w:t>
      </w:r>
      <w:r>
        <w:rPr>
          <w:b w:val="0"/>
          <w:bCs w:val="0"/>
        </w:rPr>
        <w:tab/>
        <w:t xml:space="preserve">Discussion </w:t>
      </w:r>
      <w:proofErr w:type="gramStart"/>
      <w:r>
        <w:rPr>
          <w:b w:val="0"/>
          <w:bCs w:val="0"/>
        </w:rPr>
        <w:t>on  ISAC</w:t>
      </w:r>
      <w:proofErr w:type="gramEnd"/>
      <w:r>
        <w:rPr>
          <w:b w:val="0"/>
          <w:bCs w:val="0"/>
        </w:rPr>
        <w:t xml:space="preserve"> deployment scenarios</w:t>
      </w:r>
      <w:r>
        <w:rPr>
          <w:b w:val="0"/>
          <w:bCs w:val="0"/>
        </w:rPr>
        <w:tab/>
        <w:t>Samsung</w:t>
      </w:r>
    </w:p>
    <w:p w14:paraId="746544FD" w14:textId="77777777" w:rsidR="006F368B" w:rsidRDefault="00000000">
      <w:pPr>
        <w:pStyle w:val="ListParagraph"/>
        <w:numPr>
          <w:ilvl w:val="0"/>
          <w:numId w:val="42"/>
        </w:numPr>
        <w:rPr>
          <w:b w:val="0"/>
          <w:bCs w:val="0"/>
        </w:rPr>
      </w:pPr>
      <w:r>
        <w:rPr>
          <w:b w:val="0"/>
          <w:bCs w:val="0"/>
        </w:rPr>
        <w:t>R1-2406715</w:t>
      </w:r>
      <w:r>
        <w:rPr>
          <w:b w:val="0"/>
          <w:bCs w:val="0"/>
        </w:rPr>
        <w:tab/>
        <w:t>Discussion on ISAC deployment scenarios</w:t>
      </w:r>
      <w:r>
        <w:rPr>
          <w:b w:val="0"/>
          <w:bCs w:val="0"/>
        </w:rPr>
        <w:tab/>
        <w:t>Lenovo</w:t>
      </w:r>
    </w:p>
    <w:p w14:paraId="6C1491F9" w14:textId="77777777" w:rsidR="006F368B" w:rsidRDefault="00000000">
      <w:pPr>
        <w:pStyle w:val="ListParagraph"/>
        <w:numPr>
          <w:ilvl w:val="0"/>
          <w:numId w:val="42"/>
        </w:numPr>
        <w:rPr>
          <w:b w:val="0"/>
          <w:bCs w:val="0"/>
        </w:rPr>
      </w:pPr>
      <w:r>
        <w:rPr>
          <w:b w:val="0"/>
          <w:bCs w:val="0"/>
        </w:rPr>
        <w:t>R1-2406767</w:t>
      </w:r>
      <w:r>
        <w:rPr>
          <w:b w:val="0"/>
          <w:bCs w:val="0"/>
        </w:rPr>
        <w:tab/>
        <w:t>Discussion on ISAC deployment scenario</w:t>
      </w:r>
      <w:r>
        <w:rPr>
          <w:b w:val="0"/>
          <w:bCs w:val="0"/>
        </w:rPr>
        <w:tab/>
        <w:t>MediaTek Inc.</w:t>
      </w:r>
    </w:p>
    <w:p w14:paraId="6C30E53B" w14:textId="77777777" w:rsidR="006F368B" w:rsidRDefault="00000000">
      <w:pPr>
        <w:pStyle w:val="ListParagraph"/>
        <w:numPr>
          <w:ilvl w:val="0"/>
          <w:numId w:val="42"/>
        </w:numPr>
        <w:rPr>
          <w:b w:val="0"/>
          <w:bCs w:val="0"/>
        </w:rPr>
      </w:pPr>
      <w:r>
        <w:rPr>
          <w:b w:val="0"/>
          <w:bCs w:val="0"/>
        </w:rPr>
        <w:t>R1-2406792</w:t>
      </w:r>
      <w:r>
        <w:rPr>
          <w:b w:val="0"/>
          <w:bCs w:val="0"/>
        </w:rPr>
        <w:tab/>
        <w:t>Discussion on ISAC deployment scenarios</w:t>
      </w:r>
      <w:r>
        <w:rPr>
          <w:b w:val="0"/>
          <w:bCs w:val="0"/>
        </w:rPr>
        <w:tab/>
        <w:t xml:space="preserve">TOYOTA </w:t>
      </w:r>
      <w:proofErr w:type="spellStart"/>
      <w:r>
        <w:rPr>
          <w:b w:val="0"/>
          <w:bCs w:val="0"/>
        </w:rPr>
        <w:t>InfoTechnology</w:t>
      </w:r>
      <w:proofErr w:type="spellEnd"/>
      <w:r>
        <w:rPr>
          <w:b w:val="0"/>
          <w:bCs w:val="0"/>
        </w:rPr>
        <w:t xml:space="preserve"> </w:t>
      </w:r>
      <w:proofErr w:type="spellStart"/>
      <w:r>
        <w:rPr>
          <w:b w:val="0"/>
          <w:bCs w:val="0"/>
        </w:rPr>
        <w:t>Center</w:t>
      </w:r>
      <w:proofErr w:type="spellEnd"/>
    </w:p>
    <w:p w14:paraId="2AD6F84E" w14:textId="77777777" w:rsidR="006F368B" w:rsidRDefault="00000000">
      <w:pPr>
        <w:pStyle w:val="ListParagraph"/>
        <w:numPr>
          <w:ilvl w:val="0"/>
          <w:numId w:val="42"/>
        </w:numPr>
        <w:rPr>
          <w:b w:val="0"/>
          <w:bCs w:val="0"/>
        </w:rPr>
      </w:pPr>
      <w:r>
        <w:rPr>
          <w:b w:val="0"/>
          <w:bCs w:val="0"/>
        </w:rPr>
        <w:t>R1-2406856</w:t>
      </w:r>
      <w:r>
        <w:rPr>
          <w:b w:val="0"/>
          <w:bCs w:val="0"/>
        </w:rPr>
        <w:tab/>
        <w:t>Discussion on ISAC deployment scenarios</w:t>
      </w:r>
      <w:r>
        <w:rPr>
          <w:b w:val="0"/>
          <w:bCs w:val="0"/>
        </w:rPr>
        <w:tab/>
        <w:t>Apple</w:t>
      </w:r>
    </w:p>
    <w:p w14:paraId="14008328" w14:textId="77777777" w:rsidR="006F368B" w:rsidRDefault="00000000">
      <w:pPr>
        <w:pStyle w:val="ListParagraph"/>
        <w:numPr>
          <w:ilvl w:val="0"/>
          <w:numId w:val="42"/>
        </w:numPr>
        <w:rPr>
          <w:b w:val="0"/>
          <w:bCs w:val="0"/>
        </w:rPr>
      </w:pPr>
      <w:r>
        <w:rPr>
          <w:b w:val="0"/>
          <w:bCs w:val="0"/>
        </w:rPr>
        <w:t>R1-2406867</w:t>
      </w:r>
      <w:r>
        <w:rPr>
          <w:b w:val="0"/>
          <w:bCs w:val="0"/>
        </w:rPr>
        <w:tab/>
        <w:t xml:space="preserve">Deployment Scenarios for ISAC Channel </w:t>
      </w:r>
      <w:proofErr w:type="spellStart"/>
      <w:r>
        <w:rPr>
          <w:b w:val="0"/>
          <w:bCs w:val="0"/>
        </w:rPr>
        <w:t>Modeling</w:t>
      </w:r>
      <w:proofErr w:type="spellEnd"/>
      <w:r>
        <w:rPr>
          <w:b w:val="0"/>
          <w:bCs w:val="0"/>
        </w:rPr>
        <w:tab/>
        <w:t>AT&amp;T, FirstNet</w:t>
      </w:r>
    </w:p>
    <w:p w14:paraId="72B45F8F" w14:textId="77777777" w:rsidR="006F368B" w:rsidRDefault="00000000">
      <w:pPr>
        <w:pStyle w:val="ListParagraph"/>
        <w:numPr>
          <w:ilvl w:val="0"/>
          <w:numId w:val="42"/>
        </w:numPr>
        <w:rPr>
          <w:b w:val="0"/>
          <w:bCs w:val="0"/>
        </w:rPr>
      </w:pPr>
      <w:r>
        <w:rPr>
          <w:b w:val="0"/>
          <w:bCs w:val="0"/>
        </w:rPr>
        <w:t>R1-2406873</w:t>
      </w:r>
      <w:r>
        <w:rPr>
          <w:b w:val="0"/>
          <w:bCs w:val="0"/>
        </w:rPr>
        <w:tab/>
        <w:t>FL Summary #1 on ISAC Deployment Scenarios</w:t>
      </w:r>
      <w:r>
        <w:rPr>
          <w:b w:val="0"/>
          <w:bCs w:val="0"/>
        </w:rPr>
        <w:tab/>
        <w:t>Moderator (AT&amp;T)</w:t>
      </w:r>
    </w:p>
    <w:p w14:paraId="0CC2DC7A" w14:textId="77777777" w:rsidR="006F368B" w:rsidRDefault="00000000">
      <w:pPr>
        <w:pStyle w:val="ListParagraph"/>
        <w:numPr>
          <w:ilvl w:val="0"/>
          <w:numId w:val="42"/>
        </w:numPr>
        <w:rPr>
          <w:b w:val="0"/>
          <w:bCs w:val="0"/>
        </w:rPr>
      </w:pPr>
      <w:r>
        <w:rPr>
          <w:b w:val="0"/>
          <w:bCs w:val="0"/>
        </w:rPr>
        <w:t>R1-2406874</w:t>
      </w:r>
      <w:r>
        <w:rPr>
          <w:b w:val="0"/>
          <w:bCs w:val="0"/>
        </w:rPr>
        <w:tab/>
        <w:t>FL Summary #2 on ISAC Deployment Scenarios</w:t>
      </w:r>
      <w:r>
        <w:rPr>
          <w:b w:val="0"/>
          <w:bCs w:val="0"/>
        </w:rPr>
        <w:tab/>
        <w:t>Moderator (AT&amp;T)</w:t>
      </w:r>
    </w:p>
    <w:p w14:paraId="2A90DA9C" w14:textId="77777777" w:rsidR="006F368B" w:rsidRDefault="00000000">
      <w:pPr>
        <w:pStyle w:val="ListParagraph"/>
        <w:numPr>
          <w:ilvl w:val="0"/>
          <w:numId w:val="42"/>
        </w:numPr>
        <w:rPr>
          <w:b w:val="0"/>
          <w:bCs w:val="0"/>
        </w:rPr>
      </w:pPr>
      <w:r>
        <w:rPr>
          <w:b w:val="0"/>
          <w:bCs w:val="0"/>
        </w:rPr>
        <w:t>R1-2406875</w:t>
      </w:r>
      <w:r>
        <w:rPr>
          <w:b w:val="0"/>
          <w:bCs w:val="0"/>
        </w:rPr>
        <w:tab/>
        <w:t>FL Summary #3 on ISAC Deployment Scenarios</w:t>
      </w:r>
      <w:r>
        <w:rPr>
          <w:b w:val="0"/>
          <w:bCs w:val="0"/>
        </w:rPr>
        <w:tab/>
        <w:t>Moderator (AT&amp;T)</w:t>
      </w:r>
    </w:p>
    <w:p w14:paraId="121F658C" w14:textId="77777777" w:rsidR="006F368B" w:rsidRDefault="00000000">
      <w:pPr>
        <w:pStyle w:val="ListParagraph"/>
        <w:numPr>
          <w:ilvl w:val="0"/>
          <w:numId w:val="42"/>
        </w:numPr>
        <w:rPr>
          <w:b w:val="0"/>
          <w:bCs w:val="0"/>
        </w:rPr>
      </w:pPr>
      <w:r>
        <w:rPr>
          <w:b w:val="0"/>
          <w:bCs w:val="0"/>
        </w:rPr>
        <w:t>R1-2406896</w:t>
      </w:r>
      <w:r>
        <w:rPr>
          <w:b w:val="0"/>
          <w:bCs w:val="0"/>
        </w:rPr>
        <w:tab/>
        <w:t>Considerations on ISCA deployment scenarios</w:t>
      </w:r>
      <w:r>
        <w:rPr>
          <w:b w:val="0"/>
          <w:bCs w:val="0"/>
        </w:rPr>
        <w:tab/>
        <w:t>CAICT</w:t>
      </w:r>
    </w:p>
    <w:p w14:paraId="59875B4A" w14:textId="77777777" w:rsidR="006F368B" w:rsidRDefault="00000000">
      <w:pPr>
        <w:pStyle w:val="ListParagraph"/>
        <w:numPr>
          <w:ilvl w:val="0"/>
          <w:numId w:val="42"/>
        </w:numPr>
        <w:rPr>
          <w:b w:val="0"/>
          <w:bCs w:val="0"/>
        </w:rPr>
      </w:pPr>
      <w:r>
        <w:rPr>
          <w:b w:val="0"/>
          <w:bCs w:val="0"/>
        </w:rPr>
        <w:t>R1-2406905</w:t>
      </w:r>
      <w:r>
        <w:rPr>
          <w:b w:val="0"/>
          <w:bCs w:val="0"/>
        </w:rPr>
        <w:tab/>
        <w:t>Discussion on ISAC Deployment Scenarios</w:t>
      </w:r>
      <w:r>
        <w:rPr>
          <w:b w:val="0"/>
          <w:bCs w:val="0"/>
        </w:rPr>
        <w:tab/>
        <w:t>Ericsson</w:t>
      </w:r>
    </w:p>
    <w:p w14:paraId="38C5FEE6" w14:textId="77777777" w:rsidR="006F368B" w:rsidRDefault="00000000">
      <w:pPr>
        <w:pStyle w:val="ListParagraph"/>
        <w:numPr>
          <w:ilvl w:val="0"/>
          <w:numId w:val="42"/>
        </w:numPr>
        <w:rPr>
          <w:b w:val="0"/>
          <w:bCs w:val="0"/>
        </w:rPr>
      </w:pPr>
      <w:r>
        <w:rPr>
          <w:b w:val="0"/>
          <w:bCs w:val="0"/>
        </w:rPr>
        <w:t>R1-2406944</w:t>
      </w:r>
      <w:r>
        <w:rPr>
          <w:b w:val="0"/>
          <w:bCs w:val="0"/>
        </w:rPr>
        <w:tab/>
        <w:t>Study on deployment scenarios for ISAC channel modelling</w:t>
      </w:r>
      <w:r>
        <w:rPr>
          <w:b w:val="0"/>
          <w:bCs w:val="0"/>
        </w:rPr>
        <w:tab/>
        <w:t>NTT DOCOMO, INC.</w:t>
      </w:r>
    </w:p>
    <w:p w14:paraId="1ED08F4E" w14:textId="77777777" w:rsidR="006F368B" w:rsidRDefault="00000000">
      <w:pPr>
        <w:pStyle w:val="ListParagraph"/>
        <w:numPr>
          <w:ilvl w:val="0"/>
          <w:numId w:val="42"/>
        </w:numPr>
        <w:rPr>
          <w:b w:val="0"/>
          <w:bCs w:val="0"/>
        </w:rPr>
      </w:pPr>
      <w:r>
        <w:rPr>
          <w:b w:val="0"/>
          <w:bCs w:val="0"/>
        </w:rPr>
        <w:t>R1-2406959</w:t>
      </w:r>
      <w:r>
        <w:rPr>
          <w:b w:val="0"/>
          <w:bCs w:val="0"/>
        </w:rPr>
        <w:tab/>
        <w:t>Discussion on ISAC deployment scenarios</w:t>
      </w:r>
      <w:r>
        <w:rPr>
          <w:b w:val="0"/>
          <w:bCs w:val="0"/>
        </w:rPr>
        <w:tab/>
        <w:t xml:space="preserve">ZTE Corporation, </w:t>
      </w:r>
      <w:proofErr w:type="spellStart"/>
      <w:r>
        <w:rPr>
          <w:b w:val="0"/>
          <w:bCs w:val="0"/>
        </w:rPr>
        <w:t>Sanechips</w:t>
      </w:r>
      <w:proofErr w:type="spellEnd"/>
    </w:p>
    <w:p w14:paraId="42165D55" w14:textId="77777777" w:rsidR="006F368B" w:rsidRDefault="00000000">
      <w:pPr>
        <w:pStyle w:val="ListParagraph"/>
        <w:numPr>
          <w:ilvl w:val="0"/>
          <w:numId w:val="42"/>
        </w:numPr>
        <w:rPr>
          <w:b w:val="0"/>
          <w:bCs w:val="0"/>
        </w:rPr>
      </w:pPr>
      <w:r>
        <w:rPr>
          <w:b w:val="0"/>
          <w:bCs w:val="0"/>
        </w:rPr>
        <w:t>R1-2406974</w:t>
      </w:r>
      <w:r>
        <w:rPr>
          <w:b w:val="0"/>
          <w:bCs w:val="0"/>
        </w:rPr>
        <w:tab/>
        <w:t>Deployment scenarios for ISAC channel model</w:t>
      </w:r>
      <w:r>
        <w:rPr>
          <w:b w:val="0"/>
          <w:bCs w:val="0"/>
        </w:rPr>
        <w:tab/>
        <w:t>Huawei, HiSilicon</w:t>
      </w:r>
    </w:p>
    <w:p w14:paraId="6F074FFB" w14:textId="77777777" w:rsidR="006F368B" w:rsidRDefault="00000000">
      <w:pPr>
        <w:pStyle w:val="ListParagraph"/>
        <w:numPr>
          <w:ilvl w:val="0"/>
          <w:numId w:val="42"/>
        </w:numPr>
        <w:rPr>
          <w:b w:val="0"/>
          <w:bCs w:val="0"/>
        </w:rPr>
      </w:pPr>
      <w:r>
        <w:rPr>
          <w:b w:val="0"/>
          <w:bCs w:val="0"/>
        </w:rPr>
        <w:t>R1-2407043</w:t>
      </w:r>
      <w:r>
        <w:rPr>
          <w:b w:val="0"/>
          <w:bCs w:val="0"/>
        </w:rPr>
        <w:tab/>
        <w:t>Discussion on ISAC deployment scenarios</w:t>
      </w:r>
      <w:r>
        <w:rPr>
          <w:b w:val="0"/>
          <w:bCs w:val="0"/>
        </w:rPr>
        <w:tab/>
        <w:t>Qualcomm Incorporated</w:t>
      </w:r>
    </w:p>
    <w:p w14:paraId="069442AE" w14:textId="77777777" w:rsidR="006F368B" w:rsidRDefault="006F368B"/>
    <w:p w14:paraId="00CEAF4F" w14:textId="77777777" w:rsidR="006F368B" w:rsidRDefault="006F368B"/>
    <w:p w14:paraId="14280F9E" w14:textId="77777777" w:rsidR="006F368B" w:rsidRDefault="006F368B"/>
    <w:p w14:paraId="5FEBD06D" w14:textId="77777777" w:rsidR="006F368B" w:rsidRDefault="006F368B"/>
    <w:p w14:paraId="74A7DB7F" w14:textId="77777777" w:rsidR="006F368B" w:rsidRDefault="006F368B"/>
    <w:p w14:paraId="669C7CE3" w14:textId="77777777" w:rsidR="006F368B" w:rsidRDefault="006F368B"/>
    <w:p w14:paraId="1C700415" w14:textId="77777777" w:rsidR="006F368B" w:rsidRDefault="006F368B"/>
    <w:p w14:paraId="10595786" w14:textId="77777777" w:rsidR="006F368B" w:rsidRDefault="00000000">
      <w:pPr>
        <w:suppressAutoHyphens w:val="0"/>
      </w:pPr>
      <w:r>
        <w:br w:type="page"/>
      </w:r>
    </w:p>
    <w:p w14:paraId="4E7F6481" w14:textId="77777777" w:rsidR="006F368B" w:rsidRDefault="006F368B"/>
    <w:p w14:paraId="083F84E1" w14:textId="77777777" w:rsidR="006F368B" w:rsidRDefault="00000000">
      <w:pPr>
        <w:pStyle w:val="Heading1"/>
        <w:numPr>
          <w:ilvl w:val="0"/>
          <w:numId w:val="0"/>
        </w:numPr>
        <w:ind w:left="432"/>
      </w:pPr>
      <w:r>
        <w:t>Annex: RAN1 Endorsed agreements</w:t>
      </w:r>
    </w:p>
    <w:p w14:paraId="07D96151" w14:textId="77777777" w:rsidR="006F368B" w:rsidRDefault="006F368B">
      <w:pPr>
        <w:rPr>
          <w:lang w:eastAsia="zh-CN"/>
        </w:rPr>
      </w:pPr>
    </w:p>
    <w:p w14:paraId="39770F08" w14:textId="77777777" w:rsidR="006F368B" w:rsidRDefault="00000000">
      <w:pPr>
        <w:pStyle w:val="Heading"/>
        <w:rPr>
          <w:lang w:eastAsia="zh-CN"/>
        </w:rPr>
      </w:pPr>
      <w:r>
        <w:rPr>
          <w:lang w:eastAsia="zh-CN"/>
        </w:rPr>
        <w:t>RAN1#116 Agreements</w:t>
      </w:r>
    </w:p>
    <w:p w14:paraId="27887EFF" w14:textId="77777777" w:rsidR="006F368B" w:rsidRDefault="00000000">
      <w:pPr>
        <w:ind w:left="1134" w:hanging="1134"/>
      </w:pPr>
      <w:r>
        <w:rPr>
          <w:highlight w:val="green"/>
        </w:rPr>
        <w:t>Agreement</w:t>
      </w:r>
    </w:p>
    <w:p w14:paraId="3A7CD55A" w14:textId="77777777" w:rsidR="006F368B" w:rsidRDefault="00000000">
      <w:pPr>
        <w:rPr>
          <w:rFonts w:cs="Times"/>
          <w:szCs w:val="20"/>
          <w:lang w:eastAsia="zh-CN"/>
        </w:rPr>
      </w:pPr>
      <w:r>
        <w:rPr>
          <w:rFonts w:cs="Times"/>
          <w:szCs w:val="20"/>
          <w:lang w:eastAsia="zh-CN"/>
        </w:rPr>
        <w:t>For progressing ISAC study, the following sensing targets and existing communication scenarios will be considered as a starting point:</w:t>
      </w:r>
    </w:p>
    <w:p w14:paraId="6211B9EE" w14:textId="77777777" w:rsidR="006F368B" w:rsidRDefault="00000000">
      <w:pPr>
        <w:suppressAutoHyphens w:val="0"/>
        <w:ind w:left="360"/>
        <w:jc w:val="both"/>
        <w:rPr>
          <w:rFonts w:cs="Times"/>
          <w:szCs w:val="20"/>
          <w:lang w:eastAsia="zh-CN"/>
        </w:rPr>
      </w:pPr>
      <w:r>
        <w:rPr>
          <w:rFonts w:cs="Times"/>
          <w:szCs w:val="20"/>
          <w:lang w:eastAsia="zh-CN"/>
        </w:rPr>
        <w:t>Note1: the table below does not imply that the sensing target will be placed at positions defined for UEs and BSs in the scenarios in the right column.</w:t>
      </w:r>
    </w:p>
    <w:p w14:paraId="5D16D04D" w14:textId="77777777" w:rsidR="006F368B" w:rsidRDefault="00000000">
      <w:pPr>
        <w:suppressAutoHyphens w:val="0"/>
        <w:ind w:left="360"/>
        <w:jc w:val="both"/>
        <w:rPr>
          <w:rFonts w:cs="Times"/>
          <w:szCs w:val="20"/>
          <w:lang w:eastAsia="zh-CN"/>
        </w:rPr>
      </w:pPr>
      <w:r>
        <w:rPr>
          <w:rFonts w:cs="Times"/>
          <w:szCs w:val="20"/>
          <w:lang w:eastAsia="zh-CN"/>
        </w:rPr>
        <w:t>Note2: the table below does not imply that UEs are necessarily placed at positions defined for UEs in the scenarios in the right column.</w:t>
      </w:r>
    </w:p>
    <w:p w14:paraId="4F4208F1" w14:textId="77777777" w:rsidR="006F368B" w:rsidRDefault="00000000">
      <w:pPr>
        <w:suppressAutoHyphens w:val="0"/>
        <w:ind w:left="360"/>
        <w:jc w:val="both"/>
        <w:rPr>
          <w:rFonts w:cs="Times"/>
          <w:szCs w:val="20"/>
          <w:lang w:eastAsia="zh-CN"/>
        </w:rPr>
      </w:pPr>
      <w:r>
        <w:rPr>
          <w:rFonts w:cs="Times"/>
          <w:szCs w:val="20"/>
          <w:lang w:eastAsia="zh-CN"/>
        </w:rPr>
        <w:t>Note3: the existing communication scenarios are listed with the intent to use the evaluation parameters defined for those scenarios, as a starting point.</w:t>
      </w:r>
    </w:p>
    <w:p w14:paraId="335DDFC4" w14:textId="77777777" w:rsidR="006F368B" w:rsidRDefault="006F368B">
      <w:pPr>
        <w:ind w:left="720"/>
        <w:textAlignment w:val="baseline"/>
        <w:rPr>
          <w:rFonts w:cs="Times"/>
          <w:b/>
          <w:szCs w:val="20"/>
        </w:rPr>
      </w:pPr>
    </w:p>
    <w:tbl>
      <w:tblPr>
        <w:tblW w:w="8891" w:type="dxa"/>
        <w:tblInd w:w="720" w:type="dxa"/>
        <w:tblLayout w:type="fixed"/>
        <w:tblLook w:val="04A0" w:firstRow="1" w:lastRow="0" w:firstColumn="1" w:lastColumn="0" w:noHBand="0" w:noVBand="1"/>
      </w:tblPr>
      <w:tblGrid>
        <w:gridCol w:w="4425"/>
        <w:gridCol w:w="4466"/>
      </w:tblGrid>
      <w:tr w:rsidR="006F368B" w14:paraId="0D724992" w14:textId="77777777">
        <w:tc>
          <w:tcPr>
            <w:tcW w:w="4425" w:type="dxa"/>
            <w:tcBorders>
              <w:top w:val="single" w:sz="4" w:space="0" w:color="000000"/>
              <w:left w:val="single" w:sz="4" w:space="0" w:color="000000"/>
              <w:bottom w:val="single" w:sz="4" w:space="0" w:color="000000"/>
              <w:right w:val="single" w:sz="4" w:space="0" w:color="000000"/>
            </w:tcBorders>
            <w:shd w:val="clear" w:color="auto" w:fill="D0CECE"/>
          </w:tcPr>
          <w:p w14:paraId="335E305B" w14:textId="77777777" w:rsidR="006F368B" w:rsidRDefault="00000000">
            <w:pPr>
              <w:widowControl w:val="0"/>
              <w:textAlignment w:val="baseline"/>
              <w:rPr>
                <w:rFonts w:cs="Times"/>
                <w:b/>
                <w:szCs w:val="20"/>
              </w:rPr>
            </w:pPr>
            <w:r>
              <w:rPr>
                <w:rFonts w:cs="Times"/>
                <w:b/>
                <w:szCs w:val="20"/>
              </w:rPr>
              <w:t>Sensing Targets</w:t>
            </w:r>
          </w:p>
        </w:tc>
        <w:tc>
          <w:tcPr>
            <w:tcW w:w="4465" w:type="dxa"/>
            <w:tcBorders>
              <w:top w:val="single" w:sz="4" w:space="0" w:color="000000"/>
              <w:left w:val="single" w:sz="4" w:space="0" w:color="000000"/>
              <w:bottom w:val="single" w:sz="4" w:space="0" w:color="000000"/>
              <w:right w:val="single" w:sz="4" w:space="0" w:color="000000"/>
            </w:tcBorders>
            <w:shd w:val="clear" w:color="auto" w:fill="D0CECE"/>
          </w:tcPr>
          <w:p w14:paraId="3F71D7D8" w14:textId="77777777" w:rsidR="006F368B" w:rsidRDefault="00000000">
            <w:pPr>
              <w:widowControl w:val="0"/>
              <w:textAlignment w:val="baseline"/>
              <w:rPr>
                <w:rFonts w:cs="Times"/>
                <w:b/>
                <w:szCs w:val="20"/>
              </w:rPr>
            </w:pPr>
            <w:r>
              <w:rPr>
                <w:rFonts w:cs="Times"/>
                <w:b/>
                <w:szCs w:val="20"/>
              </w:rPr>
              <w:t>scenarios</w:t>
            </w:r>
          </w:p>
        </w:tc>
      </w:tr>
      <w:tr w:rsidR="006F368B" w14:paraId="1BDAD9DC" w14:textId="77777777">
        <w:tc>
          <w:tcPr>
            <w:tcW w:w="4425" w:type="dxa"/>
            <w:tcBorders>
              <w:top w:val="single" w:sz="4" w:space="0" w:color="000000"/>
              <w:left w:val="single" w:sz="4" w:space="0" w:color="000000"/>
              <w:bottom w:val="single" w:sz="4" w:space="0" w:color="000000"/>
              <w:right w:val="single" w:sz="4" w:space="0" w:color="000000"/>
            </w:tcBorders>
            <w:shd w:val="clear" w:color="auto" w:fill="auto"/>
          </w:tcPr>
          <w:p w14:paraId="747D202E" w14:textId="77777777" w:rsidR="006F368B" w:rsidRDefault="00000000">
            <w:pPr>
              <w:widowControl w:val="0"/>
              <w:textAlignment w:val="baseline"/>
              <w:rPr>
                <w:rFonts w:cs="Times"/>
                <w:bCs/>
                <w:szCs w:val="20"/>
              </w:rPr>
            </w:pPr>
            <w:r>
              <w:rPr>
                <w:rFonts w:cs="Times"/>
                <w:bCs/>
                <w:szCs w:val="20"/>
              </w:rPr>
              <w:t>UAVs</w:t>
            </w:r>
          </w:p>
        </w:tc>
        <w:tc>
          <w:tcPr>
            <w:tcW w:w="4465" w:type="dxa"/>
            <w:tcBorders>
              <w:top w:val="single" w:sz="4" w:space="0" w:color="000000"/>
              <w:left w:val="single" w:sz="4" w:space="0" w:color="000000"/>
              <w:bottom w:val="single" w:sz="4" w:space="0" w:color="000000"/>
              <w:right w:val="single" w:sz="4" w:space="0" w:color="000000"/>
            </w:tcBorders>
            <w:shd w:val="clear" w:color="auto" w:fill="auto"/>
          </w:tcPr>
          <w:p w14:paraId="7F48831D" w14:textId="77777777" w:rsidR="006F368B" w:rsidRDefault="00000000">
            <w:pPr>
              <w:widowControl w:val="0"/>
              <w:textAlignment w:val="baseline"/>
              <w:rPr>
                <w:rFonts w:cs="Times"/>
                <w:bCs/>
                <w:szCs w:val="20"/>
                <w:lang w:val="sv-SE"/>
              </w:rPr>
            </w:pPr>
            <w:r>
              <w:rPr>
                <w:rFonts w:cs="Times"/>
                <w:bCs/>
                <w:szCs w:val="20"/>
                <w:lang w:val="sv-SE"/>
              </w:rPr>
              <w:t>RMa-AV, UMa-AV, UMi-AV (TR 36.777)</w:t>
            </w:r>
          </w:p>
        </w:tc>
      </w:tr>
      <w:tr w:rsidR="006F368B" w14:paraId="0CC180FA" w14:textId="77777777">
        <w:tc>
          <w:tcPr>
            <w:tcW w:w="4425" w:type="dxa"/>
            <w:tcBorders>
              <w:top w:val="single" w:sz="4" w:space="0" w:color="000000"/>
              <w:left w:val="single" w:sz="4" w:space="0" w:color="000000"/>
              <w:bottom w:val="single" w:sz="4" w:space="0" w:color="000000"/>
              <w:right w:val="single" w:sz="4" w:space="0" w:color="000000"/>
            </w:tcBorders>
            <w:shd w:val="clear" w:color="auto" w:fill="auto"/>
          </w:tcPr>
          <w:p w14:paraId="35E49D2C" w14:textId="77777777" w:rsidR="006F368B" w:rsidRDefault="00000000">
            <w:pPr>
              <w:widowControl w:val="0"/>
              <w:textAlignment w:val="baseline"/>
              <w:rPr>
                <w:rFonts w:cs="Times"/>
                <w:bCs/>
                <w:szCs w:val="20"/>
              </w:rPr>
            </w:pPr>
            <w:r>
              <w:rPr>
                <w:rFonts w:cs="Times"/>
                <w:bCs/>
                <w:szCs w:val="20"/>
              </w:rPr>
              <w:t>Humans indoors</w:t>
            </w:r>
          </w:p>
        </w:tc>
        <w:tc>
          <w:tcPr>
            <w:tcW w:w="4465" w:type="dxa"/>
            <w:tcBorders>
              <w:top w:val="single" w:sz="4" w:space="0" w:color="000000"/>
              <w:left w:val="single" w:sz="4" w:space="0" w:color="000000"/>
              <w:bottom w:val="single" w:sz="4" w:space="0" w:color="000000"/>
              <w:right w:val="single" w:sz="4" w:space="0" w:color="000000"/>
            </w:tcBorders>
            <w:shd w:val="clear" w:color="auto" w:fill="auto"/>
          </w:tcPr>
          <w:p w14:paraId="1E6E6911" w14:textId="77777777" w:rsidR="006F368B" w:rsidRDefault="00000000">
            <w:pPr>
              <w:widowControl w:val="0"/>
              <w:textAlignment w:val="baseline"/>
              <w:rPr>
                <w:rFonts w:cs="Times"/>
                <w:bCs/>
                <w:szCs w:val="20"/>
              </w:rPr>
            </w:pPr>
            <w:proofErr w:type="spellStart"/>
            <w:r>
              <w:rPr>
                <w:rFonts w:cs="Times"/>
                <w:bCs/>
                <w:szCs w:val="20"/>
              </w:rPr>
              <w:t>InF</w:t>
            </w:r>
            <w:proofErr w:type="spellEnd"/>
            <w:r>
              <w:rPr>
                <w:rFonts w:cs="Times"/>
                <w:bCs/>
                <w:szCs w:val="20"/>
              </w:rPr>
              <w:t>, Indoor Office, [Indoor Room (TR 38.808)], [</w:t>
            </w:r>
            <w:proofErr w:type="spellStart"/>
            <w:r>
              <w:rPr>
                <w:rFonts w:cs="Times"/>
                <w:bCs/>
                <w:szCs w:val="20"/>
              </w:rPr>
              <w:t>UMi</w:t>
            </w:r>
            <w:proofErr w:type="spellEnd"/>
            <w:r>
              <w:rPr>
                <w:rFonts w:cs="Times"/>
                <w:bCs/>
                <w:szCs w:val="20"/>
              </w:rPr>
              <w:t xml:space="preserve">, </w:t>
            </w:r>
            <w:proofErr w:type="spellStart"/>
            <w:r>
              <w:rPr>
                <w:rFonts w:cs="Times"/>
                <w:bCs/>
                <w:szCs w:val="20"/>
              </w:rPr>
              <w:t>UMa</w:t>
            </w:r>
            <w:proofErr w:type="spellEnd"/>
            <w:r>
              <w:rPr>
                <w:rFonts w:cs="Times"/>
                <w:bCs/>
                <w:szCs w:val="20"/>
              </w:rPr>
              <w:t>]</w:t>
            </w:r>
          </w:p>
        </w:tc>
      </w:tr>
      <w:tr w:rsidR="006F368B" w14:paraId="54EA1795" w14:textId="77777777">
        <w:tc>
          <w:tcPr>
            <w:tcW w:w="4425" w:type="dxa"/>
            <w:tcBorders>
              <w:top w:val="single" w:sz="4" w:space="0" w:color="000000"/>
              <w:left w:val="single" w:sz="4" w:space="0" w:color="000000"/>
              <w:bottom w:val="single" w:sz="4" w:space="0" w:color="000000"/>
              <w:right w:val="single" w:sz="4" w:space="0" w:color="000000"/>
            </w:tcBorders>
            <w:shd w:val="clear" w:color="auto" w:fill="auto"/>
          </w:tcPr>
          <w:p w14:paraId="767DBB74" w14:textId="77777777" w:rsidR="006F368B" w:rsidRDefault="00000000">
            <w:pPr>
              <w:widowControl w:val="0"/>
              <w:textAlignment w:val="baseline"/>
              <w:rPr>
                <w:rFonts w:cs="Times"/>
                <w:bCs/>
                <w:szCs w:val="20"/>
              </w:rPr>
            </w:pPr>
            <w:r>
              <w:rPr>
                <w:rFonts w:cs="Times"/>
                <w:bCs/>
                <w:szCs w:val="20"/>
              </w:rPr>
              <w:t>Humans outdoors</w:t>
            </w:r>
          </w:p>
        </w:tc>
        <w:tc>
          <w:tcPr>
            <w:tcW w:w="4465" w:type="dxa"/>
            <w:tcBorders>
              <w:top w:val="single" w:sz="4" w:space="0" w:color="000000"/>
              <w:left w:val="single" w:sz="4" w:space="0" w:color="000000"/>
              <w:bottom w:val="single" w:sz="4" w:space="0" w:color="000000"/>
              <w:right w:val="single" w:sz="4" w:space="0" w:color="000000"/>
            </w:tcBorders>
            <w:shd w:val="clear" w:color="auto" w:fill="auto"/>
          </w:tcPr>
          <w:p w14:paraId="508D39AA" w14:textId="77777777" w:rsidR="006F368B" w:rsidRDefault="00000000">
            <w:pPr>
              <w:widowControl w:val="0"/>
              <w:textAlignment w:val="baseline"/>
              <w:rPr>
                <w:rFonts w:cs="Times"/>
                <w:bCs/>
                <w:szCs w:val="20"/>
              </w:rPr>
            </w:pPr>
            <w:proofErr w:type="spellStart"/>
            <w:r>
              <w:rPr>
                <w:rFonts w:cs="Times"/>
                <w:bCs/>
                <w:szCs w:val="20"/>
              </w:rPr>
              <w:t>UMi</w:t>
            </w:r>
            <w:proofErr w:type="spellEnd"/>
            <w:r>
              <w:rPr>
                <w:rFonts w:cs="Times"/>
                <w:bCs/>
                <w:szCs w:val="20"/>
              </w:rPr>
              <w:t xml:space="preserve">, </w:t>
            </w:r>
            <w:proofErr w:type="spellStart"/>
            <w:r>
              <w:rPr>
                <w:rFonts w:cs="Times"/>
                <w:bCs/>
                <w:szCs w:val="20"/>
              </w:rPr>
              <w:t>UMa</w:t>
            </w:r>
            <w:proofErr w:type="spellEnd"/>
            <w:r>
              <w:rPr>
                <w:rFonts w:cs="Times"/>
                <w:bCs/>
                <w:szCs w:val="20"/>
              </w:rPr>
              <w:t>, [</w:t>
            </w:r>
            <w:r>
              <w:rPr>
                <w:rFonts w:cs="Times"/>
                <w:bCs/>
                <w:szCs w:val="20"/>
                <w:lang w:val="sv-SE"/>
              </w:rPr>
              <w:t>RMa]</w:t>
            </w:r>
          </w:p>
        </w:tc>
      </w:tr>
      <w:tr w:rsidR="006F368B" w14:paraId="2B309725" w14:textId="77777777">
        <w:tc>
          <w:tcPr>
            <w:tcW w:w="4425" w:type="dxa"/>
            <w:tcBorders>
              <w:top w:val="single" w:sz="4" w:space="0" w:color="000000"/>
              <w:left w:val="single" w:sz="4" w:space="0" w:color="000000"/>
              <w:bottom w:val="single" w:sz="4" w:space="0" w:color="000000"/>
              <w:right w:val="single" w:sz="4" w:space="0" w:color="000000"/>
            </w:tcBorders>
            <w:shd w:val="clear" w:color="auto" w:fill="auto"/>
          </w:tcPr>
          <w:p w14:paraId="33978D64" w14:textId="77777777" w:rsidR="006F368B" w:rsidRDefault="00000000">
            <w:pPr>
              <w:widowControl w:val="0"/>
              <w:textAlignment w:val="baseline"/>
              <w:rPr>
                <w:rFonts w:cs="Times"/>
                <w:bCs/>
                <w:szCs w:val="20"/>
              </w:rPr>
            </w:pPr>
            <w:r>
              <w:rPr>
                <w:rFonts w:cs="Times"/>
                <w:bCs/>
                <w:szCs w:val="20"/>
              </w:rPr>
              <w:t>Automotive vehicles (at least outdoors)</w:t>
            </w:r>
          </w:p>
        </w:tc>
        <w:tc>
          <w:tcPr>
            <w:tcW w:w="4465" w:type="dxa"/>
            <w:tcBorders>
              <w:top w:val="single" w:sz="4" w:space="0" w:color="000000"/>
              <w:left w:val="single" w:sz="4" w:space="0" w:color="000000"/>
              <w:bottom w:val="single" w:sz="4" w:space="0" w:color="000000"/>
              <w:right w:val="single" w:sz="4" w:space="0" w:color="000000"/>
            </w:tcBorders>
            <w:shd w:val="clear" w:color="auto" w:fill="auto"/>
          </w:tcPr>
          <w:p w14:paraId="5817FC22" w14:textId="77777777" w:rsidR="006F368B" w:rsidRDefault="00000000">
            <w:pPr>
              <w:widowControl w:val="0"/>
              <w:textAlignment w:val="baseline"/>
              <w:rPr>
                <w:rFonts w:cs="Times"/>
                <w:bCs/>
                <w:szCs w:val="20"/>
              </w:rPr>
            </w:pPr>
            <w:r>
              <w:rPr>
                <w:rFonts w:cs="Times"/>
                <w:bCs/>
                <w:szCs w:val="20"/>
              </w:rPr>
              <w:t xml:space="preserve">Highway, Urban grid, </w:t>
            </w:r>
            <w:proofErr w:type="spellStart"/>
            <w:r>
              <w:rPr>
                <w:rFonts w:cs="Times"/>
                <w:bCs/>
                <w:szCs w:val="20"/>
              </w:rPr>
              <w:t>UMa</w:t>
            </w:r>
            <w:proofErr w:type="spellEnd"/>
            <w:r>
              <w:rPr>
                <w:rFonts w:cs="Times"/>
                <w:bCs/>
                <w:szCs w:val="20"/>
              </w:rPr>
              <w:t xml:space="preserve">, </w:t>
            </w:r>
            <w:proofErr w:type="spellStart"/>
            <w:r>
              <w:rPr>
                <w:rFonts w:cs="Times"/>
                <w:bCs/>
                <w:szCs w:val="20"/>
              </w:rPr>
              <w:t>UMi</w:t>
            </w:r>
            <w:proofErr w:type="spellEnd"/>
            <w:r>
              <w:rPr>
                <w:rFonts w:cs="Times"/>
                <w:bCs/>
                <w:szCs w:val="20"/>
              </w:rPr>
              <w:t xml:space="preserve">, </w:t>
            </w:r>
            <w:proofErr w:type="spellStart"/>
            <w:r>
              <w:rPr>
                <w:rFonts w:cs="Times"/>
                <w:bCs/>
                <w:szCs w:val="20"/>
              </w:rPr>
              <w:t>RMa</w:t>
            </w:r>
            <w:proofErr w:type="spellEnd"/>
          </w:p>
        </w:tc>
      </w:tr>
      <w:tr w:rsidR="006F368B" w14:paraId="295D4E15" w14:textId="77777777">
        <w:tc>
          <w:tcPr>
            <w:tcW w:w="4425" w:type="dxa"/>
            <w:tcBorders>
              <w:top w:val="single" w:sz="4" w:space="0" w:color="000000"/>
              <w:left w:val="single" w:sz="4" w:space="0" w:color="000000"/>
              <w:bottom w:val="single" w:sz="4" w:space="0" w:color="000000"/>
              <w:right w:val="single" w:sz="4" w:space="0" w:color="000000"/>
            </w:tcBorders>
            <w:shd w:val="clear" w:color="auto" w:fill="auto"/>
          </w:tcPr>
          <w:p w14:paraId="02232469" w14:textId="77777777" w:rsidR="006F368B" w:rsidRDefault="00000000">
            <w:pPr>
              <w:widowControl w:val="0"/>
              <w:textAlignment w:val="baseline"/>
              <w:rPr>
                <w:rFonts w:cs="Times"/>
                <w:bCs/>
                <w:szCs w:val="20"/>
              </w:rPr>
            </w:pPr>
            <w:r>
              <w:rPr>
                <w:rFonts w:cs="Times"/>
                <w:bCs/>
                <w:szCs w:val="20"/>
              </w:rPr>
              <w:t>Automated guided vehicles (e.g. in indoor factories)</w:t>
            </w:r>
          </w:p>
        </w:tc>
        <w:tc>
          <w:tcPr>
            <w:tcW w:w="4465" w:type="dxa"/>
            <w:tcBorders>
              <w:top w:val="single" w:sz="4" w:space="0" w:color="000000"/>
              <w:left w:val="single" w:sz="4" w:space="0" w:color="000000"/>
              <w:bottom w:val="single" w:sz="4" w:space="0" w:color="000000"/>
              <w:right w:val="single" w:sz="4" w:space="0" w:color="000000"/>
            </w:tcBorders>
            <w:shd w:val="clear" w:color="auto" w:fill="auto"/>
          </w:tcPr>
          <w:p w14:paraId="19388BF1" w14:textId="77777777" w:rsidR="006F368B" w:rsidRDefault="00000000">
            <w:pPr>
              <w:widowControl w:val="0"/>
              <w:textAlignment w:val="baseline"/>
              <w:rPr>
                <w:rFonts w:cs="Times"/>
                <w:bCs/>
                <w:szCs w:val="20"/>
              </w:rPr>
            </w:pPr>
            <w:proofErr w:type="spellStart"/>
            <w:r>
              <w:rPr>
                <w:rFonts w:cs="Times"/>
                <w:bCs/>
                <w:szCs w:val="20"/>
              </w:rPr>
              <w:t>InF</w:t>
            </w:r>
            <w:proofErr w:type="spellEnd"/>
          </w:p>
        </w:tc>
      </w:tr>
      <w:tr w:rsidR="006F368B" w14:paraId="3DFB1B0C" w14:textId="77777777">
        <w:tc>
          <w:tcPr>
            <w:tcW w:w="4425" w:type="dxa"/>
            <w:tcBorders>
              <w:top w:val="single" w:sz="4" w:space="0" w:color="000000"/>
              <w:left w:val="single" w:sz="4" w:space="0" w:color="000000"/>
              <w:bottom w:val="single" w:sz="4" w:space="0" w:color="000000"/>
              <w:right w:val="single" w:sz="4" w:space="0" w:color="000000"/>
            </w:tcBorders>
            <w:shd w:val="clear" w:color="auto" w:fill="auto"/>
          </w:tcPr>
          <w:p w14:paraId="7B894894" w14:textId="77777777" w:rsidR="006F368B" w:rsidRDefault="00000000">
            <w:pPr>
              <w:widowControl w:val="0"/>
              <w:textAlignment w:val="baseline"/>
              <w:rPr>
                <w:rFonts w:cs="Times"/>
                <w:bCs/>
                <w:szCs w:val="20"/>
              </w:rPr>
            </w:pPr>
            <w:r>
              <w:rPr>
                <w:rFonts w:cs="Times"/>
                <w:bCs/>
                <w:szCs w:val="20"/>
              </w:rPr>
              <w:t>Objects creating hazards on roads/railways (examples defined in TR 22.837)</w:t>
            </w:r>
          </w:p>
        </w:tc>
        <w:tc>
          <w:tcPr>
            <w:tcW w:w="4465" w:type="dxa"/>
            <w:tcBorders>
              <w:top w:val="single" w:sz="4" w:space="0" w:color="000000"/>
              <w:left w:val="single" w:sz="4" w:space="0" w:color="000000"/>
              <w:bottom w:val="single" w:sz="4" w:space="0" w:color="000000"/>
              <w:right w:val="single" w:sz="4" w:space="0" w:color="000000"/>
            </w:tcBorders>
            <w:shd w:val="clear" w:color="auto" w:fill="auto"/>
          </w:tcPr>
          <w:p w14:paraId="5CB24482" w14:textId="77777777" w:rsidR="006F368B" w:rsidRDefault="00000000">
            <w:pPr>
              <w:widowControl w:val="0"/>
              <w:textAlignment w:val="baseline"/>
              <w:rPr>
                <w:rFonts w:cs="Times"/>
                <w:bCs/>
                <w:szCs w:val="20"/>
              </w:rPr>
            </w:pPr>
            <w:r>
              <w:rPr>
                <w:rFonts w:cs="Times"/>
                <w:bCs/>
                <w:szCs w:val="20"/>
              </w:rPr>
              <w:t>Highway, Urban grid, HST</w:t>
            </w:r>
          </w:p>
        </w:tc>
      </w:tr>
    </w:tbl>
    <w:p w14:paraId="654983CF" w14:textId="77777777" w:rsidR="006F368B" w:rsidRDefault="006F368B">
      <w:pPr>
        <w:ind w:left="1134" w:hanging="1134"/>
        <w:rPr>
          <w:highlight w:val="green"/>
        </w:rPr>
      </w:pPr>
    </w:p>
    <w:p w14:paraId="50527DFB" w14:textId="77777777" w:rsidR="006F368B" w:rsidRDefault="006F368B">
      <w:pPr>
        <w:rPr>
          <w:lang w:eastAsia="zh-CN"/>
        </w:rPr>
      </w:pPr>
    </w:p>
    <w:p w14:paraId="07B7E19A" w14:textId="77777777" w:rsidR="006F368B" w:rsidRDefault="00000000">
      <w:pPr>
        <w:ind w:left="1134" w:hanging="1134"/>
      </w:pPr>
      <w:r>
        <w:rPr>
          <w:highlight w:val="green"/>
        </w:rPr>
        <w:t>Agreement</w:t>
      </w:r>
    </w:p>
    <w:p w14:paraId="34567523" w14:textId="77777777" w:rsidR="006F368B" w:rsidRDefault="00000000">
      <w:r>
        <w:t xml:space="preserve">For ISAC channel modelling, RAN1 uses the sensing related terminology as defined in TS22.137 or TR22.837 as a starting point for discussion purposes with the following definitions: </w:t>
      </w:r>
    </w:p>
    <w:p w14:paraId="73D88F49" w14:textId="77777777" w:rsidR="006F368B" w:rsidRDefault="006F368B">
      <w:pPr>
        <w:ind w:left="1134" w:hanging="1134"/>
        <w:rPr>
          <w:b/>
          <w:lang w:eastAsia="zh-CN"/>
        </w:rPr>
      </w:pPr>
    </w:p>
    <w:p w14:paraId="55FDDFF9" w14:textId="77777777" w:rsidR="006F368B" w:rsidRDefault="00000000">
      <w:pPr>
        <w:numPr>
          <w:ilvl w:val="0"/>
          <w:numId w:val="43"/>
        </w:numPr>
        <w:rPr>
          <w:lang w:eastAsia="zh-CN"/>
        </w:rPr>
      </w:pPr>
      <w:r>
        <w:rPr>
          <w:lang w:eastAsia="zh-CN"/>
        </w:rPr>
        <w:t xml:space="preserve">Sensing transmitter: the TRP or a UE that sends out the sensing signal which the sensing service will use in its operation. A sensing transmitter can </w:t>
      </w:r>
      <w:proofErr w:type="gramStart"/>
      <w:r>
        <w:rPr>
          <w:lang w:eastAsia="zh-CN"/>
        </w:rPr>
        <w:t>be located in</w:t>
      </w:r>
      <w:proofErr w:type="gramEnd"/>
      <w:r>
        <w:rPr>
          <w:lang w:eastAsia="zh-CN"/>
        </w:rPr>
        <w:t xml:space="preserve"> the same or different TRP or a UE as the sensing receiver.</w:t>
      </w:r>
    </w:p>
    <w:p w14:paraId="0786486D" w14:textId="77777777" w:rsidR="006F368B" w:rsidRDefault="00000000">
      <w:pPr>
        <w:numPr>
          <w:ilvl w:val="0"/>
          <w:numId w:val="43"/>
        </w:numPr>
        <w:rPr>
          <w:lang w:eastAsia="zh-CN"/>
        </w:rPr>
      </w:pPr>
      <w:r>
        <w:rPr>
          <w:lang w:eastAsia="zh-CN"/>
        </w:rPr>
        <w:t xml:space="preserve">Sensing receiver: the TRP or a UE that receives the sensing signal which the sensing service will use in its operation. A sensing receiver can </w:t>
      </w:r>
      <w:proofErr w:type="gramStart"/>
      <w:r>
        <w:rPr>
          <w:lang w:eastAsia="zh-CN"/>
        </w:rPr>
        <w:t>be located in</w:t>
      </w:r>
      <w:proofErr w:type="gramEnd"/>
      <w:r>
        <w:rPr>
          <w:lang w:eastAsia="zh-CN"/>
        </w:rPr>
        <w:t xml:space="preserve"> the same or different TRP or a UE as the sensing transmitter.</w:t>
      </w:r>
    </w:p>
    <w:p w14:paraId="45951F77" w14:textId="77777777" w:rsidR="006F368B" w:rsidRDefault="00000000">
      <w:pPr>
        <w:numPr>
          <w:ilvl w:val="0"/>
          <w:numId w:val="43"/>
        </w:numPr>
        <w:rPr>
          <w:lang w:eastAsia="zh-CN"/>
        </w:rPr>
      </w:pPr>
      <w:r>
        <w:rPr>
          <w:lang w:eastAsia="zh-CN"/>
        </w:rPr>
        <w:t>Sensing target: target that need to be sensed by deriving characteristics of the objects within the environment from the sensing signal.</w:t>
      </w:r>
    </w:p>
    <w:p w14:paraId="04E4F5F8" w14:textId="77777777" w:rsidR="006F368B" w:rsidRDefault="00000000">
      <w:pPr>
        <w:numPr>
          <w:ilvl w:val="0"/>
          <w:numId w:val="43"/>
        </w:numPr>
        <w:rPr>
          <w:lang w:eastAsia="zh-CN"/>
        </w:rPr>
      </w:pPr>
      <w:r>
        <w:rPr>
          <w:lang w:eastAsia="zh-CN"/>
        </w:rPr>
        <w:t>Background environment: background (clutter and/or environmental objects) that are not the sensing target(s).</w:t>
      </w:r>
    </w:p>
    <w:p w14:paraId="5EBCE77C" w14:textId="77777777" w:rsidR="006F368B" w:rsidRDefault="00000000">
      <w:pPr>
        <w:numPr>
          <w:ilvl w:val="0"/>
          <w:numId w:val="43"/>
        </w:numPr>
        <w:rPr>
          <w:lang w:eastAsia="zh-CN"/>
        </w:rPr>
      </w:pPr>
      <w:r>
        <w:rPr>
          <w:lang w:eastAsia="zh-CN"/>
        </w:rPr>
        <w:t xml:space="preserve">Mono-static sensing: sensing where the sensing transmitter and sensing receiver are co-located in the same TRP or UE.  </w:t>
      </w:r>
    </w:p>
    <w:p w14:paraId="10096953" w14:textId="77777777" w:rsidR="006F368B" w:rsidRDefault="00000000">
      <w:pPr>
        <w:numPr>
          <w:ilvl w:val="0"/>
          <w:numId w:val="43"/>
        </w:numPr>
        <w:rPr>
          <w:lang w:eastAsia="zh-CN"/>
        </w:rPr>
      </w:pPr>
      <w:r>
        <w:rPr>
          <w:lang w:eastAsia="zh-CN"/>
        </w:rPr>
        <w:t xml:space="preserve">Bi-static sensing: sensing where the sensing transmitter and sensing receiver are in different TRPs or UEs. </w:t>
      </w:r>
    </w:p>
    <w:p w14:paraId="541A507F" w14:textId="77777777" w:rsidR="006F368B" w:rsidRDefault="00000000">
      <w:pPr>
        <w:numPr>
          <w:ilvl w:val="0"/>
          <w:numId w:val="43"/>
        </w:numPr>
        <w:rPr>
          <w:lang w:eastAsia="zh-CN"/>
        </w:rPr>
      </w:pPr>
      <w:r>
        <w:rPr>
          <w:lang w:eastAsia="zh-CN"/>
        </w:rPr>
        <w:t>Multi-static sensing: sensing where there are multiple sensing transmitters and/or multiple sensing receivers, for a sensing target.</w:t>
      </w:r>
    </w:p>
    <w:p w14:paraId="108EEC96" w14:textId="77777777" w:rsidR="006F368B" w:rsidRDefault="00000000">
      <w:pPr>
        <w:numPr>
          <w:ilvl w:val="0"/>
          <w:numId w:val="43"/>
        </w:numPr>
        <w:rPr>
          <w:lang w:eastAsia="zh-CN"/>
        </w:rPr>
      </w:pPr>
      <w:r>
        <w:rPr>
          <w:lang w:eastAsia="zh-CN"/>
        </w:rPr>
        <w:t>Sensing signal: Transmissions on the 3GPP radio interface that can be used for sensing purposes.</w:t>
      </w:r>
    </w:p>
    <w:p w14:paraId="5616DECD" w14:textId="77777777" w:rsidR="006F368B" w:rsidRDefault="006F368B">
      <w:pPr>
        <w:pStyle w:val="paragraph0"/>
        <w:spacing w:beforeAutospacing="0" w:afterAutospacing="0" w:line="276" w:lineRule="auto"/>
        <w:jc w:val="both"/>
        <w:textAlignment w:val="baseline"/>
        <w:rPr>
          <w:rFonts w:ascii="Times" w:hAnsi="Times" w:cs="Times"/>
          <w:sz w:val="20"/>
          <w:szCs w:val="20"/>
        </w:rPr>
      </w:pPr>
    </w:p>
    <w:p w14:paraId="466E5409" w14:textId="77777777" w:rsidR="006F368B" w:rsidRDefault="006F368B">
      <w:pPr>
        <w:rPr>
          <w:rFonts w:cs="Times"/>
          <w:szCs w:val="20"/>
          <w:lang w:eastAsia="zh-CN"/>
        </w:rPr>
      </w:pPr>
    </w:p>
    <w:p w14:paraId="119AB6E3" w14:textId="77777777" w:rsidR="006F368B" w:rsidRDefault="00000000">
      <w:pPr>
        <w:pStyle w:val="Heading"/>
        <w:rPr>
          <w:lang w:eastAsia="zh-CN"/>
        </w:rPr>
      </w:pPr>
      <w:r>
        <w:rPr>
          <w:lang w:eastAsia="zh-CN"/>
        </w:rPr>
        <w:t>RAN1#116-bis Agreements</w:t>
      </w:r>
    </w:p>
    <w:p w14:paraId="7766DF3B" w14:textId="77777777" w:rsidR="006F368B" w:rsidRDefault="006F368B">
      <w:pPr>
        <w:rPr>
          <w:lang w:eastAsia="zh-CN"/>
        </w:rPr>
      </w:pPr>
    </w:p>
    <w:p w14:paraId="408EC030" w14:textId="77777777" w:rsidR="006F368B" w:rsidRDefault="00000000">
      <w:pPr>
        <w:rPr>
          <w:b/>
          <w:bCs/>
          <w:i/>
          <w:iCs/>
          <w:lang w:eastAsia="zh-CN"/>
        </w:rPr>
      </w:pPr>
      <w:r>
        <w:rPr>
          <w:b/>
          <w:bCs/>
          <w:highlight w:val="green"/>
        </w:rPr>
        <w:t>Agreement</w:t>
      </w:r>
    </w:p>
    <w:p w14:paraId="3F6FBEB0" w14:textId="77777777" w:rsidR="006F368B" w:rsidRDefault="006F368B">
      <w:pPr>
        <w:rPr>
          <w:i/>
          <w:iCs/>
          <w:lang w:eastAsia="zh-CN"/>
        </w:rPr>
      </w:pPr>
    </w:p>
    <w:p w14:paraId="3CF34A31" w14:textId="77777777" w:rsidR="006F368B" w:rsidRDefault="00000000">
      <w:pPr>
        <w:rPr>
          <w:lang w:eastAsia="zh-CN"/>
        </w:rPr>
      </w:pPr>
      <w:r>
        <w:rPr>
          <w:lang w:eastAsia="zh-CN"/>
        </w:rPr>
        <w:t>RAN1 agrees the following ISAC terminology with minor modifications as follows:</w:t>
      </w:r>
    </w:p>
    <w:p w14:paraId="5C7214FD" w14:textId="77777777" w:rsidR="006F368B" w:rsidRDefault="006F368B">
      <w:pPr>
        <w:rPr>
          <w:lang w:eastAsia="zh-CN"/>
        </w:rPr>
      </w:pPr>
    </w:p>
    <w:p w14:paraId="1F9C09ED" w14:textId="77777777" w:rsidR="006F368B" w:rsidRDefault="00000000">
      <w:r>
        <w:t xml:space="preserve">For ISAC channel modelling, RAN1 uses the sensing related terminology as defined in TS22.137 or TR22.837 as a starting point for discussion purposes with the following definitions: </w:t>
      </w:r>
    </w:p>
    <w:p w14:paraId="40357EAC" w14:textId="77777777" w:rsidR="006F368B" w:rsidRDefault="006F368B">
      <w:pPr>
        <w:ind w:left="1134" w:hanging="1134"/>
        <w:rPr>
          <w:b/>
          <w:lang w:eastAsia="zh-CN"/>
        </w:rPr>
      </w:pPr>
    </w:p>
    <w:p w14:paraId="5F496174" w14:textId="77777777" w:rsidR="006F368B" w:rsidRDefault="00000000">
      <w:pPr>
        <w:numPr>
          <w:ilvl w:val="0"/>
          <w:numId w:val="44"/>
        </w:numPr>
        <w:rPr>
          <w:lang w:eastAsia="zh-CN"/>
        </w:rPr>
      </w:pPr>
      <w:r>
        <w:rPr>
          <w:lang w:eastAsia="zh-CN"/>
        </w:rPr>
        <w:t xml:space="preserve">Sensing transmitter: the TRP or a UE that sends out the sensing signal which the sensing service will use in its operation. A sensing transmitter can </w:t>
      </w:r>
      <w:proofErr w:type="gramStart"/>
      <w:r>
        <w:rPr>
          <w:lang w:eastAsia="zh-CN"/>
        </w:rPr>
        <w:t>be located in</w:t>
      </w:r>
      <w:proofErr w:type="gramEnd"/>
      <w:r>
        <w:rPr>
          <w:lang w:eastAsia="zh-CN"/>
        </w:rPr>
        <w:t xml:space="preserve"> the same or different TRP or a UE as the sensing receiver.</w:t>
      </w:r>
    </w:p>
    <w:p w14:paraId="1D2C783C" w14:textId="77777777" w:rsidR="006F368B" w:rsidRDefault="00000000">
      <w:pPr>
        <w:numPr>
          <w:ilvl w:val="0"/>
          <w:numId w:val="44"/>
        </w:numPr>
        <w:rPr>
          <w:lang w:eastAsia="zh-CN"/>
        </w:rPr>
      </w:pPr>
      <w:r>
        <w:rPr>
          <w:lang w:eastAsia="zh-CN"/>
        </w:rPr>
        <w:lastRenderedPageBreak/>
        <w:t xml:space="preserve">Sensing receiver: the TRP or a UE that receives the sensing signal which the sensing service will use in its operation. A sensing receiver can </w:t>
      </w:r>
      <w:proofErr w:type="gramStart"/>
      <w:r>
        <w:rPr>
          <w:lang w:eastAsia="zh-CN"/>
        </w:rPr>
        <w:t>be located in</w:t>
      </w:r>
      <w:proofErr w:type="gramEnd"/>
      <w:r>
        <w:rPr>
          <w:lang w:eastAsia="zh-CN"/>
        </w:rPr>
        <w:t xml:space="preserve"> the same or different TRP or a UE as the sensing transmitter.</w:t>
      </w:r>
    </w:p>
    <w:p w14:paraId="4E0D4826" w14:textId="77777777" w:rsidR="006F368B" w:rsidRDefault="00000000">
      <w:pPr>
        <w:numPr>
          <w:ilvl w:val="0"/>
          <w:numId w:val="44"/>
        </w:numPr>
        <w:rPr>
          <w:lang w:eastAsia="zh-CN"/>
        </w:rPr>
      </w:pPr>
      <w:r>
        <w:rPr>
          <w:lang w:eastAsia="zh-CN"/>
        </w:rPr>
        <w:t>Sensing target: target that need to be sensed by deriving characteristics of the objects within the environment from the sensing signal.</w:t>
      </w:r>
    </w:p>
    <w:p w14:paraId="6E95B60A" w14:textId="77777777" w:rsidR="006F368B" w:rsidRDefault="00000000">
      <w:pPr>
        <w:numPr>
          <w:ilvl w:val="0"/>
          <w:numId w:val="44"/>
        </w:numPr>
        <w:rPr>
          <w:lang w:eastAsia="zh-CN"/>
        </w:rPr>
      </w:pPr>
      <w:r>
        <w:rPr>
          <w:lang w:eastAsia="zh-CN"/>
        </w:rPr>
        <w:t>Background environment: background (clutter and/or environmental objects) that are not the sensing target(s).</w:t>
      </w:r>
    </w:p>
    <w:p w14:paraId="00758E7B" w14:textId="77777777" w:rsidR="006F368B" w:rsidRDefault="00000000">
      <w:pPr>
        <w:numPr>
          <w:ilvl w:val="0"/>
          <w:numId w:val="44"/>
        </w:numPr>
        <w:rPr>
          <w:lang w:eastAsia="zh-CN"/>
        </w:rPr>
      </w:pPr>
      <w:r>
        <w:rPr>
          <w:lang w:eastAsia="zh-CN"/>
        </w:rPr>
        <w:t xml:space="preserve">Mono-static sensing: sensing where the sensing transmitter and sensing receiver are co-located in the same TRP or UE.  </w:t>
      </w:r>
    </w:p>
    <w:p w14:paraId="38E7A714" w14:textId="77777777" w:rsidR="006F368B" w:rsidRDefault="00000000">
      <w:pPr>
        <w:numPr>
          <w:ilvl w:val="0"/>
          <w:numId w:val="44"/>
        </w:numPr>
        <w:rPr>
          <w:lang w:eastAsia="zh-CN"/>
        </w:rPr>
      </w:pPr>
      <w:r>
        <w:rPr>
          <w:lang w:eastAsia="zh-CN"/>
        </w:rPr>
        <w:t xml:space="preserve">Bi-static sensing: sensing where the sensing transmitter and sensing receiver are in different TRPs or UEs. </w:t>
      </w:r>
    </w:p>
    <w:p w14:paraId="2A016C0E" w14:textId="77777777" w:rsidR="006F368B" w:rsidRDefault="00000000">
      <w:pPr>
        <w:numPr>
          <w:ilvl w:val="0"/>
          <w:numId w:val="44"/>
        </w:numPr>
        <w:rPr>
          <w:lang w:eastAsia="zh-CN"/>
        </w:rPr>
      </w:pPr>
      <w:r>
        <w:rPr>
          <w:lang w:eastAsia="zh-CN"/>
        </w:rPr>
        <w:t>Multi-static sensing: sensing where there are multiple sensing transmitters and/or multiple sensing receivers, for a sensing target.</w:t>
      </w:r>
    </w:p>
    <w:p w14:paraId="139B2676" w14:textId="77777777" w:rsidR="006F368B" w:rsidRDefault="00000000">
      <w:pPr>
        <w:numPr>
          <w:ilvl w:val="0"/>
          <w:numId w:val="44"/>
        </w:numPr>
        <w:rPr>
          <w:lang w:eastAsia="zh-CN"/>
        </w:rPr>
      </w:pPr>
      <w:r>
        <w:rPr>
          <w:lang w:eastAsia="zh-CN"/>
        </w:rPr>
        <w:t>Sensing signal: Transmissions on the 3GPP radio interface that can be used for sensing purposes.</w:t>
      </w:r>
    </w:p>
    <w:p w14:paraId="421F3A62" w14:textId="77777777" w:rsidR="006F368B" w:rsidRDefault="006F368B">
      <w:pPr>
        <w:rPr>
          <w:lang w:eastAsia="zh-CN"/>
        </w:rPr>
      </w:pPr>
    </w:p>
    <w:p w14:paraId="430FA050" w14:textId="77777777" w:rsidR="006F368B" w:rsidRDefault="00000000">
      <w:pPr>
        <w:rPr>
          <w:lang w:val="en-US" w:eastAsia="zh-CN"/>
        </w:rPr>
      </w:pPr>
      <w:r>
        <w:rPr>
          <w:highlight w:val="green"/>
          <w:lang w:val="en-US" w:eastAsia="zh-CN"/>
        </w:rPr>
        <w:t>Agreement</w:t>
      </w:r>
    </w:p>
    <w:p w14:paraId="4985E751" w14:textId="77777777" w:rsidR="006F368B" w:rsidRDefault="00000000">
      <w:pPr>
        <w:rPr>
          <w:lang w:val="en-US" w:eastAsia="zh-CN"/>
        </w:rPr>
      </w:pPr>
      <w:r>
        <w:rPr>
          <w:lang w:val="en-US" w:eastAsia="zh-CN"/>
        </w:rPr>
        <w:t xml:space="preserve">Any TRP and/or UE location in the corresponding communication scenario can be selected as sensing transmitters and </w:t>
      </w:r>
      <w:proofErr w:type="gramStart"/>
      <w:r>
        <w:rPr>
          <w:lang w:val="en-US" w:eastAsia="zh-CN"/>
        </w:rPr>
        <w:t>receivers</w:t>
      </w:r>
      <w:proofErr w:type="gramEnd"/>
      <w:r>
        <w:rPr>
          <w:lang w:val="en-US" w:eastAsia="zh-CN"/>
        </w:rPr>
        <w:t xml:space="preserve"> locations. FFS: other possible sensing transmitters and </w:t>
      </w:r>
      <w:proofErr w:type="gramStart"/>
      <w:r>
        <w:rPr>
          <w:lang w:val="en-US" w:eastAsia="zh-CN"/>
        </w:rPr>
        <w:t>receivers</w:t>
      </w:r>
      <w:proofErr w:type="gramEnd"/>
      <w:r>
        <w:rPr>
          <w:lang w:val="en-US" w:eastAsia="zh-CN"/>
        </w:rPr>
        <w:t xml:space="preserve"> locations.</w:t>
      </w:r>
    </w:p>
    <w:p w14:paraId="3107E87E" w14:textId="77777777" w:rsidR="006F368B" w:rsidRDefault="006F368B">
      <w:pPr>
        <w:rPr>
          <w:lang w:val="en-US" w:eastAsia="zh-CN"/>
        </w:rPr>
      </w:pPr>
    </w:p>
    <w:p w14:paraId="176EE9FD" w14:textId="77777777" w:rsidR="006F368B" w:rsidRDefault="00000000">
      <w:pPr>
        <w:rPr>
          <w:lang w:val="en-US" w:eastAsia="zh-CN"/>
        </w:rPr>
      </w:pPr>
      <w:r>
        <w:rPr>
          <w:highlight w:val="green"/>
          <w:lang w:val="en-US" w:eastAsia="zh-CN"/>
        </w:rPr>
        <w:t>Agreement</w:t>
      </w:r>
    </w:p>
    <w:p w14:paraId="15135BF0" w14:textId="77777777" w:rsidR="006F368B" w:rsidRDefault="00000000">
      <w:pPr>
        <w:rPr>
          <w:lang w:val="en-US" w:eastAsia="zh-CN"/>
        </w:rPr>
      </w:pPr>
      <w:r>
        <w:rPr>
          <w:lang w:val="en-US" w:eastAsia="zh-CN"/>
        </w:rPr>
        <w:t>The following table can be used by companies to propose values for each sensing target</w:t>
      </w:r>
    </w:p>
    <w:p w14:paraId="22BAD58A" w14:textId="77777777" w:rsidR="006F368B" w:rsidRDefault="00000000">
      <w:pPr>
        <w:numPr>
          <w:ilvl w:val="0"/>
          <w:numId w:val="45"/>
        </w:numPr>
        <w:suppressAutoHyphens w:val="0"/>
        <w:ind w:left="720" w:hanging="360"/>
        <w:rPr>
          <w:lang w:val="en-US" w:eastAsia="zh-CN"/>
        </w:rPr>
      </w:pPr>
      <w:r>
        <w:rPr>
          <w:lang w:val="en-US" w:eastAsia="zh-CN"/>
        </w:rPr>
        <w:t>Additional parameters/rows can be added if needed</w:t>
      </w:r>
    </w:p>
    <w:p w14:paraId="749ED051" w14:textId="77777777" w:rsidR="006F368B" w:rsidRDefault="006F368B">
      <w:pPr>
        <w:pStyle w:val="0Maintext"/>
        <w:jc w:val="center"/>
      </w:pPr>
    </w:p>
    <w:p w14:paraId="0BAAB4AE" w14:textId="77777777" w:rsidR="006F368B" w:rsidRDefault="00000000">
      <w:pPr>
        <w:pStyle w:val="0Maintext"/>
        <w:jc w:val="center"/>
      </w:pPr>
      <w:r>
        <w:t xml:space="preserve">Table x. </w:t>
      </w:r>
      <w:r>
        <w:rPr>
          <w:lang w:eastAsia="zh-CN"/>
        </w:rPr>
        <w:t xml:space="preserve">Evaluation parameter template for </w:t>
      </w:r>
      <w:r>
        <w:rPr>
          <w:lang w:val="en-US" w:eastAsia="ko-KR"/>
        </w:rPr>
        <w:t xml:space="preserve">sensing </w:t>
      </w:r>
      <w:r>
        <w:rPr>
          <w:lang w:eastAsia="zh-CN"/>
        </w:rPr>
        <w:t>scenarios</w:t>
      </w:r>
    </w:p>
    <w:tbl>
      <w:tblPr>
        <w:tblW w:w="6388" w:type="dxa"/>
        <w:jc w:val="center"/>
        <w:tblLayout w:type="fixed"/>
        <w:tblLook w:val="04A0" w:firstRow="1" w:lastRow="0" w:firstColumn="1" w:lastColumn="0" w:noHBand="0" w:noVBand="1"/>
      </w:tblPr>
      <w:tblGrid>
        <w:gridCol w:w="1704"/>
        <w:gridCol w:w="1620"/>
        <w:gridCol w:w="3064"/>
      </w:tblGrid>
      <w:tr w:rsidR="006F368B" w14:paraId="22FE527A" w14:textId="77777777">
        <w:trPr>
          <w:jc w:val="center"/>
        </w:trPr>
        <w:tc>
          <w:tcPr>
            <w:tcW w:w="3324"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2EE2376D" w14:textId="77777777" w:rsidR="006F368B" w:rsidRDefault="00000000">
            <w:pPr>
              <w:pStyle w:val="0Maintext"/>
              <w:widowControl w:val="0"/>
              <w:jc w:val="center"/>
              <w:rPr>
                <w:rFonts w:eastAsia="DengXian"/>
                <w:b/>
                <w:lang w:val="en-US" w:eastAsia="zh-CN"/>
              </w:rPr>
            </w:pPr>
            <w:r>
              <w:rPr>
                <w:b/>
                <w:lang w:val="en-US"/>
              </w:rPr>
              <w:t>Parameters</w:t>
            </w:r>
          </w:p>
        </w:tc>
        <w:tc>
          <w:tcPr>
            <w:tcW w:w="3064" w:type="dxa"/>
            <w:tcBorders>
              <w:top w:val="single" w:sz="4" w:space="0" w:color="000000"/>
              <w:left w:val="single" w:sz="4" w:space="0" w:color="000000"/>
              <w:bottom w:val="single" w:sz="4" w:space="0" w:color="000000"/>
              <w:right w:val="single" w:sz="4" w:space="0" w:color="000000"/>
            </w:tcBorders>
            <w:shd w:val="clear" w:color="auto" w:fill="D9D9D9"/>
          </w:tcPr>
          <w:p w14:paraId="37751DA0" w14:textId="77777777" w:rsidR="006F368B" w:rsidRDefault="00000000">
            <w:pPr>
              <w:pStyle w:val="TAC"/>
              <w:rPr>
                <w:b/>
                <w:lang w:val="en-US" w:eastAsia="zh-CN"/>
              </w:rPr>
            </w:pPr>
            <w:r>
              <w:rPr>
                <w:b/>
                <w:lang w:val="en-US"/>
              </w:rPr>
              <w:t>Value</w:t>
            </w:r>
          </w:p>
        </w:tc>
      </w:tr>
      <w:tr w:rsidR="006F368B" w14:paraId="239F280A" w14:textId="77777777">
        <w:trPr>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11AED383" w14:textId="77777777" w:rsidR="006F368B" w:rsidRDefault="00000000">
            <w:pPr>
              <w:pStyle w:val="0Maintext"/>
              <w:widowControl w:val="0"/>
              <w:rPr>
                <w:lang w:val="fr-FR"/>
              </w:rPr>
            </w:pPr>
            <w:r>
              <w:rPr>
                <w:lang w:val="fr-FR"/>
              </w:rPr>
              <w:t>Applicable communication scenarios</w:t>
            </w:r>
          </w:p>
        </w:tc>
        <w:tc>
          <w:tcPr>
            <w:tcW w:w="3064" w:type="dxa"/>
            <w:tcBorders>
              <w:top w:val="single" w:sz="4" w:space="0" w:color="000000"/>
              <w:left w:val="single" w:sz="4" w:space="0" w:color="000000"/>
              <w:bottom w:val="single" w:sz="4" w:space="0" w:color="000000"/>
              <w:right w:val="single" w:sz="4" w:space="0" w:color="000000"/>
            </w:tcBorders>
            <w:vAlign w:val="center"/>
          </w:tcPr>
          <w:p w14:paraId="7AF4FD1C" w14:textId="77777777" w:rsidR="006F368B" w:rsidRDefault="006F368B">
            <w:pPr>
              <w:pStyle w:val="TAC"/>
              <w:jc w:val="left"/>
              <w:rPr>
                <w:iCs/>
                <w:color w:val="000000"/>
                <w:lang w:val="en-GB"/>
              </w:rPr>
            </w:pPr>
          </w:p>
        </w:tc>
      </w:tr>
      <w:tr w:rsidR="006F368B" w14:paraId="132CB6BF" w14:textId="77777777">
        <w:trPr>
          <w:trHeight w:val="40"/>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2BCFCDB1" w14:textId="77777777" w:rsidR="006F368B" w:rsidRDefault="00000000">
            <w:pPr>
              <w:pStyle w:val="0Maintext"/>
              <w:widowControl w:val="0"/>
            </w:pPr>
            <w:r>
              <w:t xml:space="preserve">Sensing transmitters and </w:t>
            </w:r>
            <w:proofErr w:type="gramStart"/>
            <w:r>
              <w:t>receivers</w:t>
            </w:r>
            <w:proofErr w:type="gramEnd"/>
            <w:r>
              <w:t xml:space="preserve"> properties</w:t>
            </w:r>
          </w:p>
        </w:tc>
        <w:tc>
          <w:tcPr>
            <w:tcW w:w="3064" w:type="dxa"/>
            <w:tcBorders>
              <w:top w:val="single" w:sz="4" w:space="0" w:color="000000"/>
              <w:left w:val="single" w:sz="4" w:space="0" w:color="000000"/>
              <w:bottom w:val="single" w:sz="4" w:space="0" w:color="000000"/>
              <w:right w:val="single" w:sz="4" w:space="0" w:color="000000"/>
            </w:tcBorders>
            <w:vAlign w:val="center"/>
          </w:tcPr>
          <w:p w14:paraId="5E12D2C5" w14:textId="77777777" w:rsidR="006F368B" w:rsidRDefault="006F368B">
            <w:pPr>
              <w:pStyle w:val="TAC"/>
              <w:jc w:val="left"/>
              <w:rPr>
                <w:iCs/>
                <w:lang w:val="en-US"/>
              </w:rPr>
            </w:pPr>
          </w:p>
        </w:tc>
      </w:tr>
      <w:tr w:rsidR="006F368B" w14:paraId="662D8EB9" w14:textId="77777777">
        <w:trPr>
          <w:trHeight w:val="40"/>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356B756F" w14:textId="77777777" w:rsidR="006F368B" w:rsidRDefault="00000000">
            <w:pPr>
              <w:pStyle w:val="0Maintext"/>
              <w:widowControl w:val="0"/>
            </w:pPr>
            <w:r>
              <w:t>Supported sensing modes</w:t>
            </w:r>
          </w:p>
        </w:tc>
        <w:tc>
          <w:tcPr>
            <w:tcW w:w="3064" w:type="dxa"/>
            <w:tcBorders>
              <w:top w:val="single" w:sz="4" w:space="0" w:color="000000"/>
              <w:left w:val="single" w:sz="4" w:space="0" w:color="000000"/>
              <w:bottom w:val="single" w:sz="4" w:space="0" w:color="000000"/>
              <w:right w:val="single" w:sz="4" w:space="0" w:color="000000"/>
            </w:tcBorders>
            <w:vAlign w:val="center"/>
          </w:tcPr>
          <w:p w14:paraId="7684F811" w14:textId="77777777" w:rsidR="006F368B" w:rsidRDefault="006F368B">
            <w:pPr>
              <w:pStyle w:val="TAC"/>
              <w:jc w:val="left"/>
              <w:rPr>
                <w:iCs/>
                <w:lang w:val="en-US"/>
              </w:rPr>
            </w:pPr>
          </w:p>
        </w:tc>
      </w:tr>
      <w:tr w:rsidR="006F368B" w14:paraId="4865C765" w14:textId="77777777">
        <w:trPr>
          <w:trHeight w:val="621"/>
          <w:jc w:val="center"/>
        </w:trPr>
        <w:tc>
          <w:tcPr>
            <w:tcW w:w="1704" w:type="dxa"/>
            <w:vMerge w:val="restart"/>
            <w:tcBorders>
              <w:top w:val="single" w:sz="4" w:space="0" w:color="000000"/>
              <w:left w:val="single" w:sz="4" w:space="0" w:color="000000"/>
              <w:bottom w:val="single" w:sz="4" w:space="0" w:color="000000"/>
              <w:right w:val="single" w:sz="4" w:space="0" w:color="000000"/>
            </w:tcBorders>
            <w:vAlign w:val="center"/>
          </w:tcPr>
          <w:p w14:paraId="7CC9346F" w14:textId="77777777" w:rsidR="006F368B" w:rsidRDefault="00000000">
            <w:pPr>
              <w:pStyle w:val="0Maintext"/>
              <w:widowControl w:val="0"/>
              <w:rPr>
                <w:lang w:val="en-US" w:eastAsia="zh-CN"/>
              </w:rPr>
            </w:pPr>
            <w:r>
              <w:rPr>
                <w:lang w:val="en-US" w:eastAsia="zh-CN"/>
              </w:rPr>
              <w:t>Sensing target</w:t>
            </w:r>
          </w:p>
        </w:tc>
        <w:tc>
          <w:tcPr>
            <w:tcW w:w="1620" w:type="dxa"/>
            <w:tcBorders>
              <w:top w:val="single" w:sz="4" w:space="0" w:color="000000"/>
              <w:left w:val="single" w:sz="4" w:space="0" w:color="000000"/>
              <w:bottom w:val="single" w:sz="4" w:space="0" w:color="000000"/>
              <w:right w:val="single" w:sz="4" w:space="0" w:color="000000"/>
            </w:tcBorders>
            <w:vAlign w:val="center"/>
          </w:tcPr>
          <w:p w14:paraId="4DED6F60" w14:textId="77777777" w:rsidR="006F368B" w:rsidRDefault="00000000">
            <w:pPr>
              <w:pStyle w:val="TAC"/>
              <w:jc w:val="left"/>
              <w:rPr>
                <w:rFonts w:eastAsia="DengXian"/>
                <w:lang w:val="en-US" w:eastAsia="zh-CN"/>
              </w:rPr>
            </w:pPr>
            <w:r>
              <w:t>Outdoor/indoor</w:t>
            </w:r>
          </w:p>
        </w:tc>
        <w:tc>
          <w:tcPr>
            <w:tcW w:w="3064" w:type="dxa"/>
            <w:tcBorders>
              <w:top w:val="single" w:sz="4" w:space="0" w:color="000000"/>
              <w:left w:val="single" w:sz="4" w:space="0" w:color="000000"/>
              <w:bottom w:val="single" w:sz="4" w:space="0" w:color="000000"/>
              <w:right w:val="single" w:sz="4" w:space="0" w:color="000000"/>
            </w:tcBorders>
            <w:vAlign w:val="center"/>
          </w:tcPr>
          <w:p w14:paraId="28D682D4" w14:textId="77777777" w:rsidR="006F368B" w:rsidRDefault="006F368B">
            <w:pPr>
              <w:pStyle w:val="TAC"/>
              <w:jc w:val="left"/>
              <w:rPr>
                <w:iCs/>
                <w:lang w:val="en-GB" w:eastAsia="zh-CN"/>
              </w:rPr>
            </w:pPr>
          </w:p>
        </w:tc>
      </w:tr>
      <w:tr w:rsidR="006F368B" w14:paraId="3E367184"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039F595E" w14:textId="77777777" w:rsidR="006F368B" w:rsidRDefault="006F368B">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13341F4D" w14:textId="77777777" w:rsidR="006F368B" w:rsidRDefault="00000000">
            <w:pPr>
              <w:pStyle w:val="TAC"/>
              <w:jc w:val="left"/>
            </w:pPr>
            <w:r>
              <w:t>3D mobility</w:t>
            </w:r>
          </w:p>
        </w:tc>
        <w:tc>
          <w:tcPr>
            <w:tcW w:w="3064" w:type="dxa"/>
            <w:tcBorders>
              <w:top w:val="single" w:sz="4" w:space="0" w:color="000000"/>
              <w:left w:val="single" w:sz="4" w:space="0" w:color="000000"/>
              <w:bottom w:val="single" w:sz="4" w:space="0" w:color="000000"/>
              <w:right w:val="single" w:sz="4" w:space="0" w:color="000000"/>
            </w:tcBorders>
            <w:vAlign w:val="center"/>
          </w:tcPr>
          <w:p w14:paraId="51A190A2" w14:textId="77777777" w:rsidR="006F368B" w:rsidRDefault="006F368B">
            <w:pPr>
              <w:pStyle w:val="TAC"/>
              <w:jc w:val="left"/>
              <w:rPr>
                <w:iCs/>
              </w:rPr>
            </w:pPr>
          </w:p>
        </w:tc>
      </w:tr>
      <w:tr w:rsidR="006F368B" w14:paraId="21A6C743"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49ADA68D" w14:textId="77777777" w:rsidR="006F368B" w:rsidRDefault="006F368B">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25DB41A5" w14:textId="77777777" w:rsidR="006F368B" w:rsidRDefault="00000000">
            <w:pPr>
              <w:pStyle w:val="TAC"/>
              <w:jc w:val="left"/>
            </w:pPr>
            <w:r>
              <w:t>3D distribution</w:t>
            </w:r>
          </w:p>
        </w:tc>
        <w:tc>
          <w:tcPr>
            <w:tcW w:w="3064" w:type="dxa"/>
            <w:tcBorders>
              <w:top w:val="single" w:sz="4" w:space="0" w:color="000000"/>
              <w:left w:val="single" w:sz="4" w:space="0" w:color="000000"/>
              <w:bottom w:val="single" w:sz="4" w:space="0" w:color="000000"/>
              <w:right w:val="single" w:sz="4" w:space="0" w:color="000000"/>
            </w:tcBorders>
            <w:vAlign w:val="center"/>
          </w:tcPr>
          <w:p w14:paraId="67722949" w14:textId="77777777" w:rsidR="006F368B" w:rsidRDefault="006F368B">
            <w:pPr>
              <w:pStyle w:val="TAC"/>
              <w:jc w:val="left"/>
              <w:rPr>
                <w:iCs/>
              </w:rPr>
            </w:pPr>
          </w:p>
        </w:tc>
      </w:tr>
      <w:tr w:rsidR="006F368B" w14:paraId="25E3DB85"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163724D7" w14:textId="77777777" w:rsidR="006F368B" w:rsidRDefault="006F368B">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5C8D1B3A" w14:textId="77777777" w:rsidR="006F368B" w:rsidRDefault="00000000">
            <w:pPr>
              <w:pStyle w:val="TAC"/>
              <w:jc w:val="left"/>
              <w:rPr>
                <w:rFonts w:eastAsia="DengXian"/>
                <w:lang w:val="en-US" w:eastAsia="zh-CN"/>
              </w:rPr>
            </w:pPr>
            <w:r>
              <w:t>Orientation</w:t>
            </w:r>
          </w:p>
        </w:tc>
        <w:tc>
          <w:tcPr>
            <w:tcW w:w="3064" w:type="dxa"/>
            <w:tcBorders>
              <w:top w:val="single" w:sz="4" w:space="0" w:color="000000"/>
              <w:left w:val="single" w:sz="4" w:space="0" w:color="000000"/>
              <w:bottom w:val="single" w:sz="4" w:space="0" w:color="000000"/>
              <w:right w:val="single" w:sz="4" w:space="0" w:color="000000"/>
            </w:tcBorders>
            <w:vAlign w:val="center"/>
          </w:tcPr>
          <w:p w14:paraId="2C5A7915" w14:textId="77777777" w:rsidR="006F368B" w:rsidRDefault="006F368B">
            <w:pPr>
              <w:pStyle w:val="TAC"/>
              <w:jc w:val="left"/>
              <w:rPr>
                <w:rFonts w:eastAsia="DengXian"/>
                <w:iCs/>
                <w:lang w:val="en-US" w:eastAsia="zh-CN"/>
              </w:rPr>
            </w:pPr>
          </w:p>
        </w:tc>
      </w:tr>
      <w:tr w:rsidR="006F368B" w14:paraId="329306CB"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31693C55" w14:textId="77777777" w:rsidR="006F368B" w:rsidRDefault="006F368B">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2D3C5981" w14:textId="77777777" w:rsidR="006F368B" w:rsidRDefault="00000000">
            <w:pPr>
              <w:pStyle w:val="TAC"/>
              <w:jc w:val="left"/>
              <w:rPr>
                <w:rFonts w:eastAsia="DengXian"/>
                <w:lang w:val="en-US" w:eastAsia="zh-CN"/>
              </w:rPr>
            </w:pPr>
            <w:r>
              <w:rPr>
                <w:rFonts w:eastAsia="DengXian"/>
                <w:lang w:val="en-US" w:eastAsia="zh-CN"/>
              </w:rPr>
              <w:t>Physical characteristics (e.g., size)</w:t>
            </w:r>
          </w:p>
        </w:tc>
        <w:tc>
          <w:tcPr>
            <w:tcW w:w="3064" w:type="dxa"/>
            <w:tcBorders>
              <w:top w:val="single" w:sz="4" w:space="0" w:color="000000"/>
              <w:left w:val="single" w:sz="4" w:space="0" w:color="000000"/>
              <w:bottom w:val="single" w:sz="4" w:space="0" w:color="000000"/>
              <w:right w:val="single" w:sz="4" w:space="0" w:color="000000"/>
            </w:tcBorders>
            <w:vAlign w:val="center"/>
          </w:tcPr>
          <w:p w14:paraId="7F426E6B" w14:textId="77777777" w:rsidR="006F368B" w:rsidRDefault="006F368B">
            <w:pPr>
              <w:pStyle w:val="TAC"/>
              <w:jc w:val="left"/>
              <w:rPr>
                <w:iCs/>
                <w:szCs w:val="21"/>
                <w:lang w:val="en-GB" w:eastAsia="zh-CN"/>
              </w:rPr>
            </w:pPr>
          </w:p>
        </w:tc>
      </w:tr>
      <w:tr w:rsidR="006F368B" w14:paraId="7426799E" w14:textId="77777777">
        <w:trPr>
          <w:trHeight w:val="621"/>
          <w:jc w:val="center"/>
        </w:trPr>
        <w:tc>
          <w:tcPr>
            <w:tcW w:w="1704" w:type="dxa"/>
            <w:vMerge w:val="restart"/>
            <w:tcBorders>
              <w:top w:val="single" w:sz="4" w:space="0" w:color="000000"/>
              <w:left w:val="single" w:sz="4" w:space="0" w:color="000000"/>
              <w:bottom w:val="single" w:sz="4" w:space="0" w:color="000000"/>
              <w:right w:val="single" w:sz="4" w:space="0" w:color="000000"/>
            </w:tcBorders>
            <w:vAlign w:val="center"/>
          </w:tcPr>
          <w:p w14:paraId="4D786067" w14:textId="77777777" w:rsidR="006F368B" w:rsidRDefault="00000000">
            <w:pPr>
              <w:pStyle w:val="0Maintext"/>
              <w:widowControl w:val="0"/>
              <w:rPr>
                <w:lang w:val="en-US" w:eastAsia="zh-CN"/>
              </w:rPr>
            </w:pPr>
            <w:r>
              <w:rPr>
                <w:lang w:val="en-US" w:eastAsia="zh-CN"/>
              </w:rPr>
              <w:t>[Unintended/Environment objects]</w:t>
            </w:r>
          </w:p>
        </w:tc>
        <w:tc>
          <w:tcPr>
            <w:tcW w:w="1620" w:type="dxa"/>
            <w:tcBorders>
              <w:top w:val="single" w:sz="4" w:space="0" w:color="000000"/>
              <w:left w:val="single" w:sz="4" w:space="0" w:color="000000"/>
              <w:bottom w:val="single" w:sz="4" w:space="0" w:color="000000"/>
              <w:right w:val="single" w:sz="4" w:space="0" w:color="000000"/>
            </w:tcBorders>
            <w:vAlign w:val="center"/>
          </w:tcPr>
          <w:p w14:paraId="1E173446" w14:textId="77777777" w:rsidR="006F368B" w:rsidRDefault="00000000">
            <w:pPr>
              <w:pStyle w:val="TAC"/>
              <w:jc w:val="left"/>
              <w:rPr>
                <w:rFonts w:eastAsia="DengXian"/>
                <w:lang w:val="en-US" w:eastAsia="zh-CN"/>
              </w:rPr>
            </w:pPr>
            <w:r>
              <w:rPr>
                <w:rFonts w:eastAsia="DengXian"/>
                <w:lang w:val="en-US" w:eastAsia="zh-CN"/>
              </w:rPr>
              <w:t>Types</w:t>
            </w:r>
          </w:p>
        </w:tc>
        <w:tc>
          <w:tcPr>
            <w:tcW w:w="3064" w:type="dxa"/>
            <w:tcBorders>
              <w:top w:val="single" w:sz="4" w:space="0" w:color="000000"/>
              <w:left w:val="single" w:sz="4" w:space="0" w:color="000000"/>
              <w:bottom w:val="single" w:sz="4" w:space="0" w:color="000000"/>
              <w:right w:val="single" w:sz="4" w:space="0" w:color="000000"/>
            </w:tcBorders>
            <w:vAlign w:val="center"/>
          </w:tcPr>
          <w:p w14:paraId="7B3D27A2" w14:textId="77777777" w:rsidR="006F368B" w:rsidRDefault="006F368B">
            <w:pPr>
              <w:pStyle w:val="TAC"/>
              <w:jc w:val="left"/>
              <w:rPr>
                <w:iCs/>
                <w:szCs w:val="21"/>
                <w:lang w:val="en-US" w:eastAsia="zh-CN"/>
              </w:rPr>
            </w:pPr>
          </w:p>
        </w:tc>
      </w:tr>
      <w:tr w:rsidR="006F368B" w14:paraId="1016874B"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0314A7B3" w14:textId="77777777" w:rsidR="006F368B" w:rsidRDefault="006F368B">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4A7236E6" w14:textId="77777777" w:rsidR="006F368B" w:rsidRDefault="00000000">
            <w:pPr>
              <w:pStyle w:val="TAC"/>
              <w:jc w:val="left"/>
              <w:rPr>
                <w:rFonts w:eastAsia="DengXian"/>
                <w:lang w:val="en-US" w:eastAsia="zh-CN"/>
              </w:rPr>
            </w:pPr>
            <w:r>
              <w:t>3D mobility</w:t>
            </w:r>
          </w:p>
        </w:tc>
        <w:tc>
          <w:tcPr>
            <w:tcW w:w="3064" w:type="dxa"/>
            <w:tcBorders>
              <w:top w:val="single" w:sz="4" w:space="0" w:color="000000"/>
              <w:left w:val="single" w:sz="4" w:space="0" w:color="000000"/>
              <w:bottom w:val="single" w:sz="4" w:space="0" w:color="000000"/>
              <w:right w:val="single" w:sz="4" w:space="0" w:color="000000"/>
            </w:tcBorders>
            <w:vAlign w:val="center"/>
          </w:tcPr>
          <w:p w14:paraId="1AB0EA3B" w14:textId="77777777" w:rsidR="006F368B" w:rsidRDefault="006F368B">
            <w:pPr>
              <w:pStyle w:val="TAC"/>
              <w:jc w:val="left"/>
              <w:rPr>
                <w:iCs/>
                <w:szCs w:val="21"/>
                <w:lang w:val="en-US" w:eastAsia="zh-CN"/>
              </w:rPr>
            </w:pPr>
          </w:p>
        </w:tc>
      </w:tr>
      <w:tr w:rsidR="006F368B" w14:paraId="4DEFFF52"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4B510204" w14:textId="77777777" w:rsidR="006F368B" w:rsidRDefault="006F368B">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7DC72F03" w14:textId="77777777" w:rsidR="006F368B" w:rsidRDefault="00000000">
            <w:pPr>
              <w:pStyle w:val="TAC"/>
              <w:jc w:val="left"/>
              <w:rPr>
                <w:rFonts w:eastAsia="DengXian"/>
                <w:lang w:val="en-US" w:eastAsia="zh-CN"/>
              </w:rPr>
            </w:pPr>
            <w:r>
              <w:t>3D distribution</w:t>
            </w:r>
          </w:p>
        </w:tc>
        <w:tc>
          <w:tcPr>
            <w:tcW w:w="3064" w:type="dxa"/>
            <w:tcBorders>
              <w:top w:val="single" w:sz="4" w:space="0" w:color="000000"/>
              <w:left w:val="single" w:sz="4" w:space="0" w:color="000000"/>
              <w:bottom w:val="single" w:sz="4" w:space="0" w:color="000000"/>
              <w:right w:val="single" w:sz="4" w:space="0" w:color="000000"/>
            </w:tcBorders>
            <w:vAlign w:val="center"/>
          </w:tcPr>
          <w:p w14:paraId="5D6384F1" w14:textId="77777777" w:rsidR="006F368B" w:rsidRDefault="006F368B">
            <w:pPr>
              <w:pStyle w:val="TAC"/>
              <w:jc w:val="left"/>
              <w:rPr>
                <w:iCs/>
                <w:szCs w:val="21"/>
                <w:lang w:val="en-US" w:eastAsia="zh-CN"/>
              </w:rPr>
            </w:pPr>
          </w:p>
        </w:tc>
      </w:tr>
      <w:tr w:rsidR="006F368B" w14:paraId="2A887F7E"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0B22CA9A" w14:textId="77777777" w:rsidR="006F368B" w:rsidRDefault="006F368B">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50C3394E" w14:textId="77777777" w:rsidR="006F368B" w:rsidRDefault="00000000">
            <w:pPr>
              <w:pStyle w:val="TAC"/>
              <w:jc w:val="left"/>
              <w:rPr>
                <w:rFonts w:eastAsia="DengXian"/>
                <w:lang w:val="en-US" w:eastAsia="zh-CN"/>
              </w:rPr>
            </w:pPr>
            <w:r>
              <w:t>Orientation</w:t>
            </w:r>
          </w:p>
        </w:tc>
        <w:tc>
          <w:tcPr>
            <w:tcW w:w="3064" w:type="dxa"/>
            <w:tcBorders>
              <w:top w:val="single" w:sz="4" w:space="0" w:color="000000"/>
              <w:left w:val="single" w:sz="4" w:space="0" w:color="000000"/>
              <w:bottom w:val="single" w:sz="4" w:space="0" w:color="000000"/>
              <w:right w:val="single" w:sz="4" w:space="0" w:color="000000"/>
            </w:tcBorders>
            <w:vAlign w:val="center"/>
          </w:tcPr>
          <w:p w14:paraId="6C7A4A7D" w14:textId="77777777" w:rsidR="006F368B" w:rsidRDefault="006F368B">
            <w:pPr>
              <w:pStyle w:val="TAC"/>
              <w:jc w:val="left"/>
              <w:rPr>
                <w:iCs/>
                <w:szCs w:val="21"/>
                <w:lang w:val="en-US" w:eastAsia="zh-CN"/>
              </w:rPr>
            </w:pPr>
          </w:p>
        </w:tc>
      </w:tr>
      <w:tr w:rsidR="006F368B" w14:paraId="262144BE"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518FD5C5" w14:textId="77777777" w:rsidR="006F368B" w:rsidRDefault="006F368B">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1608CDF8" w14:textId="77777777" w:rsidR="006F368B" w:rsidRDefault="00000000">
            <w:pPr>
              <w:pStyle w:val="TAC"/>
              <w:jc w:val="left"/>
              <w:rPr>
                <w:rFonts w:eastAsia="DengXian"/>
                <w:lang w:val="en-US" w:eastAsia="zh-CN"/>
              </w:rPr>
            </w:pPr>
            <w:r>
              <w:rPr>
                <w:rFonts w:eastAsia="DengXian"/>
                <w:lang w:val="en-US" w:eastAsia="zh-CN"/>
              </w:rPr>
              <w:t>Physical characteristics (e.g., size)</w:t>
            </w:r>
          </w:p>
        </w:tc>
        <w:tc>
          <w:tcPr>
            <w:tcW w:w="3064" w:type="dxa"/>
            <w:tcBorders>
              <w:top w:val="single" w:sz="4" w:space="0" w:color="000000"/>
              <w:left w:val="single" w:sz="4" w:space="0" w:color="000000"/>
              <w:bottom w:val="single" w:sz="4" w:space="0" w:color="000000"/>
              <w:right w:val="single" w:sz="4" w:space="0" w:color="000000"/>
            </w:tcBorders>
            <w:vAlign w:val="center"/>
          </w:tcPr>
          <w:p w14:paraId="6AD2700B" w14:textId="77777777" w:rsidR="006F368B" w:rsidRDefault="006F368B">
            <w:pPr>
              <w:pStyle w:val="TAC"/>
              <w:jc w:val="left"/>
              <w:rPr>
                <w:iCs/>
                <w:szCs w:val="21"/>
                <w:lang w:val="en-US" w:eastAsia="zh-CN"/>
              </w:rPr>
            </w:pPr>
          </w:p>
        </w:tc>
      </w:tr>
      <w:tr w:rsidR="006F368B" w14:paraId="6C4C9721" w14:textId="77777777">
        <w:trPr>
          <w:trHeight w:val="621"/>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6556F27B" w14:textId="77777777" w:rsidR="006F368B" w:rsidRDefault="00000000">
            <w:pPr>
              <w:pStyle w:val="0Maintext"/>
              <w:widowControl w:val="0"/>
              <w:rPr>
                <w:lang w:val="en-US" w:eastAsia="zh-CN"/>
              </w:rPr>
            </w:pPr>
            <w:r>
              <w:rPr>
                <w:lang w:val="en-US" w:eastAsia="zh-CN"/>
              </w:rPr>
              <w:t>[Sensing area]</w:t>
            </w:r>
          </w:p>
        </w:tc>
        <w:tc>
          <w:tcPr>
            <w:tcW w:w="3064" w:type="dxa"/>
            <w:tcBorders>
              <w:top w:val="single" w:sz="4" w:space="0" w:color="000000"/>
              <w:left w:val="single" w:sz="4" w:space="0" w:color="000000"/>
              <w:bottom w:val="single" w:sz="4" w:space="0" w:color="000000"/>
              <w:right w:val="single" w:sz="4" w:space="0" w:color="000000"/>
            </w:tcBorders>
            <w:vAlign w:val="center"/>
          </w:tcPr>
          <w:p w14:paraId="53A14122" w14:textId="77777777" w:rsidR="006F368B" w:rsidRDefault="006F368B">
            <w:pPr>
              <w:pStyle w:val="TAC"/>
              <w:jc w:val="left"/>
              <w:rPr>
                <w:iCs/>
                <w:szCs w:val="21"/>
                <w:lang w:val="en-US" w:eastAsia="zh-CN"/>
              </w:rPr>
            </w:pPr>
          </w:p>
        </w:tc>
      </w:tr>
      <w:tr w:rsidR="006F368B" w14:paraId="7286850C" w14:textId="77777777">
        <w:trPr>
          <w:trHeight w:val="621"/>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514ECEC3" w14:textId="77777777" w:rsidR="006F368B" w:rsidRDefault="00000000">
            <w:pPr>
              <w:pStyle w:val="0Maintext"/>
              <w:widowControl w:val="0"/>
              <w:rPr>
                <w:lang w:val="en-US" w:eastAsia="zh-CN"/>
              </w:rPr>
            </w:pPr>
            <w:r>
              <w:rPr>
                <w:lang w:val="en-US" w:eastAsia="zh-CN"/>
              </w:rPr>
              <w:t>Minimum 3D distances between pairs of Tx/Rx/sensing target</w:t>
            </w:r>
            <w:proofErr w:type="gramStart"/>
            <w:r>
              <w:rPr>
                <w:lang w:val="en-US" w:eastAsia="zh-CN"/>
              </w:rPr>
              <w:t>/[</w:t>
            </w:r>
            <w:proofErr w:type="gramEnd"/>
            <w:r>
              <w:rPr>
                <w:lang w:val="en-US" w:eastAsia="zh-CN"/>
              </w:rPr>
              <w:t>unintended objects]</w:t>
            </w:r>
          </w:p>
        </w:tc>
        <w:tc>
          <w:tcPr>
            <w:tcW w:w="3064" w:type="dxa"/>
            <w:tcBorders>
              <w:top w:val="single" w:sz="4" w:space="0" w:color="000000"/>
              <w:left w:val="single" w:sz="4" w:space="0" w:color="000000"/>
              <w:bottom w:val="single" w:sz="4" w:space="0" w:color="000000"/>
              <w:right w:val="single" w:sz="4" w:space="0" w:color="000000"/>
            </w:tcBorders>
            <w:vAlign w:val="center"/>
          </w:tcPr>
          <w:p w14:paraId="575EFFC1" w14:textId="77777777" w:rsidR="006F368B" w:rsidRDefault="006F368B">
            <w:pPr>
              <w:pStyle w:val="TAC"/>
              <w:jc w:val="left"/>
              <w:rPr>
                <w:iCs/>
                <w:szCs w:val="21"/>
                <w:lang w:val="en-US" w:eastAsia="zh-CN"/>
              </w:rPr>
            </w:pPr>
          </w:p>
        </w:tc>
      </w:tr>
    </w:tbl>
    <w:p w14:paraId="2DAB19D1" w14:textId="77777777" w:rsidR="006F368B" w:rsidRDefault="006F368B">
      <w:pPr>
        <w:widowControl w:val="0"/>
        <w:spacing w:before="60"/>
        <w:rPr>
          <w:rFonts w:ascii="Times New Roman" w:eastAsia="DengXian" w:hAnsi="Times New Roman"/>
          <w:lang w:val="en-US" w:eastAsia="zh-CN"/>
        </w:rPr>
      </w:pPr>
    </w:p>
    <w:p w14:paraId="180A3587" w14:textId="77777777" w:rsidR="006F368B" w:rsidRDefault="006F368B">
      <w:pPr>
        <w:rPr>
          <w:lang w:val="en-US" w:eastAsia="zh-CN"/>
        </w:rPr>
      </w:pPr>
    </w:p>
    <w:p w14:paraId="5AB44446" w14:textId="77777777" w:rsidR="006F368B" w:rsidRDefault="00000000">
      <w:pPr>
        <w:pStyle w:val="Heading"/>
        <w:rPr>
          <w:lang w:eastAsia="zh-CN"/>
        </w:rPr>
      </w:pPr>
      <w:r>
        <w:rPr>
          <w:lang w:eastAsia="zh-CN"/>
        </w:rPr>
        <w:t>RAN1#117 Agreements</w:t>
      </w:r>
    </w:p>
    <w:p w14:paraId="50AC0F2A" w14:textId="77777777" w:rsidR="006F368B" w:rsidRDefault="006F368B">
      <w:pPr>
        <w:rPr>
          <w:lang w:eastAsia="zh-CN"/>
        </w:rPr>
      </w:pPr>
    </w:p>
    <w:p w14:paraId="73CEA103" w14:textId="77777777" w:rsidR="006F368B" w:rsidRDefault="00000000">
      <w:pPr>
        <w:rPr>
          <w:b/>
          <w:bCs/>
        </w:rPr>
      </w:pPr>
      <w:r>
        <w:rPr>
          <w:b/>
          <w:bCs/>
          <w:highlight w:val="green"/>
        </w:rPr>
        <w:t>Agreement</w:t>
      </w:r>
    </w:p>
    <w:p w14:paraId="5903D95D" w14:textId="77777777" w:rsidR="006F368B" w:rsidRDefault="006F368B">
      <w:pPr>
        <w:rPr>
          <w:b/>
          <w:bCs/>
        </w:rPr>
      </w:pPr>
    </w:p>
    <w:p w14:paraId="03B6A692" w14:textId="77777777" w:rsidR="006F368B" w:rsidRDefault="00000000">
      <w:pPr>
        <w:rPr>
          <w:rFonts w:cs="Times"/>
          <w:bCs/>
          <w:szCs w:val="20"/>
          <w:lang w:eastAsia="zh-CN"/>
        </w:rPr>
      </w:pPr>
      <w:r>
        <w:rPr>
          <w:rFonts w:cs="Times"/>
          <w:bCs/>
          <w:szCs w:val="20"/>
          <w:lang w:eastAsia="zh-CN"/>
        </w:rPr>
        <w:t>For each of the sensing target deployment scenarios using the template agreed in RAN#116-bis, the following principles apply:</w:t>
      </w:r>
    </w:p>
    <w:p w14:paraId="1120E417" w14:textId="77777777" w:rsidR="006F368B" w:rsidRDefault="00000000">
      <w:pPr>
        <w:pStyle w:val="ListParagraph"/>
        <w:numPr>
          <w:ilvl w:val="0"/>
          <w:numId w:val="18"/>
        </w:numPr>
        <w:rPr>
          <w:rFonts w:cs="Times"/>
          <w:bCs w:val="0"/>
          <w:szCs w:val="20"/>
        </w:rPr>
      </w:pPr>
      <w:r>
        <w:rPr>
          <w:rFonts w:ascii="Times New Roman" w:eastAsia="DengXian" w:hAnsi="Times New Roman"/>
          <w:szCs w:val="20"/>
        </w:rPr>
        <w:t>For defining sensing Tx and sensing Rx properties (</w:t>
      </w:r>
      <w:r>
        <w:rPr>
          <w:rFonts w:cs="Times"/>
          <w:szCs w:val="20"/>
        </w:rPr>
        <w:t>e.g., cell layout, BS antenna height, and minimum distance)</w:t>
      </w:r>
      <w:r>
        <w:rPr>
          <w:rFonts w:ascii="Times New Roman" w:eastAsia="DengXian" w:hAnsi="Times New Roman"/>
          <w:szCs w:val="20"/>
        </w:rPr>
        <w:t xml:space="preserve">, </w:t>
      </w:r>
      <w:r>
        <w:rPr>
          <w:rFonts w:cs="Times"/>
          <w:szCs w:val="20"/>
        </w:rPr>
        <w:t xml:space="preserve">scenario </w:t>
      </w:r>
      <w:r>
        <w:rPr>
          <w:rFonts w:eastAsia="DengXian"/>
          <w:szCs w:val="20"/>
          <w:lang w:val="en-US"/>
        </w:rPr>
        <w:t>parameter values for the applicable communication scenarios in 38.901 are considered as a starting point. Updates to these evaluation parameter values for ISAC scenarios will consider the following:</w:t>
      </w:r>
    </w:p>
    <w:p w14:paraId="35DB10E9" w14:textId="77777777" w:rsidR="006F368B" w:rsidRDefault="00000000">
      <w:pPr>
        <w:pStyle w:val="ListParagraph"/>
        <w:numPr>
          <w:ilvl w:val="1"/>
          <w:numId w:val="19"/>
        </w:numPr>
        <w:rPr>
          <w:rFonts w:cs="Times"/>
          <w:szCs w:val="20"/>
        </w:rPr>
      </w:pPr>
      <w:r>
        <w:rPr>
          <w:rFonts w:ascii="Times New Roman" w:eastAsia="DengXian" w:hAnsi="Times New Roman"/>
          <w:szCs w:val="20"/>
        </w:rPr>
        <w:t>aerial UEs parameter values as defined in TR 36.777</w:t>
      </w:r>
    </w:p>
    <w:p w14:paraId="30248A38" w14:textId="77777777" w:rsidR="006F368B" w:rsidRDefault="00000000">
      <w:pPr>
        <w:pStyle w:val="ListParagraph"/>
        <w:numPr>
          <w:ilvl w:val="1"/>
          <w:numId w:val="19"/>
        </w:numPr>
        <w:rPr>
          <w:rFonts w:cs="Times"/>
          <w:szCs w:val="20"/>
        </w:rPr>
      </w:pPr>
      <w:r>
        <w:rPr>
          <w:rFonts w:ascii="Times New Roman" w:eastAsia="DengXian" w:hAnsi="Times New Roman"/>
          <w:szCs w:val="20"/>
        </w:rPr>
        <w:t xml:space="preserve">indoor room scenario parameter values defined in TR 38.808 </w:t>
      </w:r>
    </w:p>
    <w:p w14:paraId="04D75C71" w14:textId="77777777" w:rsidR="006F368B" w:rsidRDefault="00000000">
      <w:pPr>
        <w:pStyle w:val="ListParagraph"/>
        <w:numPr>
          <w:ilvl w:val="1"/>
          <w:numId w:val="19"/>
        </w:numPr>
        <w:rPr>
          <w:rFonts w:cs="Times"/>
          <w:szCs w:val="20"/>
        </w:rPr>
      </w:pPr>
      <w:r>
        <w:rPr>
          <w:rFonts w:ascii="Times New Roman" w:eastAsia="DengXian" w:hAnsi="Times New Roman"/>
          <w:szCs w:val="20"/>
        </w:rPr>
        <w:t xml:space="preserve">automotive scenario parameter values as defined in TR 37.885, 38.859 for Urban grid/Highway </w:t>
      </w:r>
    </w:p>
    <w:p w14:paraId="55020336" w14:textId="77777777" w:rsidR="006F368B" w:rsidRDefault="00000000">
      <w:pPr>
        <w:pStyle w:val="ListParagraph"/>
        <w:numPr>
          <w:ilvl w:val="1"/>
          <w:numId w:val="19"/>
        </w:numPr>
        <w:rPr>
          <w:rFonts w:cs="Times"/>
          <w:szCs w:val="20"/>
        </w:rPr>
      </w:pPr>
      <w:r>
        <w:rPr>
          <w:rFonts w:cs="Times"/>
          <w:szCs w:val="20"/>
        </w:rPr>
        <w:t xml:space="preserve">Minimum distances between Tx/Rx and target are not defined in the existing communications scenarios and shall be included in the </w:t>
      </w:r>
      <w:r>
        <w:rPr>
          <w:rFonts w:cs="Times"/>
          <w:bCs w:val="0"/>
          <w:szCs w:val="20"/>
        </w:rPr>
        <w:t xml:space="preserve">sensing </w:t>
      </w:r>
      <w:r>
        <w:rPr>
          <w:rFonts w:cs="Times"/>
          <w:szCs w:val="20"/>
        </w:rPr>
        <w:t xml:space="preserve">target </w:t>
      </w:r>
      <w:r>
        <w:rPr>
          <w:rFonts w:cs="Times"/>
          <w:bCs w:val="0"/>
          <w:szCs w:val="20"/>
        </w:rPr>
        <w:t xml:space="preserve">deployment </w:t>
      </w:r>
      <w:r>
        <w:rPr>
          <w:rFonts w:cs="Times"/>
          <w:szCs w:val="20"/>
        </w:rPr>
        <w:t>scenarios.</w:t>
      </w:r>
    </w:p>
    <w:p w14:paraId="4942163E" w14:textId="77777777" w:rsidR="006F368B" w:rsidRDefault="00000000">
      <w:pPr>
        <w:pStyle w:val="ListParagraph"/>
        <w:numPr>
          <w:ilvl w:val="1"/>
          <w:numId w:val="19"/>
        </w:numPr>
        <w:rPr>
          <w:rFonts w:cs="Times"/>
          <w:szCs w:val="20"/>
        </w:rPr>
      </w:pPr>
      <w:r>
        <w:rPr>
          <w:rFonts w:cs="Times"/>
          <w:szCs w:val="20"/>
        </w:rPr>
        <w:t>Note: Only deviation from the existing evaluation parameters in the applicable communication scenarios need to be explicitly defined in the ISAC scenario tables.</w:t>
      </w:r>
    </w:p>
    <w:p w14:paraId="075C2A62" w14:textId="77777777" w:rsidR="006F368B" w:rsidRDefault="00000000">
      <w:pPr>
        <w:pStyle w:val="ListParagraph"/>
        <w:numPr>
          <w:ilvl w:val="0"/>
          <w:numId w:val="20"/>
        </w:numPr>
        <w:rPr>
          <w:rFonts w:cs="Times"/>
          <w:szCs w:val="20"/>
        </w:rPr>
      </w:pPr>
      <w:r>
        <w:rPr>
          <w:rFonts w:ascii="Times New Roman" w:eastAsia="DengXian" w:hAnsi="Times New Roman"/>
          <w:szCs w:val="20"/>
        </w:rPr>
        <w:t>For defining sensing target properties, as a baseline</w:t>
      </w:r>
    </w:p>
    <w:p w14:paraId="75D2AD9E" w14:textId="77777777" w:rsidR="006F368B" w:rsidRDefault="00000000">
      <w:pPr>
        <w:pStyle w:val="ListParagraph"/>
        <w:numPr>
          <w:ilvl w:val="0"/>
          <w:numId w:val="21"/>
        </w:numPr>
        <w:ind w:firstLine="310"/>
        <w:rPr>
          <w:rFonts w:cs="Times"/>
          <w:szCs w:val="20"/>
        </w:rPr>
      </w:pPr>
      <w:r>
        <w:rPr>
          <w:rFonts w:ascii="Times New Roman" w:eastAsia="DengXian" w:hAnsi="Times New Roman"/>
          <w:szCs w:val="20"/>
        </w:rPr>
        <w:t>Evaluation parameter values can be taken from additional TRs, e.g., TR 36.777, 37.885, 38.859, etc.</w:t>
      </w:r>
    </w:p>
    <w:p w14:paraId="2E5B7332" w14:textId="77777777" w:rsidR="006F368B" w:rsidRDefault="00000000">
      <w:pPr>
        <w:pStyle w:val="ListParagraph"/>
        <w:numPr>
          <w:ilvl w:val="0"/>
          <w:numId w:val="21"/>
        </w:numPr>
        <w:ind w:firstLine="310"/>
        <w:rPr>
          <w:rFonts w:cs="Times"/>
          <w:szCs w:val="20"/>
        </w:rPr>
      </w:pPr>
      <w:r>
        <w:rPr>
          <w:rFonts w:ascii="Times New Roman" w:eastAsia="DengXian" w:hAnsi="Times New Roman"/>
          <w:szCs w:val="20"/>
        </w:rPr>
        <w:t xml:space="preserve">Size of sensing targets based on TR 22.837, 37.885 (e.g. for automotive), </w:t>
      </w:r>
      <w:r>
        <w:rPr>
          <w:rFonts w:eastAsia="DengXian"/>
          <w:szCs w:val="20"/>
          <w:lang w:val="en-US"/>
        </w:rPr>
        <w:t>38.901 (e.g. for AGV size), etc</w:t>
      </w:r>
    </w:p>
    <w:p w14:paraId="055F151E" w14:textId="77777777" w:rsidR="006F368B" w:rsidRDefault="006F368B">
      <w:pPr>
        <w:rPr>
          <w:lang w:eastAsia="zh-CN"/>
        </w:rPr>
      </w:pPr>
    </w:p>
    <w:p w14:paraId="2BB9CC1C" w14:textId="77777777" w:rsidR="006F368B" w:rsidRDefault="006F368B">
      <w:pPr>
        <w:rPr>
          <w:lang w:eastAsia="zh-CN"/>
        </w:rPr>
      </w:pPr>
    </w:p>
    <w:p w14:paraId="11D80818" w14:textId="77777777" w:rsidR="006F368B" w:rsidRDefault="00000000">
      <w:pPr>
        <w:rPr>
          <w:rFonts w:eastAsia="DengXian"/>
          <w:lang w:eastAsia="zh-CN"/>
        </w:rPr>
      </w:pPr>
      <w:r>
        <w:rPr>
          <w:rFonts w:eastAsia="DengXian"/>
          <w:highlight w:val="green"/>
          <w:lang w:eastAsia="zh-CN"/>
        </w:rPr>
        <w:t>Agreement</w:t>
      </w:r>
    </w:p>
    <w:p w14:paraId="27BB43DB" w14:textId="77777777" w:rsidR="006F368B" w:rsidRDefault="00000000">
      <w:pPr>
        <w:rPr>
          <w:rFonts w:cs="Times"/>
          <w:bCs/>
          <w:szCs w:val="20"/>
          <w:lang w:eastAsia="zh-CN"/>
        </w:rPr>
      </w:pPr>
      <w:r>
        <w:rPr>
          <w:rFonts w:cs="Times"/>
          <w:bCs/>
          <w:szCs w:val="20"/>
          <w:lang w:eastAsia="zh-CN"/>
        </w:rPr>
        <w:t xml:space="preserve">For ISAC deployment scenarios, carrier frequency, bandwidth, and SCS are not included in the evaluation parameters templates for sensing scenarios, but may be included in the evaluation/calibration phase. </w:t>
      </w:r>
    </w:p>
    <w:p w14:paraId="5626F8CE" w14:textId="77777777" w:rsidR="006F368B" w:rsidRDefault="006F368B">
      <w:pPr>
        <w:rPr>
          <w:b/>
          <w:bCs/>
          <w:i/>
          <w:iCs/>
          <w:lang w:eastAsia="zh-CN"/>
        </w:rPr>
      </w:pPr>
    </w:p>
    <w:p w14:paraId="3023E548" w14:textId="77777777" w:rsidR="006F368B" w:rsidRDefault="00000000">
      <w:pPr>
        <w:rPr>
          <w:b/>
          <w:u w:val="single"/>
        </w:rPr>
      </w:pPr>
      <w:r>
        <w:rPr>
          <w:b/>
          <w:highlight w:val="green"/>
          <w:u w:val="single"/>
        </w:rPr>
        <w:t>Agreement</w:t>
      </w:r>
    </w:p>
    <w:p w14:paraId="6C1FCAF4" w14:textId="77777777" w:rsidR="006F368B" w:rsidRDefault="00000000">
      <w:pPr>
        <w:rPr>
          <w:rFonts w:cs="Times"/>
          <w:bCs/>
          <w:szCs w:val="20"/>
          <w:lang w:eastAsia="zh-CN"/>
        </w:rPr>
      </w:pPr>
      <w:r>
        <w:rPr>
          <w:rFonts w:cs="Times"/>
          <w:bCs/>
          <w:szCs w:val="20"/>
          <w:lang w:eastAsia="zh-CN"/>
        </w:rPr>
        <w:t>For UAV sensing target scenarios, the following table is used as a starting point for deployment scenario parameters/values.</w:t>
      </w:r>
    </w:p>
    <w:p w14:paraId="1AB9DDA4" w14:textId="77777777" w:rsidR="006F368B" w:rsidRDefault="00000000">
      <w:pPr>
        <w:rPr>
          <w:rFonts w:cs="Times"/>
          <w:bCs/>
          <w:szCs w:val="20"/>
          <w:lang w:eastAsia="zh-CN"/>
        </w:rPr>
      </w:pPr>
      <w:r>
        <w:rPr>
          <w:rFonts w:cs="Times"/>
          <w:bCs/>
          <w:szCs w:val="20"/>
          <w:lang w:eastAsia="zh-CN"/>
        </w:rPr>
        <w:t>Note: Additional parameters, value/value ranges are not precluded.</w:t>
      </w:r>
    </w:p>
    <w:p w14:paraId="67789EBD" w14:textId="77777777" w:rsidR="006F368B" w:rsidRDefault="006F368B">
      <w:pPr>
        <w:ind w:left="1933" w:hanging="1134"/>
        <w:rPr>
          <w:bCs/>
        </w:rPr>
      </w:pPr>
    </w:p>
    <w:p w14:paraId="196EA16A" w14:textId="77777777" w:rsidR="006F368B" w:rsidRDefault="00000000">
      <w:pPr>
        <w:pStyle w:val="0Maintext"/>
        <w:jc w:val="center"/>
      </w:pPr>
      <w:r>
        <w:t xml:space="preserve">Table x. </w:t>
      </w:r>
      <w:r>
        <w:rPr>
          <w:lang w:eastAsia="zh-CN"/>
        </w:rPr>
        <w:t xml:space="preserve">Evaluation parameters for UAV </w:t>
      </w:r>
      <w:r>
        <w:rPr>
          <w:lang w:val="en-US" w:eastAsia="ko-KR"/>
        </w:rPr>
        <w:t xml:space="preserve">sensing </w:t>
      </w:r>
      <w:r>
        <w:rPr>
          <w:lang w:eastAsia="zh-CN"/>
        </w:rPr>
        <w:t>scenarios</w:t>
      </w:r>
    </w:p>
    <w:tbl>
      <w:tblPr>
        <w:tblW w:w="5000" w:type="pct"/>
        <w:jc w:val="center"/>
        <w:tblLayout w:type="fixed"/>
        <w:tblLook w:val="04A0" w:firstRow="1" w:lastRow="0" w:firstColumn="1" w:lastColumn="0" w:noHBand="0" w:noVBand="1"/>
      </w:tblPr>
      <w:tblGrid>
        <w:gridCol w:w="2502"/>
        <w:gridCol w:w="66"/>
        <w:gridCol w:w="2442"/>
        <w:gridCol w:w="4618"/>
      </w:tblGrid>
      <w:tr w:rsidR="006F368B" w14:paraId="079C7074" w14:textId="77777777">
        <w:trPr>
          <w:jc w:val="center"/>
        </w:trPr>
        <w:tc>
          <w:tcPr>
            <w:tcW w:w="5015" w:type="dxa"/>
            <w:gridSpan w:val="3"/>
            <w:tcBorders>
              <w:top w:val="single" w:sz="4" w:space="0" w:color="000000"/>
              <w:left w:val="single" w:sz="4" w:space="0" w:color="000000"/>
              <w:bottom w:val="single" w:sz="4" w:space="0" w:color="000000"/>
              <w:right w:val="single" w:sz="4" w:space="0" w:color="000000"/>
            </w:tcBorders>
            <w:shd w:val="clear" w:color="auto" w:fill="D9D9D9"/>
            <w:vAlign w:val="center"/>
          </w:tcPr>
          <w:p w14:paraId="44331070" w14:textId="77777777" w:rsidR="006F368B" w:rsidRDefault="00000000">
            <w:pPr>
              <w:pStyle w:val="0Maintext"/>
              <w:widowControl w:val="0"/>
              <w:jc w:val="center"/>
              <w:rPr>
                <w:rFonts w:eastAsia="DengXian"/>
                <w:b/>
                <w:lang w:val="en-US" w:eastAsia="zh-CN"/>
              </w:rPr>
            </w:pPr>
            <w:r>
              <w:rPr>
                <w:b/>
                <w:lang w:val="en-US"/>
              </w:rPr>
              <w:t>Parameters</w:t>
            </w:r>
          </w:p>
        </w:tc>
        <w:tc>
          <w:tcPr>
            <w:tcW w:w="4623" w:type="dxa"/>
            <w:tcBorders>
              <w:top w:val="single" w:sz="4" w:space="0" w:color="000000"/>
              <w:left w:val="single" w:sz="4" w:space="0" w:color="000000"/>
              <w:bottom w:val="single" w:sz="4" w:space="0" w:color="000000"/>
              <w:right w:val="single" w:sz="4" w:space="0" w:color="000000"/>
            </w:tcBorders>
            <w:shd w:val="clear" w:color="auto" w:fill="D9D9D9"/>
          </w:tcPr>
          <w:p w14:paraId="760A639D" w14:textId="77777777" w:rsidR="006F368B" w:rsidRDefault="00000000">
            <w:pPr>
              <w:pStyle w:val="TAC"/>
              <w:rPr>
                <w:b/>
                <w:lang w:val="en-US" w:eastAsia="zh-CN"/>
              </w:rPr>
            </w:pPr>
            <w:r>
              <w:rPr>
                <w:b/>
                <w:lang w:val="en-US"/>
              </w:rPr>
              <w:t>Value</w:t>
            </w:r>
          </w:p>
        </w:tc>
      </w:tr>
      <w:tr w:rsidR="006F368B" w14:paraId="2BB36DE2" w14:textId="77777777">
        <w:trPr>
          <w:jc w:val="center"/>
        </w:trPr>
        <w:tc>
          <w:tcPr>
            <w:tcW w:w="5015" w:type="dxa"/>
            <w:gridSpan w:val="3"/>
            <w:tcBorders>
              <w:top w:val="single" w:sz="4" w:space="0" w:color="000000"/>
              <w:left w:val="single" w:sz="4" w:space="0" w:color="000000"/>
              <w:bottom w:val="single" w:sz="4" w:space="0" w:color="000000"/>
              <w:right w:val="single" w:sz="4" w:space="0" w:color="000000"/>
            </w:tcBorders>
            <w:vAlign w:val="center"/>
          </w:tcPr>
          <w:p w14:paraId="1792D3B5" w14:textId="77777777" w:rsidR="006F368B" w:rsidRDefault="00000000">
            <w:pPr>
              <w:pStyle w:val="0Maintext"/>
              <w:widowControl w:val="0"/>
              <w:jc w:val="left"/>
              <w:rPr>
                <w:rFonts w:ascii="Arial" w:hAnsi="Arial" w:cs="Arial"/>
                <w:lang w:val="fr-FR"/>
              </w:rPr>
            </w:pPr>
            <w:r>
              <w:rPr>
                <w:rFonts w:ascii="Arial" w:hAnsi="Arial" w:cs="Arial"/>
                <w:lang w:val="fr-FR"/>
              </w:rPr>
              <w:t>Applicable communication scenarios</w:t>
            </w:r>
          </w:p>
        </w:tc>
        <w:tc>
          <w:tcPr>
            <w:tcW w:w="4623" w:type="dxa"/>
            <w:tcBorders>
              <w:top w:val="single" w:sz="4" w:space="0" w:color="000000"/>
              <w:left w:val="single" w:sz="4" w:space="0" w:color="000000"/>
              <w:bottom w:val="single" w:sz="4" w:space="0" w:color="000000"/>
              <w:right w:val="single" w:sz="4" w:space="0" w:color="000000"/>
            </w:tcBorders>
            <w:vAlign w:val="center"/>
          </w:tcPr>
          <w:p w14:paraId="76D077C1" w14:textId="77777777" w:rsidR="006F368B" w:rsidRDefault="00000000">
            <w:pPr>
              <w:pStyle w:val="TAC"/>
              <w:jc w:val="left"/>
              <w:rPr>
                <w:iCs/>
                <w:color w:val="000000"/>
              </w:rPr>
            </w:pPr>
            <w:r>
              <w:rPr>
                <w:iCs/>
                <w:color w:val="000000"/>
              </w:rPr>
              <w:t>UMi, UMa, RMa [38.901]</w:t>
            </w:r>
          </w:p>
          <w:p w14:paraId="368F1F60" w14:textId="77777777" w:rsidR="006F368B" w:rsidRDefault="00000000">
            <w:pPr>
              <w:pStyle w:val="TAC"/>
              <w:jc w:val="left"/>
              <w:rPr>
                <w:iCs/>
                <w:color w:val="000000"/>
              </w:rPr>
            </w:pPr>
            <w:r>
              <w:rPr>
                <w:iCs/>
                <w:color w:val="000000"/>
              </w:rPr>
              <w:t>UMi-AV, UMa-AV, RMa-AV</w:t>
            </w:r>
          </w:p>
        </w:tc>
      </w:tr>
      <w:tr w:rsidR="006F368B" w14:paraId="1AA378B2" w14:textId="77777777">
        <w:trPr>
          <w:trHeight w:val="40"/>
          <w:jc w:val="center"/>
        </w:trPr>
        <w:tc>
          <w:tcPr>
            <w:tcW w:w="2505" w:type="dxa"/>
            <w:tcBorders>
              <w:top w:val="single" w:sz="4" w:space="0" w:color="000000"/>
              <w:left w:val="single" w:sz="4" w:space="0" w:color="000000"/>
              <w:right w:val="single" w:sz="4" w:space="0" w:color="000000"/>
            </w:tcBorders>
            <w:vAlign w:val="center"/>
          </w:tcPr>
          <w:p w14:paraId="1D8B3FEF" w14:textId="77777777" w:rsidR="006F368B" w:rsidRDefault="00000000">
            <w:pPr>
              <w:pStyle w:val="0Maintext"/>
              <w:widowControl w:val="0"/>
              <w:rPr>
                <w:rFonts w:ascii="Arial" w:hAnsi="Arial" w:cs="Arial"/>
              </w:rPr>
            </w:pPr>
            <w:r>
              <w:rPr>
                <w:rFonts w:ascii="Arial" w:hAnsi="Arial" w:cs="Arial"/>
              </w:rPr>
              <w:t xml:space="preserve">Sensing transmitters and </w:t>
            </w:r>
            <w:proofErr w:type="gramStart"/>
            <w:r>
              <w:rPr>
                <w:rFonts w:ascii="Arial" w:hAnsi="Arial" w:cs="Arial"/>
              </w:rPr>
              <w:t>receivers</w:t>
            </w:r>
            <w:proofErr w:type="gramEnd"/>
            <w:r>
              <w:rPr>
                <w:rFonts w:ascii="Arial" w:hAnsi="Arial" w:cs="Arial"/>
              </w:rPr>
              <w:t xml:space="preserve"> properties</w:t>
            </w:r>
          </w:p>
        </w:tc>
        <w:tc>
          <w:tcPr>
            <w:tcW w:w="2510" w:type="dxa"/>
            <w:gridSpan w:val="2"/>
            <w:tcBorders>
              <w:top w:val="single" w:sz="4" w:space="0" w:color="000000"/>
              <w:left w:val="single" w:sz="4" w:space="0" w:color="000000"/>
              <w:bottom w:val="single" w:sz="4" w:space="0" w:color="000000"/>
              <w:right w:val="single" w:sz="4" w:space="0" w:color="000000"/>
            </w:tcBorders>
            <w:vAlign w:val="center"/>
          </w:tcPr>
          <w:p w14:paraId="02207C95" w14:textId="77777777" w:rsidR="006F368B" w:rsidRDefault="00000000">
            <w:pPr>
              <w:pStyle w:val="0Maintext"/>
              <w:widowControl w:val="0"/>
              <w:rPr>
                <w:rFonts w:ascii="Arial" w:hAnsi="Arial" w:cs="Arial"/>
              </w:rPr>
            </w:pPr>
            <w:r>
              <w:rPr>
                <w:rFonts w:ascii="Arial" w:hAnsi="Arial" w:cs="Arial"/>
              </w:rPr>
              <w:t>Rx/Tx Locations</w:t>
            </w:r>
          </w:p>
        </w:tc>
        <w:tc>
          <w:tcPr>
            <w:tcW w:w="4623" w:type="dxa"/>
            <w:tcBorders>
              <w:top w:val="single" w:sz="4" w:space="0" w:color="000000"/>
              <w:left w:val="single" w:sz="4" w:space="0" w:color="000000"/>
              <w:bottom w:val="single" w:sz="4" w:space="0" w:color="000000"/>
              <w:right w:val="single" w:sz="4" w:space="0" w:color="000000"/>
            </w:tcBorders>
            <w:vAlign w:val="center"/>
          </w:tcPr>
          <w:p w14:paraId="335821EB" w14:textId="77777777" w:rsidR="006F368B" w:rsidRDefault="00000000">
            <w:pPr>
              <w:pStyle w:val="TAC"/>
              <w:jc w:val="left"/>
              <w:rPr>
                <w:iCs/>
                <w:lang w:val="en-US"/>
              </w:rPr>
            </w:pPr>
            <w:r>
              <w:rPr>
                <w:iCs/>
                <w:lang w:val="en-US"/>
              </w:rPr>
              <w:t>Rx/Tx locations are selected among the TRPs and UEs locations in the corresponding communication scenario</w:t>
            </w:r>
          </w:p>
          <w:p w14:paraId="5719FA48" w14:textId="77777777" w:rsidR="006F368B" w:rsidRDefault="00000000">
            <w:pPr>
              <w:pStyle w:val="TAC"/>
              <w:jc w:val="left"/>
              <w:rPr>
                <w:iCs/>
                <w:color w:val="000000"/>
                <w:lang w:val="en-US"/>
              </w:rPr>
            </w:pPr>
            <w:r>
              <w:rPr>
                <w:iCs/>
                <w:lang w:val="en-US"/>
              </w:rPr>
              <w:t xml:space="preserve">Note1: this may include aerial UEs for </w:t>
            </w:r>
            <w:proofErr w:type="spellStart"/>
            <w:r>
              <w:rPr>
                <w:iCs/>
                <w:color w:val="000000"/>
                <w:lang w:val="en-US"/>
              </w:rPr>
              <w:t>UMi</w:t>
            </w:r>
            <w:proofErr w:type="spellEnd"/>
            <w:r>
              <w:rPr>
                <w:iCs/>
                <w:color w:val="000000"/>
                <w:lang w:val="en-US"/>
              </w:rPr>
              <w:t xml:space="preserve">-AV, </w:t>
            </w:r>
            <w:proofErr w:type="spellStart"/>
            <w:r>
              <w:rPr>
                <w:iCs/>
                <w:color w:val="000000"/>
                <w:lang w:val="en-US"/>
              </w:rPr>
              <w:t>UMa</w:t>
            </w:r>
            <w:proofErr w:type="spellEnd"/>
            <w:r>
              <w:rPr>
                <w:iCs/>
                <w:color w:val="000000"/>
                <w:lang w:val="en-US"/>
              </w:rPr>
              <w:t xml:space="preserve">-AV, </w:t>
            </w:r>
            <w:proofErr w:type="spellStart"/>
            <w:r>
              <w:rPr>
                <w:iCs/>
                <w:color w:val="000000"/>
                <w:lang w:val="en-US"/>
              </w:rPr>
              <w:t>RMa</w:t>
            </w:r>
            <w:proofErr w:type="spellEnd"/>
            <w:r>
              <w:rPr>
                <w:iCs/>
                <w:color w:val="000000"/>
                <w:lang w:val="en-US"/>
              </w:rPr>
              <w:t xml:space="preserve">-AV communication scenarios. [In this case, other Rx/Tx properties (e.g. mobility) are also taken from the </w:t>
            </w:r>
            <w:r>
              <w:rPr>
                <w:iCs/>
                <w:lang w:val="en-US"/>
              </w:rPr>
              <w:t>corresponding communication scenario.]</w:t>
            </w:r>
          </w:p>
        </w:tc>
      </w:tr>
      <w:tr w:rsidR="006F368B" w14:paraId="3B7608E1" w14:textId="77777777">
        <w:trPr>
          <w:trHeight w:val="40"/>
          <w:jc w:val="center"/>
        </w:trPr>
        <w:tc>
          <w:tcPr>
            <w:tcW w:w="5015" w:type="dxa"/>
            <w:gridSpan w:val="3"/>
            <w:tcBorders>
              <w:top w:val="single" w:sz="4" w:space="0" w:color="000000"/>
              <w:left w:val="single" w:sz="4" w:space="0" w:color="000000"/>
              <w:bottom w:val="single" w:sz="4" w:space="0" w:color="000000"/>
              <w:right w:val="single" w:sz="4" w:space="0" w:color="000000"/>
            </w:tcBorders>
            <w:vAlign w:val="center"/>
          </w:tcPr>
          <w:p w14:paraId="0C5A04A8" w14:textId="77777777" w:rsidR="006F368B" w:rsidRDefault="00000000">
            <w:pPr>
              <w:pStyle w:val="0Maintext"/>
              <w:widowControl w:val="0"/>
              <w:rPr>
                <w:rFonts w:ascii="Arial" w:hAnsi="Arial" w:cs="Arial"/>
              </w:rPr>
            </w:pPr>
            <w:r>
              <w:rPr>
                <w:rFonts w:ascii="Arial" w:hAnsi="Arial" w:cs="Arial"/>
              </w:rPr>
              <w:t>Supported sensing modes</w:t>
            </w:r>
          </w:p>
        </w:tc>
        <w:tc>
          <w:tcPr>
            <w:tcW w:w="4623" w:type="dxa"/>
            <w:tcBorders>
              <w:top w:val="single" w:sz="4" w:space="0" w:color="000000"/>
              <w:left w:val="single" w:sz="4" w:space="0" w:color="000000"/>
              <w:bottom w:val="single" w:sz="4" w:space="0" w:color="000000"/>
              <w:right w:val="single" w:sz="4" w:space="0" w:color="000000"/>
            </w:tcBorders>
            <w:vAlign w:val="center"/>
          </w:tcPr>
          <w:p w14:paraId="74715926" w14:textId="77777777" w:rsidR="006F368B" w:rsidRDefault="00000000">
            <w:pPr>
              <w:pStyle w:val="TAC"/>
              <w:jc w:val="left"/>
              <w:rPr>
                <w:iCs/>
                <w:lang w:val="en-US"/>
              </w:rPr>
            </w:pPr>
            <w:r>
              <w:rPr>
                <w:iCs/>
                <w:lang w:val="en-US"/>
              </w:rPr>
              <w:t>[All 6 sensing modes]</w:t>
            </w:r>
          </w:p>
        </w:tc>
      </w:tr>
      <w:tr w:rsidR="006F368B" w14:paraId="5F76DD8E" w14:textId="77777777">
        <w:trPr>
          <w:trHeight w:val="690"/>
          <w:jc w:val="center"/>
        </w:trPr>
        <w:tc>
          <w:tcPr>
            <w:tcW w:w="2571" w:type="dxa"/>
            <w:gridSpan w:val="2"/>
            <w:vMerge w:val="restart"/>
            <w:tcBorders>
              <w:top w:val="single" w:sz="4" w:space="0" w:color="000000"/>
              <w:left w:val="single" w:sz="4" w:space="0" w:color="000000"/>
              <w:right w:val="single" w:sz="4" w:space="0" w:color="000000"/>
            </w:tcBorders>
            <w:vAlign w:val="center"/>
          </w:tcPr>
          <w:p w14:paraId="3A3F862A" w14:textId="77777777" w:rsidR="006F368B" w:rsidRDefault="00000000">
            <w:pPr>
              <w:pStyle w:val="0Maintext"/>
              <w:widowControl w:val="0"/>
              <w:rPr>
                <w:rFonts w:ascii="Arial" w:hAnsi="Arial" w:cs="Arial"/>
                <w:lang w:val="en-US" w:eastAsia="zh-CN"/>
              </w:rPr>
            </w:pPr>
            <w:r>
              <w:rPr>
                <w:rFonts w:ascii="Arial" w:hAnsi="Arial" w:cs="Arial"/>
                <w:lang w:val="en-US" w:eastAsia="zh-CN"/>
              </w:rPr>
              <w:t>Sensing target</w:t>
            </w:r>
          </w:p>
        </w:tc>
        <w:tc>
          <w:tcPr>
            <w:tcW w:w="2444" w:type="dxa"/>
            <w:tcBorders>
              <w:top w:val="single" w:sz="4" w:space="0" w:color="000000"/>
              <w:left w:val="single" w:sz="4" w:space="0" w:color="000000"/>
              <w:right w:val="single" w:sz="4" w:space="0" w:color="000000"/>
            </w:tcBorders>
            <w:vAlign w:val="center"/>
          </w:tcPr>
          <w:p w14:paraId="320ADEB6" w14:textId="77777777" w:rsidR="006F368B" w:rsidRDefault="00000000">
            <w:pPr>
              <w:pStyle w:val="TAC"/>
              <w:jc w:val="left"/>
            </w:pPr>
            <w:r>
              <w:t>Outdoor/indoor</w:t>
            </w:r>
          </w:p>
        </w:tc>
        <w:tc>
          <w:tcPr>
            <w:tcW w:w="4623" w:type="dxa"/>
            <w:tcBorders>
              <w:top w:val="single" w:sz="4" w:space="0" w:color="000000"/>
              <w:left w:val="single" w:sz="4" w:space="0" w:color="000000"/>
              <w:right w:val="single" w:sz="4" w:space="0" w:color="000000"/>
            </w:tcBorders>
            <w:vAlign w:val="center"/>
          </w:tcPr>
          <w:p w14:paraId="660EC3B5" w14:textId="77777777" w:rsidR="006F368B" w:rsidRDefault="00000000">
            <w:pPr>
              <w:pStyle w:val="TAC"/>
              <w:jc w:val="left"/>
              <w:rPr>
                <w:iCs/>
                <w:lang w:eastAsia="zh-CN"/>
              </w:rPr>
            </w:pPr>
            <w:r>
              <w:rPr>
                <w:iCs/>
                <w:lang w:eastAsia="zh-CN"/>
              </w:rPr>
              <w:t>Outdoor</w:t>
            </w:r>
          </w:p>
        </w:tc>
      </w:tr>
      <w:tr w:rsidR="006F368B" w14:paraId="3A7F624B" w14:textId="77777777">
        <w:trPr>
          <w:trHeight w:val="621"/>
          <w:jc w:val="center"/>
        </w:trPr>
        <w:tc>
          <w:tcPr>
            <w:tcW w:w="2571" w:type="dxa"/>
            <w:gridSpan w:val="2"/>
            <w:vMerge/>
            <w:tcBorders>
              <w:left w:val="single" w:sz="4" w:space="0" w:color="000000"/>
              <w:right w:val="single" w:sz="4" w:space="0" w:color="000000"/>
            </w:tcBorders>
            <w:vAlign w:val="center"/>
          </w:tcPr>
          <w:p w14:paraId="6E1E7284" w14:textId="77777777" w:rsidR="006F368B" w:rsidRDefault="006F368B">
            <w:pPr>
              <w:widowControl w:val="0"/>
              <w:rPr>
                <w:rFonts w:ascii="Times New Roman" w:eastAsia="Malgun Gothic" w:hAnsi="Times New Roman"/>
                <w:szCs w:val="20"/>
                <w:lang w:val="en-US" w:eastAsia="zh-CN"/>
              </w:rPr>
            </w:pPr>
          </w:p>
        </w:tc>
        <w:tc>
          <w:tcPr>
            <w:tcW w:w="2444" w:type="dxa"/>
            <w:tcBorders>
              <w:top w:val="single" w:sz="4" w:space="0" w:color="000000"/>
              <w:left w:val="single" w:sz="4" w:space="0" w:color="000000"/>
              <w:bottom w:val="single" w:sz="4" w:space="0" w:color="000000"/>
              <w:right w:val="single" w:sz="4" w:space="0" w:color="000000"/>
            </w:tcBorders>
            <w:vAlign w:val="center"/>
          </w:tcPr>
          <w:p w14:paraId="211C1B4E" w14:textId="77777777" w:rsidR="006F368B" w:rsidRDefault="00000000">
            <w:pPr>
              <w:pStyle w:val="TAC"/>
              <w:jc w:val="left"/>
            </w:pPr>
            <w:r>
              <w:t>3D mobility</w:t>
            </w:r>
          </w:p>
        </w:tc>
        <w:tc>
          <w:tcPr>
            <w:tcW w:w="4623" w:type="dxa"/>
            <w:tcBorders>
              <w:top w:val="single" w:sz="4" w:space="0" w:color="000000"/>
              <w:left w:val="single" w:sz="4" w:space="0" w:color="000000"/>
              <w:bottom w:val="single" w:sz="4" w:space="0" w:color="000000"/>
              <w:right w:val="single" w:sz="4" w:space="0" w:color="000000"/>
            </w:tcBorders>
            <w:vAlign w:val="center"/>
          </w:tcPr>
          <w:p w14:paraId="4E5041CC" w14:textId="77777777" w:rsidR="006F368B" w:rsidRDefault="00000000">
            <w:pPr>
              <w:pStyle w:val="TAC"/>
              <w:jc w:val="left"/>
              <w:rPr>
                <w:iCs/>
                <w:lang w:val="en-US"/>
              </w:rPr>
            </w:pPr>
            <w:r>
              <w:rPr>
                <w:iCs/>
                <w:lang w:val="en-US"/>
              </w:rPr>
              <w:t>Horizontal velocity: Up to 160 km/h</w:t>
            </w:r>
          </w:p>
          <w:p w14:paraId="77F90D5E" w14:textId="77777777" w:rsidR="006F368B" w:rsidRDefault="00000000">
            <w:pPr>
              <w:pStyle w:val="TAC"/>
              <w:jc w:val="left"/>
              <w:rPr>
                <w:iCs/>
                <w:lang w:val="en-US"/>
              </w:rPr>
            </w:pPr>
            <w:r>
              <w:rPr>
                <w:iCs/>
                <w:lang w:val="en-US"/>
              </w:rPr>
              <w:t>[FFS specific velocity(</w:t>
            </w:r>
            <w:proofErr w:type="spellStart"/>
            <w:r>
              <w:rPr>
                <w:iCs/>
                <w:lang w:val="en-US"/>
              </w:rPr>
              <w:t>ies</w:t>
            </w:r>
            <w:proofErr w:type="spellEnd"/>
            <w:r>
              <w:rPr>
                <w:iCs/>
                <w:lang w:val="en-US"/>
              </w:rPr>
              <w:t>) or random distribution]</w:t>
            </w:r>
          </w:p>
          <w:p w14:paraId="2882BC52" w14:textId="77777777" w:rsidR="006F368B" w:rsidRDefault="00000000">
            <w:pPr>
              <w:pStyle w:val="TAC"/>
              <w:jc w:val="left"/>
              <w:rPr>
                <w:iCs/>
              </w:rPr>
            </w:pPr>
            <w:r>
              <w:rPr>
                <w:iCs/>
              </w:rPr>
              <w:t>[FFS vertical plane velocity]</w:t>
            </w:r>
          </w:p>
        </w:tc>
      </w:tr>
      <w:tr w:rsidR="006F368B" w14:paraId="232F237A" w14:textId="77777777">
        <w:trPr>
          <w:trHeight w:val="235"/>
          <w:jc w:val="center"/>
        </w:trPr>
        <w:tc>
          <w:tcPr>
            <w:tcW w:w="2571" w:type="dxa"/>
            <w:gridSpan w:val="2"/>
            <w:vMerge/>
            <w:tcBorders>
              <w:left w:val="single" w:sz="4" w:space="0" w:color="000000"/>
              <w:right w:val="single" w:sz="4" w:space="0" w:color="000000"/>
            </w:tcBorders>
            <w:vAlign w:val="center"/>
          </w:tcPr>
          <w:p w14:paraId="43EA9C2E" w14:textId="77777777" w:rsidR="006F368B" w:rsidRDefault="006F368B">
            <w:pPr>
              <w:widowControl w:val="0"/>
              <w:rPr>
                <w:rFonts w:ascii="Times New Roman" w:eastAsia="Malgun Gothic" w:hAnsi="Times New Roman"/>
                <w:szCs w:val="20"/>
                <w:lang w:val="en-US" w:eastAsia="zh-CN"/>
              </w:rPr>
            </w:pPr>
          </w:p>
        </w:tc>
        <w:tc>
          <w:tcPr>
            <w:tcW w:w="2444" w:type="dxa"/>
            <w:tcBorders>
              <w:top w:val="single" w:sz="4" w:space="0" w:color="000000"/>
              <w:left w:val="single" w:sz="4" w:space="0" w:color="000000"/>
              <w:bottom w:val="single" w:sz="4" w:space="0" w:color="000000"/>
              <w:right w:val="single" w:sz="4" w:space="0" w:color="000000"/>
            </w:tcBorders>
            <w:vAlign w:val="center"/>
          </w:tcPr>
          <w:p w14:paraId="1A766EC0" w14:textId="77777777" w:rsidR="006F368B" w:rsidRDefault="00000000">
            <w:pPr>
              <w:pStyle w:val="TAC"/>
              <w:jc w:val="left"/>
            </w:pPr>
            <w:r>
              <w:t>3D distribution</w:t>
            </w:r>
          </w:p>
        </w:tc>
        <w:tc>
          <w:tcPr>
            <w:tcW w:w="4623" w:type="dxa"/>
            <w:tcBorders>
              <w:top w:val="single" w:sz="4" w:space="0" w:color="000000"/>
              <w:left w:val="single" w:sz="4" w:space="0" w:color="000000"/>
              <w:bottom w:val="single" w:sz="4" w:space="0" w:color="000000"/>
              <w:right w:val="single" w:sz="4" w:space="0" w:color="000000"/>
            </w:tcBorders>
            <w:vAlign w:val="center"/>
          </w:tcPr>
          <w:p w14:paraId="4C836DA7" w14:textId="77777777" w:rsidR="006F368B" w:rsidRDefault="006F368B">
            <w:pPr>
              <w:pStyle w:val="TAC"/>
              <w:jc w:val="left"/>
              <w:rPr>
                <w:iCs/>
                <w:lang w:val="en-US"/>
              </w:rPr>
            </w:pPr>
          </w:p>
          <w:p w14:paraId="69127875" w14:textId="77777777" w:rsidR="006F368B" w:rsidRDefault="00000000">
            <w:pPr>
              <w:pStyle w:val="TAC"/>
              <w:jc w:val="left"/>
              <w:rPr>
                <w:iCs/>
                <w:lang w:val="en-US"/>
              </w:rPr>
            </w:pPr>
            <w:r>
              <w:rPr>
                <w:iCs/>
                <w:lang w:val="en-US"/>
              </w:rPr>
              <w:t>[Uniform between a minimum and maximum height]</w:t>
            </w:r>
          </w:p>
          <w:p w14:paraId="04A403B7" w14:textId="77777777" w:rsidR="006F368B" w:rsidRDefault="00000000">
            <w:pPr>
              <w:pStyle w:val="TAC"/>
              <w:jc w:val="left"/>
              <w:rPr>
                <w:iCs/>
                <w:lang w:val="en-US"/>
              </w:rPr>
            </w:pPr>
            <w:r>
              <w:rPr>
                <w:iCs/>
                <w:lang w:val="en-US"/>
              </w:rPr>
              <w:t>[Uniform in horizontal domain at a given height]</w:t>
            </w:r>
          </w:p>
        </w:tc>
      </w:tr>
      <w:tr w:rsidR="006F368B" w14:paraId="6EC203C7" w14:textId="77777777">
        <w:trPr>
          <w:trHeight w:val="215"/>
          <w:jc w:val="center"/>
        </w:trPr>
        <w:tc>
          <w:tcPr>
            <w:tcW w:w="2571" w:type="dxa"/>
            <w:gridSpan w:val="2"/>
            <w:vMerge/>
            <w:tcBorders>
              <w:left w:val="single" w:sz="4" w:space="0" w:color="000000"/>
              <w:right w:val="single" w:sz="4" w:space="0" w:color="000000"/>
            </w:tcBorders>
            <w:vAlign w:val="center"/>
          </w:tcPr>
          <w:p w14:paraId="6270C84C" w14:textId="77777777" w:rsidR="006F368B" w:rsidRDefault="006F368B">
            <w:pPr>
              <w:widowControl w:val="0"/>
              <w:rPr>
                <w:rFonts w:ascii="Times New Roman" w:eastAsia="Malgun Gothic" w:hAnsi="Times New Roman"/>
                <w:szCs w:val="20"/>
                <w:lang w:val="en-US" w:eastAsia="zh-CN"/>
              </w:rPr>
            </w:pPr>
          </w:p>
        </w:tc>
        <w:tc>
          <w:tcPr>
            <w:tcW w:w="2444" w:type="dxa"/>
            <w:tcBorders>
              <w:top w:val="single" w:sz="4" w:space="0" w:color="000000"/>
              <w:left w:val="single" w:sz="4" w:space="0" w:color="000000"/>
              <w:bottom w:val="single" w:sz="4" w:space="0" w:color="000000"/>
              <w:right w:val="single" w:sz="4" w:space="0" w:color="000000"/>
            </w:tcBorders>
            <w:vAlign w:val="center"/>
          </w:tcPr>
          <w:p w14:paraId="1BC108AB" w14:textId="77777777" w:rsidR="006F368B" w:rsidRDefault="00000000">
            <w:pPr>
              <w:pStyle w:val="TAC"/>
              <w:jc w:val="left"/>
              <w:rPr>
                <w:rFonts w:eastAsia="DengXian"/>
                <w:lang w:val="en-US" w:eastAsia="zh-CN"/>
              </w:rPr>
            </w:pPr>
            <w:r>
              <w:t>Orientation</w:t>
            </w:r>
          </w:p>
        </w:tc>
        <w:tc>
          <w:tcPr>
            <w:tcW w:w="4623" w:type="dxa"/>
            <w:tcBorders>
              <w:top w:val="single" w:sz="4" w:space="0" w:color="000000"/>
              <w:left w:val="single" w:sz="4" w:space="0" w:color="000000"/>
              <w:bottom w:val="single" w:sz="4" w:space="0" w:color="000000"/>
              <w:right w:val="single" w:sz="4" w:space="0" w:color="000000"/>
            </w:tcBorders>
            <w:vAlign w:val="center"/>
          </w:tcPr>
          <w:p w14:paraId="577641AA" w14:textId="77777777" w:rsidR="006F368B" w:rsidRDefault="00000000">
            <w:pPr>
              <w:pStyle w:val="TAC"/>
              <w:jc w:val="left"/>
              <w:rPr>
                <w:rFonts w:eastAsia="DengXian"/>
                <w:iCs/>
                <w:lang w:val="en-US" w:eastAsia="zh-CN"/>
              </w:rPr>
            </w:pPr>
            <w:r>
              <w:rPr>
                <w:rFonts w:eastAsia="DengXian"/>
                <w:iCs/>
                <w:lang w:val="en-US" w:eastAsia="zh-CN"/>
              </w:rPr>
              <w:t>Random in horizontal domain</w:t>
            </w:r>
          </w:p>
        </w:tc>
      </w:tr>
      <w:tr w:rsidR="006F368B" w14:paraId="497B7CDA" w14:textId="77777777">
        <w:trPr>
          <w:trHeight w:val="320"/>
          <w:jc w:val="center"/>
        </w:trPr>
        <w:tc>
          <w:tcPr>
            <w:tcW w:w="2571" w:type="dxa"/>
            <w:gridSpan w:val="2"/>
            <w:vMerge/>
            <w:tcBorders>
              <w:left w:val="single" w:sz="4" w:space="0" w:color="000000"/>
              <w:right w:val="single" w:sz="4" w:space="0" w:color="000000"/>
            </w:tcBorders>
            <w:vAlign w:val="center"/>
          </w:tcPr>
          <w:p w14:paraId="2417CE26" w14:textId="77777777" w:rsidR="006F368B" w:rsidRDefault="006F368B">
            <w:pPr>
              <w:widowControl w:val="0"/>
              <w:rPr>
                <w:rFonts w:ascii="Times New Roman" w:eastAsia="Malgun Gothic" w:hAnsi="Times New Roman"/>
                <w:szCs w:val="20"/>
                <w:lang w:val="en-US" w:eastAsia="zh-CN"/>
              </w:rPr>
            </w:pPr>
          </w:p>
        </w:tc>
        <w:tc>
          <w:tcPr>
            <w:tcW w:w="2444" w:type="dxa"/>
            <w:tcBorders>
              <w:top w:val="single" w:sz="4" w:space="0" w:color="000000"/>
              <w:left w:val="single" w:sz="4" w:space="0" w:color="000000"/>
              <w:bottom w:val="single" w:sz="4" w:space="0" w:color="000000"/>
              <w:right w:val="single" w:sz="4" w:space="0" w:color="000000"/>
            </w:tcBorders>
            <w:vAlign w:val="center"/>
          </w:tcPr>
          <w:p w14:paraId="404C4E2A" w14:textId="77777777" w:rsidR="006F368B" w:rsidRDefault="00000000">
            <w:pPr>
              <w:pStyle w:val="TAC"/>
              <w:jc w:val="left"/>
              <w:rPr>
                <w:rFonts w:eastAsia="DengXian"/>
                <w:lang w:val="en-US" w:eastAsia="zh-CN"/>
              </w:rPr>
            </w:pPr>
            <w:r>
              <w:rPr>
                <w:rFonts w:eastAsia="DengXian"/>
                <w:lang w:val="en-US" w:eastAsia="zh-CN"/>
              </w:rPr>
              <w:t>Physical characteristics (e.g., size)</w:t>
            </w:r>
          </w:p>
        </w:tc>
        <w:tc>
          <w:tcPr>
            <w:tcW w:w="4623" w:type="dxa"/>
            <w:tcBorders>
              <w:top w:val="single" w:sz="4" w:space="0" w:color="000000"/>
              <w:left w:val="single" w:sz="4" w:space="0" w:color="000000"/>
              <w:bottom w:val="single" w:sz="4" w:space="0" w:color="000000"/>
              <w:right w:val="single" w:sz="4" w:space="0" w:color="000000"/>
            </w:tcBorders>
            <w:vAlign w:val="center"/>
          </w:tcPr>
          <w:p w14:paraId="4A5F6A3D" w14:textId="77777777" w:rsidR="006F368B" w:rsidRDefault="00000000">
            <w:pPr>
              <w:pStyle w:val="TAC"/>
              <w:jc w:val="left"/>
              <w:rPr>
                <w:iCs/>
                <w:szCs w:val="21"/>
                <w:lang w:val="en-US" w:eastAsia="zh-CN"/>
              </w:rPr>
            </w:pPr>
            <w:r>
              <w:rPr>
                <w:iCs/>
                <w:szCs w:val="21"/>
                <w:lang w:val="en-US" w:eastAsia="zh-CN"/>
              </w:rPr>
              <w:t>UAV object type(s) [FFS]</w:t>
            </w:r>
          </w:p>
        </w:tc>
      </w:tr>
      <w:tr w:rsidR="006F368B" w14:paraId="37119316" w14:textId="77777777">
        <w:trPr>
          <w:trHeight w:val="258"/>
          <w:jc w:val="center"/>
        </w:trPr>
        <w:tc>
          <w:tcPr>
            <w:tcW w:w="5015" w:type="dxa"/>
            <w:gridSpan w:val="3"/>
            <w:tcBorders>
              <w:top w:val="single" w:sz="4" w:space="0" w:color="000000"/>
              <w:left w:val="single" w:sz="4" w:space="0" w:color="000000"/>
              <w:bottom w:val="single" w:sz="4" w:space="0" w:color="000000"/>
              <w:right w:val="single" w:sz="4" w:space="0" w:color="000000"/>
            </w:tcBorders>
            <w:vAlign w:val="center"/>
          </w:tcPr>
          <w:p w14:paraId="2171971B" w14:textId="77777777" w:rsidR="006F368B" w:rsidRDefault="00000000">
            <w:pPr>
              <w:pStyle w:val="0Maintext"/>
              <w:widowControl w:val="0"/>
              <w:rPr>
                <w:rFonts w:ascii="Arial" w:hAnsi="Arial" w:cs="Arial"/>
                <w:lang w:val="en-US" w:eastAsia="zh-CN"/>
              </w:rPr>
            </w:pPr>
            <w:r>
              <w:rPr>
                <w:rFonts w:ascii="Arial" w:hAnsi="Arial" w:cs="Arial"/>
                <w:lang w:val="en-US" w:eastAsia="zh-CN"/>
              </w:rPr>
              <w:t>[Sensing area]</w:t>
            </w:r>
          </w:p>
        </w:tc>
        <w:tc>
          <w:tcPr>
            <w:tcW w:w="4623" w:type="dxa"/>
            <w:tcBorders>
              <w:top w:val="single" w:sz="4" w:space="0" w:color="000000"/>
              <w:left w:val="single" w:sz="4" w:space="0" w:color="000000"/>
              <w:bottom w:val="single" w:sz="4" w:space="0" w:color="000000"/>
              <w:right w:val="single" w:sz="4" w:space="0" w:color="000000"/>
            </w:tcBorders>
            <w:vAlign w:val="center"/>
          </w:tcPr>
          <w:p w14:paraId="1DBEAD78" w14:textId="77777777" w:rsidR="006F368B" w:rsidRDefault="006F368B">
            <w:pPr>
              <w:pStyle w:val="TAC"/>
              <w:jc w:val="left"/>
              <w:rPr>
                <w:iCs/>
                <w:szCs w:val="21"/>
                <w:lang w:val="en-US" w:eastAsia="zh-CN"/>
              </w:rPr>
            </w:pPr>
          </w:p>
        </w:tc>
      </w:tr>
      <w:tr w:rsidR="006F368B" w14:paraId="7F7B01C1" w14:textId="77777777">
        <w:trPr>
          <w:trHeight w:val="621"/>
          <w:jc w:val="center"/>
        </w:trPr>
        <w:tc>
          <w:tcPr>
            <w:tcW w:w="5015" w:type="dxa"/>
            <w:gridSpan w:val="3"/>
            <w:tcBorders>
              <w:top w:val="single" w:sz="4" w:space="0" w:color="000000"/>
              <w:left w:val="single" w:sz="4" w:space="0" w:color="000000"/>
              <w:bottom w:val="single" w:sz="4" w:space="0" w:color="000000"/>
              <w:right w:val="single" w:sz="4" w:space="0" w:color="000000"/>
            </w:tcBorders>
            <w:vAlign w:val="center"/>
          </w:tcPr>
          <w:p w14:paraId="38447933" w14:textId="77777777" w:rsidR="006F368B" w:rsidRDefault="00000000">
            <w:pPr>
              <w:pStyle w:val="0Maintext"/>
              <w:widowControl w:val="0"/>
              <w:rPr>
                <w:rFonts w:ascii="Arial" w:hAnsi="Arial" w:cs="Arial"/>
                <w:lang w:val="en-US" w:eastAsia="zh-CN"/>
              </w:rPr>
            </w:pPr>
            <w:r>
              <w:rPr>
                <w:rFonts w:ascii="Arial" w:hAnsi="Arial" w:cs="Arial"/>
                <w:lang w:val="en-US" w:eastAsia="zh-CN"/>
              </w:rPr>
              <w:t>Minimum 3D distances between pairs of Tx/Rx and sensing target</w:t>
            </w:r>
            <w:proofErr w:type="gramStart"/>
            <w:r>
              <w:rPr>
                <w:rFonts w:ascii="Arial" w:hAnsi="Arial" w:cs="Arial"/>
                <w:lang w:val="en-US" w:eastAsia="zh-CN"/>
              </w:rPr>
              <w:t>/[</w:t>
            </w:r>
            <w:proofErr w:type="gramEnd"/>
            <w:r>
              <w:rPr>
                <w:rFonts w:ascii="Arial" w:hAnsi="Arial" w:cs="Arial"/>
                <w:lang w:val="en-US" w:eastAsia="zh-CN"/>
              </w:rPr>
              <w:t>unintended objects]</w:t>
            </w:r>
          </w:p>
        </w:tc>
        <w:tc>
          <w:tcPr>
            <w:tcW w:w="4623" w:type="dxa"/>
            <w:tcBorders>
              <w:top w:val="single" w:sz="4" w:space="0" w:color="000000"/>
              <w:left w:val="single" w:sz="4" w:space="0" w:color="000000"/>
              <w:bottom w:val="single" w:sz="4" w:space="0" w:color="000000"/>
              <w:right w:val="single" w:sz="4" w:space="0" w:color="000000"/>
            </w:tcBorders>
            <w:vAlign w:val="center"/>
          </w:tcPr>
          <w:p w14:paraId="35EA7AEF" w14:textId="77777777" w:rsidR="006F368B" w:rsidRDefault="00000000">
            <w:pPr>
              <w:pStyle w:val="TAC"/>
              <w:jc w:val="left"/>
              <w:rPr>
                <w:lang w:val="en-US"/>
              </w:rPr>
            </w:pPr>
            <w:r>
              <w:rPr>
                <w:lang w:val="en-US"/>
              </w:rPr>
              <w:t>FFS</w:t>
            </w:r>
          </w:p>
        </w:tc>
      </w:tr>
      <w:tr w:rsidR="006F368B" w14:paraId="01620874" w14:textId="77777777">
        <w:trPr>
          <w:trHeight w:val="621"/>
          <w:jc w:val="center"/>
        </w:trPr>
        <w:tc>
          <w:tcPr>
            <w:tcW w:w="5015" w:type="dxa"/>
            <w:gridSpan w:val="3"/>
            <w:tcBorders>
              <w:top w:val="single" w:sz="4" w:space="0" w:color="000000"/>
              <w:left w:val="single" w:sz="4" w:space="0" w:color="000000"/>
              <w:bottom w:val="single" w:sz="4" w:space="0" w:color="000000"/>
              <w:right w:val="single" w:sz="4" w:space="0" w:color="000000"/>
            </w:tcBorders>
            <w:vAlign w:val="center"/>
          </w:tcPr>
          <w:p w14:paraId="2CFF4EA3" w14:textId="77777777" w:rsidR="006F368B" w:rsidRDefault="00000000">
            <w:pPr>
              <w:pStyle w:val="0Maintext"/>
              <w:widowControl w:val="0"/>
              <w:rPr>
                <w:rFonts w:ascii="Arial" w:hAnsi="Arial" w:cs="Arial"/>
                <w:lang w:val="en-US" w:eastAsia="zh-CN"/>
              </w:rPr>
            </w:pPr>
            <w:r>
              <w:rPr>
                <w:rFonts w:ascii="Arial" w:hAnsi="Arial" w:cs="Arial"/>
                <w:lang w:val="en-US" w:eastAsia="zh-CN"/>
              </w:rPr>
              <w:t>Minimum 3D distance between sensing targets</w:t>
            </w:r>
          </w:p>
        </w:tc>
        <w:tc>
          <w:tcPr>
            <w:tcW w:w="4623" w:type="dxa"/>
            <w:tcBorders>
              <w:top w:val="single" w:sz="4" w:space="0" w:color="000000"/>
              <w:left w:val="single" w:sz="4" w:space="0" w:color="000000"/>
              <w:bottom w:val="single" w:sz="4" w:space="0" w:color="000000"/>
              <w:right w:val="single" w:sz="4" w:space="0" w:color="000000"/>
            </w:tcBorders>
            <w:vAlign w:val="center"/>
          </w:tcPr>
          <w:p w14:paraId="59789110" w14:textId="77777777" w:rsidR="006F368B" w:rsidRDefault="00000000">
            <w:pPr>
              <w:pStyle w:val="TAC"/>
              <w:jc w:val="left"/>
              <w:rPr>
                <w:lang w:val="fr-FR"/>
              </w:rPr>
            </w:pPr>
            <w:r>
              <w:rPr>
                <w:lang w:val="fr-FR"/>
              </w:rPr>
              <w:t>FFS</w:t>
            </w:r>
          </w:p>
        </w:tc>
      </w:tr>
      <w:tr w:rsidR="006F368B" w14:paraId="07369998" w14:textId="77777777">
        <w:trPr>
          <w:trHeight w:val="621"/>
          <w:jc w:val="center"/>
        </w:trPr>
        <w:tc>
          <w:tcPr>
            <w:tcW w:w="5015" w:type="dxa"/>
            <w:gridSpan w:val="3"/>
            <w:tcBorders>
              <w:top w:val="single" w:sz="4" w:space="0" w:color="000000"/>
              <w:left w:val="single" w:sz="4" w:space="0" w:color="000000"/>
              <w:bottom w:val="single" w:sz="4" w:space="0" w:color="000000"/>
              <w:right w:val="single" w:sz="4" w:space="0" w:color="000000"/>
            </w:tcBorders>
            <w:vAlign w:val="center"/>
          </w:tcPr>
          <w:p w14:paraId="28EB045D" w14:textId="77777777" w:rsidR="006F368B" w:rsidRDefault="00000000">
            <w:pPr>
              <w:pStyle w:val="0Maintext"/>
              <w:widowControl w:val="0"/>
              <w:rPr>
                <w:rFonts w:ascii="Arial" w:hAnsi="Arial" w:cs="Arial"/>
                <w:lang w:val="en-US" w:eastAsia="zh-CN"/>
              </w:rPr>
            </w:pPr>
            <w:r>
              <w:rPr>
                <w:rFonts w:ascii="Arial" w:hAnsi="Arial" w:cs="Arial"/>
                <w:lang w:val="en-US" w:eastAsia="zh-CN"/>
              </w:rPr>
              <w:t>[Unintended/Environment objects, e.g., types, characteristics, mobility, distribution, etc.]</w:t>
            </w:r>
          </w:p>
        </w:tc>
        <w:tc>
          <w:tcPr>
            <w:tcW w:w="4623" w:type="dxa"/>
            <w:tcBorders>
              <w:top w:val="single" w:sz="4" w:space="0" w:color="000000"/>
              <w:left w:val="single" w:sz="4" w:space="0" w:color="000000"/>
              <w:bottom w:val="single" w:sz="4" w:space="0" w:color="000000"/>
              <w:right w:val="single" w:sz="4" w:space="0" w:color="000000"/>
            </w:tcBorders>
            <w:vAlign w:val="center"/>
          </w:tcPr>
          <w:p w14:paraId="5B131C6E" w14:textId="77777777" w:rsidR="006F368B" w:rsidRDefault="00000000">
            <w:pPr>
              <w:pStyle w:val="TAC"/>
              <w:jc w:val="left"/>
              <w:rPr>
                <w:lang w:val="fr-FR"/>
              </w:rPr>
            </w:pPr>
            <w:r>
              <w:rPr>
                <w:rFonts w:eastAsia="DengXian"/>
                <w:lang w:val="en-US" w:eastAsia="zh-CN"/>
              </w:rPr>
              <w:t>FFS</w:t>
            </w:r>
          </w:p>
        </w:tc>
      </w:tr>
    </w:tbl>
    <w:p w14:paraId="54AF0E1F" w14:textId="77777777" w:rsidR="006F368B" w:rsidRDefault="006F368B">
      <w:pPr>
        <w:ind w:left="1933" w:hanging="1134"/>
        <w:rPr>
          <w:bCs/>
        </w:rPr>
      </w:pPr>
    </w:p>
    <w:p w14:paraId="5ABD940D" w14:textId="77777777" w:rsidR="006F368B" w:rsidRDefault="006F368B">
      <w:pPr>
        <w:rPr>
          <w:lang w:eastAsia="zh-CN"/>
        </w:rPr>
      </w:pPr>
    </w:p>
    <w:p w14:paraId="35E599EE" w14:textId="77777777" w:rsidR="006F368B" w:rsidRDefault="00000000">
      <w:pPr>
        <w:rPr>
          <w:lang w:eastAsia="zh-CN"/>
        </w:rPr>
      </w:pPr>
      <w:bookmarkStart w:id="253" w:name="_Hlk167321039"/>
      <w:r>
        <w:rPr>
          <w:highlight w:val="green"/>
          <w:lang w:eastAsia="zh-CN"/>
        </w:rPr>
        <w:t>Agreement</w:t>
      </w:r>
    </w:p>
    <w:p w14:paraId="444F05D2" w14:textId="77777777" w:rsidR="006F368B" w:rsidRDefault="00000000">
      <w:pPr>
        <w:rPr>
          <w:lang w:eastAsia="zh-CN"/>
        </w:rPr>
      </w:pPr>
      <w:r>
        <w:rPr>
          <w:lang w:eastAsia="zh-CN"/>
        </w:rPr>
        <w:t>RAN1 agrees to the following revised evaluation parameters values for the UAV sensing target scenarios:</w:t>
      </w:r>
    </w:p>
    <w:p w14:paraId="269F1245" w14:textId="77777777" w:rsidR="006F368B" w:rsidRDefault="006F368B">
      <w:pPr>
        <w:rPr>
          <w:lang w:eastAsia="zh-CN"/>
        </w:rPr>
      </w:pPr>
    </w:p>
    <w:tbl>
      <w:tblPr>
        <w:tblW w:w="4302" w:type="pct"/>
        <w:jc w:val="center"/>
        <w:tblLayout w:type="fixed"/>
        <w:tblLook w:val="04A0" w:firstRow="1" w:lastRow="0" w:firstColumn="1" w:lastColumn="0" w:noHBand="0" w:noVBand="1"/>
      </w:tblPr>
      <w:tblGrid>
        <w:gridCol w:w="1975"/>
        <w:gridCol w:w="6309"/>
      </w:tblGrid>
      <w:tr w:rsidR="006F368B" w14:paraId="04DB35A0" w14:textId="77777777">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D9D9D9"/>
          </w:tcPr>
          <w:p w14:paraId="3F8CB7C2" w14:textId="77777777" w:rsidR="006F368B" w:rsidRDefault="00000000">
            <w:pPr>
              <w:pStyle w:val="0Maintext"/>
              <w:jc w:val="center"/>
              <w:rPr>
                <w:b/>
                <w:lang w:val="en-US"/>
              </w:rPr>
            </w:pPr>
            <w:r>
              <w:rPr>
                <w:b/>
                <w:lang w:val="en-US"/>
              </w:rPr>
              <w:t>Parameters</w:t>
            </w:r>
          </w:p>
        </w:tc>
        <w:tc>
          <w:tcPr>
            <w:tcW w:w="6309" w:type="dxa"/>
            <w:tcBorders>
              <w:top w:val="single" w:sz="4" w:space="0" w:color="000000"/>
              <w:left w:val="single" w:sz="4" w:space="0" w:color="000000"/>
              <w:bottom w:val="single" w:sz="4" w:space="0" w:color="000000"/>
              <w:right w:val="single" w:sz="4" w:space="0" w:color="000000"/>
            </w:tcBorders>
            <w:shd w:val="clear" w:color="auto" w:fill="D9D9D9"/>
          </w:tcPr>
          <w:p w14:paraId="14726D63" w14:textId="77777777" w:rsidR="006F368B" w:rsidRDefault="00000000">
            <w:pPr>
              <w:pStyle w:val="0Maintext"/>
              <w:jc w:val="center"/>
              <w:rPr>
                <w:b/>
                <w:lang w:val="en-US"/>
              </w:rPr>
            </w:pPr>
            <w:r>
              <w:rPr>
                <w:b/>
                <w:lang w:val="en-US"/>
              </w:rPr>
              <w:t>Value</w:t>
            </w:r>
          </w:p>
        </w:tc>
      </w:tr>
      <w:tr w:rsidR="006F368B" w14:paraId="4996BBAB" w14:textId="77777777">
        <w:trPr>
          <w:trHeight w:val="980"/>
          <w:jc w:val="center"/>
        </w:trPr>
        <w:tc>
          <w:tcPr>
            <w:tcW w:w="1975" w:type="dxa"/>
            <w:vMerge w:val="restart"/>
            <w:tcBorders>
              <w:top w:val="single" w:sz="4" w:space="0" w:color="000000"/>
              <w:left w:val="single" w:sz="4" w:space="0" w:color="000000"/>
              <w:bottom w:val="single" w:sz="4" w:space="0" w:color="000000"/>
              <w:right w:val="single" w:sz="4" w:space="0" w:color="000000"/>
            </w:tcBorders>
            <w:vAlign w:val="center"/>
          </w:tcPr>
          <w:p w14:paraId="68A4F99D" w14:textId="77777777" w:rsidR="006F368B" w:rsidRDefault="00000000">
            <w:pPr>
              <w:pStyle w:val="0Maintext"/>
              <w:widowControl w:val="0"/>
              <w:jc w:val="left"/>
              <w:rPr>
                <w:rFonts w:eastAsia="SimSun"/>
                <w:iCs/>
                <w:lang w:val="en-US" w:eastAsia="zh-CN"/>
              </w:rPr>
            </w:pPr>
            <w:r>
              <w:rPr>
                <w:rFonts w:eastAsia="SimSun"/>
                <w:iCs/>
                <w:lang w:val="en-US" w:eastAsia="zh-CN"/>
              </w:rPr>
              <w:t xml:space="preserve">Sensing transmitters and </w:t>
            </w:r>
            <w:proofErr w:type="gramStart"/>
            <w:r>
              <w:rPr>
                <w:rFonts w:eastAsia="SimSun"/>
                <w:iCs/>
                <w:lang w:val="en-US" w:eastAsia="zh-CN"/>
              </w:rPr>
              <w:t>receivers</w:t>
            </w:r>
            <w:proofErr w:type="gramEnd"/>
            <w:r>
              <w:rPr>
                <w:rFonts w:eastAsia="SimSun"/>
                <w:iCs/>
                <w:lang w:val="en-US" w:eastAsia="zh-CN"/>
              </w:rPr>
              <w:t xml:space="preserve"> properties</w:t>
            </w:r>
          </w:p>
        </w:tc>
        <w:tc>
          <w:tcPr>
            <w:tcW w:w="6309" w:type="dxa"/>
            <w:vMerge w:val="restart"/>
            <w:tcBorders>
              <w:top w:val="single" w:sz="4" w:space="0" w:color="000000"/>
              <w:left w:val="single" w:sz="4" w:space="0" w:color="000000"/>
              <w:right w:val="single" w:sz="4" w:space="0" w:color="000000"/>
            </w:tcBorders>
            <w:vAlign w:val="center"/>
          </w:tcPr>
          <w:p w14:paraId="1C08E89C" w14:textId="77777777" w:rsidR="006F368B" w:rsidRDefault="00000000">
            <w:pPr>
              <w:pStyle w:val="TAC"/>
              <w:jc w:val="left"/>
              <w:rPr>
                <w:iCs/>
                <w:lang w:val="en-US"/>
              </w:rPr>
            </w:pPr>
            <w:r>
              <w:rPr>
                <w:iCs/>
                <w:lang w:val="en-US"/>
              </w:rPr>
              <w:t xml:space="preserve">Rx/Tx locations are selected among the TRPs and UEs locations in the corresponding communication scenario </w:t>
            </w:r>
          </w:p>
          <w:p w14:paraId="1CD063B8" w14:textId="77777777" w:rsidR="006F368B" w:rsidRDefault="00000000">
            <w:pPr>
              <w:pStyle w:val="TAC"/>
              <w:jc w:val="left"/>
              <w:rPr>
                <w:iCs/>
                <w:lang w:val="en-US"/>
              </w:rPr>
            </w:pPr>
            <w:r>
              <w:rPr>
                <w:iCs/>
                <w:lang w:val="en-US"/>
              </w:rPr>
              <w:t>Note 1: O</w:t>
            </w:r>
            <w:r>
              <w:rPr>
                <w:iCs/>
                <w:color w:val="000000"/>
                <w:lang w:val="en-US"/>
              </w:rPr>
              <w:t xml:space="preserve">ther Rx/Tx properties (e.g. mobility) can also be taken from the </w:t>
            </w:r>
            <w:r>
              <w:rPr>
                <w:iCs/>
                <w:lang w:val="en-US"/>
              </w:rPr>
              <w:t>corresponding communication scenario.</w:t>
            </w:r>
          </w:p>
          <w:p w14:paraId="018E426B" w14:textId="77777777" w:rsidR="006F368B" w:rsidRDefault="00000000">
            <w:pPr>
              <w:pStyle w:val="TAC"/>
              <w:jc w:val="left"/>
              <w:rPr>
                <w:iCs/>
                <w:color w:val="000000"/>
                <w:lang w:val="en-US"/>
              </w:rPr>
            </w:pPr>
            <w:r>
              <w:rPr>
                <w:iCs/>
                <w:lang w:val="en-US"/>
              </w:rPr>
              <w:t xml:space="preserve">Note 2: This may include aerial UEs as Rx/Tx that can be selected among locations in the </w:t>
            </w:r>
            <w:proofErr w:type="spellStart"/>
            <w:r>
              <w:rPr>
                <w:iCs/>
                <w:color w:val="000000"/>
                <w:lang w:val="en-US"/>
              </w:rPr>
              <w:t>UMi</w:t>
            </w:r>
            <w:proofErr w:type="spellEnd"/>
            <w:r>
              <w:rPr>
                <w:iCs/>
                <w:color w:val="000000"/>
                <w:lang w:val="en-US"/>
              </w:rPr>
              <w:t xml:space="preserve">-AV, </w:t>
            </w:r>
            <w:proofErr w:type="spellStart"/>
            <w:r>
              <w:rPr>
                <w:iCs/>
                <w:color w:val="000000"/>
                <w:lang w:val="en-US"/>
              </w:rPr>
              <w:t>UMa</w:t>
            </w:r>
            <w:proofErr w:type="spellEnd"/>
            <w:r>
              <w:rPr>
                <w:iCs/>
                <w:color w:val="000000"/>
                <w:lang w:val="en-US"/>
              </w:rPr>
              <w:t xml:space="preserve">-AV, </w:t>
            </w:r>
            <w:proofErr w:type="spellStart"/>
            <w:r>
              <w:rPr>
                <w:iCs/>
                <w:color w:val="000000"/>
                <w:lang w:val="en-US"/>
              </w:rPr>
              <w:t>RMa</w:t>
            </w:r>
            <w:proofErr w:type="spellEnd"/>
            <w:r>
              <w:rPr>
                <w:iCs/>
                <w:color w:val="000000"/>
                <w:lang w:val="en-US"/>
              </w:rPr>
              <w:t>-AV communication scenarios.</w:t>
            </w:r>
          </w:p>
        </w:tc>
      </w:tr>
      <w:tr w:rsidR="006F368B" w14:paraId="67D15DF2" w14:textId="77777777">
        <w:trPr>
          <w:trHeight w:val="980"/>
          <w:jc w:val="center"/>
        </w:trPr>
        <w:tc>
          <w:tcPr>
            <w:tcW w:w="1975" w:type="dxa"/>
            <w:vMerge/>
            <w:tcBorders>
              <w:left w:val="single" w:sz="4" w:space="0" w:color="000000"/>
              <w:bottom w:val="single" w:sz="4" w:space="0" w:color="000000"/>
              <w:right w:val="single" w:sz="4" w:space="0" w:color="000000"/>
            </w:tcBorders>
            <w:vAlign w:val="center"/>
          </w:tcPr>
          <w:p w14:paraId="36AA5CD3" w14:textId="77777777" w:rsidR="006F368B" w:rsidRDefault="006F368B">
            <w:pPr>
              <w:pStyle w:val="0Maintext"/>
              <w:widowControl w:val="0"/>
              <w:rPr>
                <w:rFonts w:ascii="Arial" w:hAnsi="Arial" w:cs="Arial"/>
              </w:rPr>
            </w:pPr>
          </w:p>
        </w:tc>
        <w:tc>
          <w:tcPr>
            <w:tcW w:w="6309" w:type="dxa"/>
            <w:vMerge/>
            <w:tcBorders>
              <w:left w:val="single" w:sz="4" w:space="0" w:color="000000"/>
              <w:bottom w:val="single" w:sz="4" w:space="0" w:color="000000"/>
              <w:right w:val="single" w:sz="4" w:space="0" w:color="000000"/>
            </w:tcBorders>
            <w:vAlign w:val="center"/>
          </w:tcPr>
          <w:p w14:paraId="40B7D774" w14:textId="77777777" w:rsidR="006F368B" w:rsidRDefault="006F368B">
            <w:pPr>
              <w:pStyle w:val="TAC"/>
              <w:jc w:val="left"/>
              <w:rPr>
                <w:iCs/>
                <w:lang w:val="en-US"/>
              </w:rPr>
            </w:pPr>
          </w:p>
        </w:tc>
      </w:tr>
    </w:tbl>
    <w:p w14:paraId="660E00D3" w14:textId="77777777" w:rsidR="006F368B" w:rsidRDefault="006F368B"/>
    <w:bookmarkEnd w:id="253"/>
    <w:p w14:paraId="42429EC8" w14:textId="77777777" w:rsidR="006F368B" w:rsidRDefault="006F368B">
      <w:pPr>
        <w:rPr>
          <w:lang w:eastAsia="zh-CN"/>
        </w:rPr>
      </w:pPr>
    </w:p>
    <w:p w14:paraId="10D2295D" w14:textId="77777777" w:rsidR="006F368B" w:rsidRDefault="006F368B">
      <w:pPr>
        <w:rPr>
          <w:lang w:eastAsia="zh-CN"/>
        </w:rPr>
      </w:pPr>
    </w:p>
    <w:sectPr w:rsidR="006F368B">
      <w:footerReference w:type="even" r:id="rId109"/>
      <w:footerReference w:type="default" r:id="rId110"/>
      <w:footerReference w:type="first" r:id="rId111"/>
      <w:pgSz w:w="11906" w:h="16838"/>
      <w:pgMar w:top="1134" w:right="1134" w:bottom="1134" w:left="1134" w:header="0" w:footer="720" w:gutter="0"/>
      <w:cols w:space="720"/>
      <w:formProt w:val="0"/>
      <w:docGrid w:linePitch="272" w:charSpace="2457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976EB44" w14:textId="77777777" w:rsidR="00775421" w:rsidRDefault="00775421">
      <w:r>
        <w:separator/>
      </w:r>
    </w:p>
  </w:endnote>
  <w:endnote w:type="continuationSeparator" w:id="0">
    <w:p w14:paraId="19BD8EFE" w14:textId="77777777" w:rsidR="00775421" w:rsidRDefault="007754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
    <w:altName w:val="Sylfae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Liberation Sans">
    <w:altName w:val="Microsoft Sans Serif"/>
    <w:charset w:val="01"/>
    <w:family w:val="roman"/>
    <w:pitch w:val="default"/>
  </w:font>
  <w:font w:name="Noto Sans CJK SC">
    <w:altName w:val="宋体"/>
    <w:charset w:val="00"/>
    <w:family w:val="auto"/>
    <w:pitch w:val="default"/>
  </w:font>
  <w:font w:name="Lohit Devanagari">
    <w:altName w:val="Cambria"/>
    <w:charset w:val="00"/>
    <w:family w:val="roman"/>
    <w:pitch w:val="default"/>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default"/>
    <w:sig w:usb0="00000000"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Yu Mincho">
    <w:altName w:val="游明朝"/>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141C9A4" w14:textId="77777777" w:rsidR="006F368B" w:rsidRDefault="00000000">
    <w:pPr>
      <w:pStyle w:val="Footer"/>
    </w:pPr>
    <w:r>
      <w:rPr>
        <w:noProof/>
        <w:lang w:val="en-US" w:eastAsia="zh-CN"/>
      </w:rPr>
      <mc:AlternateContent>
        <mc:Choice Requires="wps">
          <w:drawing>
            <wp:anchor distT="635" distB="0" distL="635" distR="0" simplePos="0" relativeHeight="251656704" behindDoc="1" locked="0" layoutInCell="0" allowOverlap="1" wp14:anchorId="110C50EF" wp14:editId="20899C52">
              <wp:simplePos x="0" y="0"/>
              <wp:positionH relativeFrom="page">
                <wp:align>center</wp:align>
              </wp:positionH>
              <wp:positionV relativeFrom="page">
                <wp:align>bottom</wp:align>
              </wp:positionV>
              <wp:extent cx="443865" cy="443865"/>
              <wp:effectExtent l="635" t="635" r="0" b="0"/>
              <wp:wrapNone/>
              <wp:docPr id="26" name="Text Box 16" descr="Internal"/>
              <wp:cNvGraphicFramePr/>
              <a:graphic xmlns:a="http://schemas.openxmlformats.org/drawingml/2006/main">
                <a:graphicData uri="http://schemas.microsoft.com/office/word/2010/wordprocessingShape">
                  <wps:wsp>
                    <wps:cNvSpPr/>
                    <wps:spPr>
                      <a:xfrm>
                        <a:off x="0" y="0"/>
                        <a:ext cx="443880" cy="443880"/>
                      </a:xfrm>
                      <a:prstGeom prst="rect">
                        <a:avLst/>
                      </a:prstGeom>
                      <a:noFill/>
                      <a:ln w="0">
                        <a:noFill/>
                      </a:ln>
                    </wps:spPr>
                    <wps:style>
                      <a:lnRef idx="0">
                        <a:srgbClr val="FFFFFF"/>
                      </a:lnRef>
                      <a:fillRef idx="0">
                        <a:srgbClr val="FFFFFF"/>
                      </a:fillRef>
                      <a:effectRef idx="0">
                        <a:srgbClr val="FFFFFF"/>
                      </a:effectRef>
                      <a:fontRef idx="minor"/>
                    </wps:style>
                    <wps:txbx>
                      <w:txbxContent>
                        <w:p w14:paraId="7C49CD02" w14:textId="77777777" w:rsidR="006F368B" w:rsidRDefault="00000000">
                          <w:pPr>
                            <w:pStyle w:val="FrameContents"/>
                            <w:rPr>
                              <w:rFonts w:ascii="Arial" w:eastAsia="Arial" w:hAnsi="Arial" w:cs="Arial"/>
                              <w:color w:val="000000"/>
                              <w:sz w:val="16"/>
                              <w:szCs w:val="16"/>
                            </w:rPr>
                          </w:pPr>
                          <w:r>
                            <w:rPr>
                              <w:rFonts w:ascii="Arial" w:eastAsia="Arial" w:hAnsi="Arial" w:cs="Arial"/>
                              <w:color w:val="000000"/>
                              <w:sz w:val="16"/>
                              <w:szCs w:val="16"/>
                            </w:rPr>
                            <w:t>Internal</w:t>
                          </w:r>
                        </w:p>
                      </w:txbxContent>
                    </wps:txbx>
                    <wps:bodyPr lIns="0" tIns="0" rIns="0" bIns="190440" anchor="b">
                      <a:spAutoFit/>
                    </wps:bodyPr>
                  </wps:wsp>
                </a:graphicData>
              </a:graphic>
            </wp:anchor>
          </w:drawing>
        </mc:Choice>
        <mc:Fallback>
          <w:pict>
            <v:rect w14:anchorId="110C50EF" id="Text Box 16" o:spid="_x0000_s1026" alt="Internal" style="position:absolute;margin-left:0;margin-top:0;width:34.95pt;height:34.95pt;z-index:-251659776;visibility:visible;mso-wrap-style:square;mso-wrap-distance-left:.05pt;mso-wrap-distance-top:.05pt;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" o:allowincell="f" filled="f" stroked="f" strokeweight="0">
              <v:textbox style="mso-fit-shape-to-text:t" inset="0,0,0,5.29mm">
                <w:txbxContent>
                  <w:p w14:paraId="7C49CD02" w14:textId="77777777" w:rsidR="006F368B" w:rsidRDefault="00000000">
                    <w:pPr>
                      <w:pStyle w:val="FrameContents"/>
                      <w:rPr>
                        <w:rFonts w:ascii="Arial" w:eastAsia="Arial" w:hAnsi="Arial" w:cs="Arial"/>
                        <w:color w:val="000000"/>
                        <w:sz w:val="16"/>
                        <w:szCs w:val="16"/>
                      </w:rPr>
                    </w:pPr>
                    <w:r>
                      <w:rPr>
                        <w:rFonts w:ascii="Arial" w:eastAsia="Arial" w:hAnsi="Arial" w:cs="Arial"/>
                        <w:color w:val="000000"/>
                        <w:sz w:val="16"/>
                        <w:szCs w:val="16"/>
                      </w:rPr>
                      <w:t>Internal</w:t>
                    </w:r>
                  </w:p>
                </w:txbxContent>
              </v:textbox>
              <w10:wrap anchorx="page" anchory="pag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776388" w14:textId="77777777" w:rsidR="006F368B" w:rsidRDefault="00000000">
    <w:pPr>
      <w:pStyle w:val="Footer"/>
    </w:pPr>
    <w:r>
      <w:rPr>
        <w:noProof/>
        <w:lang w:val="en-US" w:eastAsia="zh-CN"/>
      </w:rPr>
      <mc:AlternateContent>
        <mc:Choice Requires="wps">
          <w:drawing>
            <wp:anchor distT="0" distB="0" distL="635" distR="0" simplePos="0" relativeHeight="251657728" behindDoc="1" locked="0" layoutInCell="0" allowOverlap="1" wp14:anchorId="5A3EB1CE" wp14:editId="323818A2">
              <wp:simplePos x="0" y="0"/>
              <wp:positionH relativeFrom="page">
                <wp:align>center</wp:align>
              </wp:positionH>
              <wp:positionV relativeFrom="page">
                <wp:align>bottom</wp:align>
              </wp:positionV>
              <wp:extent cx="443865" cy="306070"/>
              <wp:effectExtent l="635" t="0" r="0" b="0"/>
              <wp:wrapNone/>
              <wp:docPr id="28" name="Text Box 17" descr="Internal"/>
              <wp:cNvGraphicFramePr/>
              <a:graphic xmlns:a="http://schemas.openxmlformats.org/drawingml/2006/main">
                <a:graphicData uri="http://schemas.microsoft.com/office/word/2010/wordprocessingShape">
                  <wps:wsp>
                    <wps:cNvSpPr/>
                    <wps:spPr>
                      <a:xfrm>
                        <a:off x="0" y="0"/>
                        <a:ext cx="443880" cy="306000"/>
                      </a:xfrm>
                      <a:prstGeom prst="rect">
                        <a:avLst/>
                      </a:prstGeom>
                      <a:noFill/>
                      <a:ln w="0">
                        <a:noFill/>
                      </a:ln>
                    </wps:spPr>
                    <wps:style>
                      <a:lnRef idx="0">
                        <a:srgbClr val="FFFFFF"/>
                      </a:lnRef>
                      <a:fillRef idx="0">
                        <a:srgbClr val="FFFFFF"/>
                      </a:fillRef>
                      <a:effectRef idx="0">
                        <a:srgbClr val="FFFFFF"/>
                      </a:effectRef>
                      <a:fontRef idx="minor"/>
                    </wps:style>
                    <wps:txbx>
                      <w:txbxContent>
                        <w:p w14:paraId="550A617E" w14:textId="77777777" w:rsidR="006F368B" w:rsidRDefault="00000000">
                          <w:pPr>
                            <w:pStyle w:val="FrameContents"/>
                            <w:rPr>
                              <w:rFonts w:ascii="Arial" w:eastAsia="Arial" w:hAnsi="Arial" w:cs="Arial"/>
                              <w:color w:val="000000"/>
                              <w:sz w:val="16"/>
                              <w:szCs w:val="16"/>
                            </w:rPr>
                          </w:pPr>
                          <w:r>
                            <w:rPr>
                              <w:rFonts w:ascii="Arial" w:eastAsia="Arial" w:hAnsi="Arial" w:cs="Arial"/>
                              <w:color w:val="000000"/>
                              <w:sz w:val="16"/>
                              <w:szCs w:val="16"/>
                            </w:rPr>
                            <w:t>Internal</w:t>
                          </w:r>
                        </w:p>
                      </w:txbxContent>
                    </wps:txbx>
                    <wps:bodyPr lIns="0" tIns="0" rIns="0" bIns="190440" anchor="b">
                      <a:spAutoFit/>
                    </wps:bodyPr>
                  </wps:wsp>
                </a:graphicData>
              </a:graphic>
            </wp:anchor>
          </w:drawing>
        </mc:Choice>
        <mc:Fallback>
          <w:pict>
            <v:rect w14:anchorId="5A3EB1CE" id="Text Box 17" o:spid="_x0000_s1027" alt="Internal" style="position:absolute;margin-left:0;margin-top:0;width:34.95pt;height:24.1pt;z-index:-251658752;visibility:visible;mso-wrap-style:square;mso-wrap-distance-left:.05pt;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" o:allowincell="f" filled="f" stroked="f" strokeweight="0">
              <v:textbox style="mso-fit-shape-to-text:t" inset="0,0,0,5.29mm">
                <w:txbxContent>
                  <w:p w14:paraId="550A617E" w14:textId="77777777" w:rsidR="006F368B" w:rsidRDefault="00000000">
                    <w:pPr>
                      <w:pStyle w:val="FrameContents"/>
                      <w:rPr>
                        <w:rFonts w:ascii="Arial" w:eastAsia="Arial" w:hAnsi="Arial" w:cs="Arial"/>
                        <w:color w:val="000000"/>
                        <w:sz w:val="16"/>
                        <w:szCs w:val="16"/>
                      </w:rPr>
                    </w:pPr>
                    <w:r>
                      <w:rPr>
                        <w:rFonts w:ascii="Arial" w:eastAsia="Arial" w:hAnsi="Arial" w:cs="Arial"/>
                        <w:color w:val="000000"/>
                        <w:sz w:val="16"/>
                        <w:szCs w:val="16"/>
                      </w:rPr>
                      <w:t>Internal</w:t>
                    </w:r>
                  </w:p>
                </w:txbxContent>
              </v:textbox>
              <w10:wrap anchorx="page" anchory="page"/>
            </v:rec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8B44928" w14:textId="77777777" w:rsidR="006F368B" w:rsidRDefault="00000000">
    <w:pPr>
      <w:pStyle w:val="Footer"/>
    </w:pPr>
    <w:r>
      <w:rPr>
        <w:noProof/>
        <w:lang w:val="en-US" w:eastAsia="zh-CN"/>
      </w:rPr>
      <mc:AlternateContent>
        <mc:Choice Requires="wps">
          <w:drawing>
            <wp:anchor distT="0" distB="0" distL="635" distR="0" simplePos="0" relativeHeight="251658752" behindDoc="1" locked="0" layoutInCell="0" allowOverlap="1" wp14:anchorId="2D15CECD" wp14:editId="38AB610B">
              <wp:simplePos x="0" y="0"/>
              <wp:positionH relativeFrom="page">
                <wp:align>center</wp:align>
              </wp:positionH>
              <wp:positionV relativeFrom="page">
                <wp:align>bottom</wp:align>
              </wp:positionV>
              <wp:extent cx="443865" cy="306070"/>
              <wp:effectExtent l="635" t="0" r="0" b="0"/>
              <wp:wrapNone/>
              <wp:docPr id="30" name="Text Box 17" descr="Internal"/>
              <wp:cNvGraphicFramePr/>
              <a:graphic xmlns:a="http://schemas.openxmlformats.org/drawingml/2006/main">
                <a:graphicData uri="http://schemas.microsoft.com/office/word/2010/wordprocessingShape">
                  <wps:wsp>
                    <wps:cNvSpPr/>
                    <wps:spPr>
                      <a:xfrm>
                        <a:off x="0" y="0"/>
                        <a:ext cx="443880" cy="306000"/>
                      </a:xfrm>
                      <a:prstGeom prst="rect">
                        <a:avLst/>
                      </a:prstGeom>
                      <a:noFill/>
                      <a:ln w="0">
                        <a:noFill/>
                      </a:ln>
                    </wps:spPr>
                    <wps:style>
                      <a:lnRef idx="0">
                        <a:srgbClr val="FFFFFF"/>
                      </a:lnRef>
                      <a:fillRef idx="0">
                        <a:srgbClr val="FFFFFF"/>
                      </a:fillRef>
                      <a:effectRef idx="0">
                        <a:srgbClr val="FFFFFF"/>
                      </a:effectRef>
                      <a:fontRef idx="minor"/>
                    </wps:style>
                    <wps:txbx>
                      <w:txbxContent>
                        <w:p w14:paraId="21B6C348" w14:textId="77777777" w:rsidR="006F368B" w:rsidRDefault="00000000">
                          <w:pPr>
                            <w:pStyle w:val="FrameContents"/>
                            <w:rPr>
                              <w:rFonts w:ascii="Arial" w:eastAsia="Arial" w:hAnsi="Arial" w:cs="Arial"/>
                              <w:color w:val="000000"/>
                              <w:sz w:val="16"/>
                              <w:szCs w:val="16"/>
                            </w:rPr>
                          </w:pPr>
                          <w:r>
                            <w:rPr>
                              <w:rFonts w:ascii="Arial" w:eastAsia="Arial" w:hAnsi="Arial" w:cs="Arial"/>
                              <w:color w:val="000000"/>
                              <w:sz w:val="16"/>
                              <w:szCs w:val="16"/>
                            </w:rPr>
                            <w:t>Internal</w:t>
                          </w:r>
                        </w:p>
                      </w:txbxContent>
                    </wps:txbx>
                    <wps:bodyPr lIns="0" tIns="0" rIns="0" bIns="190440" anchor="b">
                      <a:spAutoFit/>
                    </wps:bodyPr>
                  </wps:wsp>
                </a:graphicData>
              </a:graphic>
            </wp:anchor>
          </w:drawing>
        </mc:Choice>
        <mc:Fallback>
          <w:pict>
            <v:rect w14:anchorId="2D15CECD" id="_x0000_s1028" alt="Internal" style="position:absolute;margin-left:0;margin-top:0;width:34.95pt;height:24.1pt;z-index:-251657728;visibility:visible;mso-wrap-style:square;mso-wrap-distance-left:.05pt;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" o:allowincell="f" filled="f" stroked="f" strokeweight="0">
              <v:textbox style="mso-fit-shape-to-text:t" inset="0,0,0,5.29mm">
                <w:txbxContent>
                  <w:p w14:paraId="21B6C348" w14:textId="77777777" w:rsidR="006F368B" w:rsidRDefault="00000000">
                    <w:pPr>
                      <w:pStyle w:val="FrameContents"/>
                      <w:rPr>
                        <w:rFonts w:ascii="Arial" w:eastAsia="Arial" w:hAnsi="Arial" w:cs="Arial"/>
                        <w:color w:val="000000"/>
                        <w:sz w:val="16"/>
                        <w:szCs w:val="16"/>
                      </w:rPr>
                    </w:pPr>
                    <w:r>
                      <w:rPr>
                        <w:rFonts w:ascii="Arial" w:eastAsia="Arial" w:hAnsi="Arial" w:cs="Arial"/>
                        <w:color w:val="000000"/>
                        <w:sz w:val="16"/>
                        <w:szCs w:val="16"/>
                      </w:rPr>
                      <w:t>Internal</w:t>
                    </w:r>
                  </w:p>
                </w:txbxContent>
              </v:textbox>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BAE402A" w14:textId="77777777" w:rsidR="00775421" w:rsidRDefault="00775421">
      <w:r>
        <w:separator/>
      </w:r>
    </w:p>
  </w:footnote>
  <w:footnote w:type="continuationSeparator" w:id="0">
    <w:p w14:paraId="797962EA" w14:textId="77777777" w:rsidR="00775421" w:rsidRDefault="0077542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92C4F22A"/>
    <w:multiLevelType w:val="multilevel"/>
    <w:tmpl w:val="92C4F22A"/>
    <w:lvl w:ilvl="0">
      <w:start w:val="1"/>
      <w:numFmt w:val="decimal"/>
      <w:pStyle w:val="proposal"/>
      <w:lvlText w:val="Proposal %1: "/>
      <w:lvlJc w:val="left"/>
      <w:pPr>
        <w:tabs>
          <w:tab w:val="left" w:pos="0"/>
        </w:tabs>
        <w:ind w:left="420" w:hanging="420"/>
      </w:pPr>
      <w:rPr>
        <w:b/>
        <w:i w:val="0"/>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1" w15:restartNumberingAfterBreak="0">
    <w:nsid w:val="A0F25EF7"/>
    <w:multiLevelType w:val="multilevel"/>
    <w:tmpl w:val="A0F25EF7"/>
    <w:lvl w:ilvl="0">
      <w:start w:val="1"/>
      <w:numFmt w:val="bullet"/>
      <w:lvlText w:val=""/>
      <w:lvlJc w:val="left"/>
      <w:pPr>
        <w:tabs>
          <w:tab w:val="left" w:pos="720"/>
        </w:tabs>
        <w:ind w:left="720" w:hanging="360"/>
      </w:pPr>
      <w:rPr>
        <w:rFonts w:ascii="Symbol" w:hAnsi="Symbol" w:cs="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2" w15:restartNumberingAfterBreak="0">
    <w:nsid w:val="A362769C"/>
    <w:multiLevelType w:val="multilevel"/>
    <w:tmpl w:val="A362769C"/>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3" w15:restartNumberingAfterBreak="0">
    <w:nsid w:val="AD37AD84"/>
    <w:multiLevelType w:val="multilevel"/>
    <w:tmpl w:val="AD37AD84"/>
    <w:lvl w:ilvl="0">
      <w:start w:val="1"/>
      <w:numFmt w:val="bullet"/>
      <w:lvlText w:val=""/>
      <w:lvlJc w:val="left"/>
      <w:pPr>
        <w:tabs>
          <w:tab w:val="left" w:pos="0"/>
        </w:tabs>
        <w:ind w:left="1219" w:hanging="420"/>
      </w:pPr>
      <w:rPr>
        <w:rFonts w:ascii="Symbol" w:hAnsi="Symbol" w:cs="Symbol" w:hint="default"/>
      </w:rPr>
    </w:lvl>
    <w:lvl w:ilvl="1">
      <w:start w:val="1"/>
      <w:numFmt w:val="bullet"/>
      <w:lvlText w:val=""/>
      <w:lvlJc w:val="left"/>
      <w:pPr>
        <w:tabs>
          <w:tab w:val="left" w:pos="0"/>
        </w:tabs>
        <w:ind w:left="1639" w:hanging="420"/>
      </w:pPr>
      <w:rPr>
        <w:rFonts w:ascii="Wingdings" w:hAnsi="Wingdings" w:cs="Wingdings" w:hint="default"/>
      </w:rPr>
    </w:lvl>
    <w:lvl w:ilvl="2">
      <w:start w:val="1"/>
      <w:numFmt w:val="bullet"/>
      <w:lvlText w:val=""/>
      <w:lvlJc w:val="left"/>
      <w:pPr>
        <w:tabs>
          <w:tab w:val="left" w:pos="0"/>
        </w:tabs>
        <w:ind w:left="2059" w:hanging="420"/>
      </w:pPr>
      <w:rPr>
        <w:rFonts w:ascii="Wingdings" w:hAnsi="Wingdings" w:cs="Wingdings" w:hint="default"/>
      </w:rPr>
    </w:lvl>
    <w:lvl w:ilvl="3">
      <w:start w:val="1"/>
      <w:numFmt w:val="bullet"/>
      <w:lvlText w:val=""/>
      <w:lvlJc w:val="left"/>
      <w:pPr>
        <w:tabs>
          <w:tab w:val="left" w:pos="0"/>
        </w:tabs>
        <w:ind w:left="2479" w:hanging="420"/>
      </w:pPr>
      <w:rPr>
        <w:rFonts w:ascii="Wingdings" w:hAnsi="Wingdings" w:cs="Wingdings" w:hint="default"/>
      </w:rPr>
    </w:lvl>
    <w:lvl w:ilvl="4">
      <w:start w:val="1"/>
      <w:numFmt w:val="bullet"/>
      <w:lvlText w:val=""/>
      <w:lvlJc w:val="left"/>
      <w:pPr>
        <w:tabs>
          <w:tab w:val="left" w:pos="0"/>
        </w:tabs>
        <w:ind w:left="2899" w:hanging="420"/>
      </w:pPr>
      <w:rPr>
        <w:rFonts w:ascii="Wingdings" w:hAnsi="Wingdings" w:cs="Wingdings" w:hint="default"/>
      </w:rPr>
    </w:lvl>
    <w:lvl w:ilvl="5">
      <w:start w:val="1"/>
      <w:numFmt w:val="bullet"/>
      <w:lvlText w:val=""/>
      <w:lvlJc w:val="left"/>
      <w:pPr>
        <w:tabs>
          <w:tab w:val="left" w:pos="0"/>
        </w:tabs>
        <w:ind w:left="3319" w:hanging="420"/>
      </w:pPr>
      <w:rPr>
        <w:rFonts w:ascii="Wingdings" w:hAnsi="Wingdings" w:cs="Wingdings" w:hint="default"/>
      </w:rPr>
    </w:lvl>
    <w:lvl w:ilvl="6">
      <w:start w:val="1"/>
      <w:numFmt w:val="bullet"/>
      <w:lvlText w:val=""/>
      <w:lvlJc w:val="left"/>
      <w:pPr>
        <w:tabs>
          <w:tab w:val="left" w:pos="0"/>
        </w:tabs>
        <w:ind w:left="3739" w:hanging="420"/>
      </w:pPr>
      <w:rPr>
        <w:rFonts w:ascii="Wingdings" w:hAnsi="Wingdings" w:cs="Wingdings" w:hint="default"/>
      </w:rPr>
    </w:lvl>
    <w:lvl w:ilvl="7">
      <w:start w:val="1"/>
      <w:numFmt w:val="bullet"/>
      <w:lvlText w:val=""/>
      <w:lvlJc w:val="left"/>
      <w:pPr>
        <w:tabs>
          <w:tab w:val="left" w:pos="0"/>
        </w:tabs>
        <w:ind w:left="4159" w:hanging="420"/>
      </w:pPr>
      <w:rPr>
        <w:rFonts w:ascii="Wingdings" w:hAnsi="Wingdings" w:cs="Wingdings" w:hint="default"/>
      </w:rPr>
    </w:lvl>
    <w:lvl w:ilvl="8">
      <w:start w:val="1"/>
      <w:numFmt w:val="bullet"/>
      <w:lvlText w:val=""/>
      <w:lvlJc w:val="left"/>
      <w:pPr>
        <w:tabs>
          <w:tab w:val="left" w:pos="0"/>
        </w:tabs>
        <w:ind w:left="4579" w:hanging="420"/>
      </w:pPr>
      <w:rPr>
        <w:rFonts w:ascii="Wingdings" w:hAnsi="Wingdings" w:cs="Wingdings" w:hint="default"/>
      </w:rPr>
    </w:lvl>
  </w:abstractNum>
  <w:abstractNum w:abstractNumId="4" w15:restartNumberingAfterBreak="0">
    <w:nsid w:val="C2D3C316"/>
    <w:multiLevelType w:val="multilevel"/>
    <w:tmpl w:val="C2D3C316"/>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5" w15:restartNumberingAfterBreak="0">
    <w:nsid w:val="C560BE57"/>
    <w:multiLevelType w:val="multilevel"/>
    <w:tmpl w:val="C560BE57"/>
    <w:lvl w:ilvl="0">
      <w:numFmt w:val="bullet"/>
      <w:pStyle w:val="StatementBody"/>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numFmt w:val="bullet"/>
      <w:lvlText w:val="-"/>
      <w:lvlJc w:val="left"/>
      <w:pPr>
        <w:tabs>
          <w:tab w:val="left" w:pos="0"/>
        </w:tabs>
        <w:ind w:left="2880" w:hanging="360"/>
      </w:pPr>
      <w:rPr>
        <w:rFonts w:ascii="Times New Roman" w:hAnsi="Times New Roman" w:cs="Times New Roman"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 w15:restartNumberingAfterBreak="0">
    <w:nsid w:val="C9C05784"/>
    <w:multiLevelType w:val="multilevel"/>
    <w:tmpl w:val="C9C05784"/>
    <w:lvl w:ilvl="0">
      <w:start w:val="1"/>
      <w:numFmt w:val="decimal"/>
      <w:pStyle w:val="figure"/>
      <w:lvlText w:val="Figure %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7" w15:restartNumberingAfterBreak="0">
    <w:nsid w:val="D42187FE"/>
    <w:multiLevelType w:val="multilevel"/>
    <w:tmpl w:val="D42187FE"/>
    <w:lvl w:ilvl="0">
      <w:start w:val="1"/>
      <w:numFmt w:val="decimal"/>
      <w:lvlText w:val="%1."/>
      <w:lvlJc w:val="left"/>
      <w:pPr>
        <w:tabs>
          <w:tab w:val="left" w:pos="0"/>
        </w:tabs>
        <w:ind w:left="720" w:hanging="360"/>
      </w:pPr>
    </w:lvl>
    <w:lvl w:ilvl="1">
      <w:start w:val="1"/>
      <w:numFmt w:val="bullet"/>
      <w:lvlText w:val=""/>
      <w:lvlJc w:val="left"/>
      <w:pPr>
        <w:tabs>
          <w:tab w:val="left" w:pos="0"/>
        </w:tabs>
        <w:ind w:left="1440" w:hanging="360"/>
      </w:pPr>
      <w:rPr>
        <w:rFonts w:ascii="Symbol" w:hAnsi="Symbol" w:cs="Symbol" w:hint="default"/>
      </w:r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8" w15:restartNumberingAfterBreak="0">
    <w:nsid w:val="DAF63FD3"/>
    <w:multiLevelType w:val="multilevel"/>
    <w:tmpl w:val="DAF63FD3"/>
    <w:lvl w:ilvl="0">
      <w:start w:val="1"/>
      <w:numFmt w:val="decimal"/>
      <w:pStyle w:val="IEEEStdsRegularTableCaption"/>
      <w:lvlText w:val="Table %1"/>
      <w:lvlJc w:val="center"/>
      <w:pPr>
        <w:tabs>
          <w:tab w:val="left" w:pos="1080"/>
        </w:tabs>
        <w:ind w:left="0" w:firstLine="0"/>
      </w:pPr>
      <w:rPr>
        <w:rFonts w:ascii="Arial" w:hAnsi="Arial"/>
        <w:b/>
        <w:i w:val="0"/>
        <w:caps w:val="0"/>
        <w:smallCaps w:val="0"/>
        <w:strike w:val="0"/>
        <w:dstrike w:val="0"/>
        <w:vanish w:val="0"/>
        <w:color w:val="000000"/>
        <w:position w:val="0"/>
        <w:sz w:val="20"/>
        <w:vertAlign w:val="baseline"/>
      </w:rPr>
    </w:lvl>
    <w:lvl w:ilvl="1">
      <w:numFmt w:val="decimal"/>
      <w:lvlText w:val=""/>
      <w:lvlJc w:val="left"/>
      <w:pPr>
        <w:tabs>
          <w:tab w:val="left" w:pos="0"/>
        </w:tabs>
        <w:ind w:left="0" w:firstLine="0"/>
      </w:pPr>
    </w:lvl>
    <w:lvl w:ilvl="2">
      <w:numFmt w:val="decimal"/>
      <w:lvlText w:val=""/>
      <w:lvlJc w:val="left"/>
      <w:pPr>
        <w:tabs>
          <w:tab w:val="left" w:pos="0"/>
        </w:tabs>
        <w:ind w:left="0" w:firstLine="0"/>
      </w:pPr>
    </w:lvl>
    <w:lvl w:ilvl="3">
      <w:numFmt w:val="decimal"/>
      <w:lvlText w:val=""/>
      <w:lvlJc w:val="left"/>
      <w:pPr>
        <w:tabs>
          <w:tab w:val="left" w:pos="0"/>
        </w:tabs>
        <w:ind w:left="0" w:firstLine="0"/>
      </w:pPr>
    </w:lvl>
    <w:lvl w:ilvl="4">
      <w:numFmt w:val="decimal"/>
      <w:lvlText w:val=""/>
      <w:lvlJc w:val="left"/>
      <w:pPr>
        <w:tabs>
          <w:tab w:val="left" w:pos="0"/>
        </w:tabs>
        <w:ind w:left="0" w:firstLine="0"/>
      </w:pPr>
    </w:lvl>
    <w:lvl w:ilvl="5">
      <w:numFmt w:val="decimal"/>
      <w:lvlText w:val=""/>
      <w:lvlJc w:val="left"/>
      <w:pPr>
        <w:tabs>
          <w:tab w:val="left" w:pos="0"/>
        </w:tabs>
        <w:ind w:left="0" w:firstLine="0"/>
      </w:pPr>
    </w:lvl>
    <w:lvl w:ilvl="6">
      <w:numFmt w:val="decimal"/>
      <w:lvlText w:val=""/>
      <w:lvlJc w:val="left"/>
      <w:pPr>
        <w:tabs>
          <w:tab w:val="left" w:pos="0"/>
        </w:tabs>
        <w:ind w:left="0" w:firstLine="0"/>
      </w:pPr>
    </w:lvl>
    <w:lvl w:ilvl="7">
      <w:numFmt w:val="decimal"/>
      <w:lvlText w:val=""/>
      <w:lvlJc w:val="left"/>
      <w:pPr>
        <w:tabs>
          <w:tab w:val="left" w:pos="0"/>
        </w:tabs>
        <w:ind w:left="0" w:firstLine="0"/>
      </w:pPr>
    </w:lvl>
    <w:lvl w:ilvl="8">
      <w:numFmt w:val="decimal"/>
      <w:lvlText w:val=""/>
      <w:lvlJc w:val="left"/>
      <w:pPr>
        <w:tabs>
          <w:tab w:val="left" w:pos="0"/>
        </w:tabs>
        <w:ind w:left="0" w:firstLine="0"/>
      </w:pPr>
    </w:lvl>
  </w:abstractNum>
  <w:abstractNum w:abstractNumId="9" w15:restartNumberingAfterBreak="0">
    <w:nsid w:val="DD02F921"/>
    <w:multiLevelType w:val="multilevel"/>
    <w:tmpl w:val="DD02F921"/>
    <w:lvl w:ilvl="0">
      <w:start w:val="1"/>
      <w:numFmt w:val="bullet"/>
      <w:lvlText w:val=""/>
      <w:lvlJc w:val="left"/>
      <w:pPr>
        <w:tabs>
          <w:tab w:val="left" w:pos="0"/>
        </w:tabs>
        <w:ind w:left="770" w:hanging="360"/>
      </w:pPr>
      <w:rPr>
        <w:rFonts w:ascii="Symbol" w:hAnsi="Symbol" w:cs="Symbol" w:hint="default"/>
      </w:rPr>
    </w:lvl>
    <w:lvl w:ilvl="1">
      <w:start w:val="1"/>
      <w:numFmt w:val="bullet"/>
      <w:lvlText w:val="o"/>
      <w:lvlJc w:val="left"/>
      <w:pPr>
        <w:tabs>
          <w:tab w:val="left" w:pos="0"/>
        </w:tabs>
        <w:ind w:left="1490" w:hanging="360"/>
      </w:pPr>
      <w:rPr>
        <w:rFonts w:ascii="Courier New" w:hAnsi="Courier New" w:cs="Courier New" w:hint="default"/>
      </w:rPr>
    </w:lvl>
    <w:lvl w:ilvl="2">
      <w:start w:val="1"/>
      <w:numFmt w:val="bullet"/>
      <w:lvlText w:val=""/>
      <w:lvlJc w:val="left"/>
      <w:pPr>
        <w:tabs>
          <w:tab w:val="left" w:pos="0"/>
        </w:tabs>
        <w:ind w:left="2210" w:hanging="360"/>
      </w:pPr>
      <w:rPr>
        <w:rFonts w:ascii="Wingdings" w:hAnsi="Wingdings" w:cs="Wingdings" w:hint="default"/>
      </w:rPr>
    </w:lvl>
    <w:lvl w:ilvl="3">
      <w:start w:val="1"/>
      <w:numFmt w:val="bullet"/>
      <w:lvlText w:val=""/>
      <w:lvlJc w:val="left"/>
      <w:pPr>
        <w:tabs>
          <w:tab w:val="left" w:pos="0"/>
        </w:tabs>
        <w:ind w:left="2930" w:hanging="360"/>
      </w:pPr>
      <w:rPr>
        <w:rFonts w:ascii="Symbol" w:hAnsi="Symbol" w:cs="Symbol" w:hint="default"/>
      </w:rPr>
    </w:lvl>
    <w:lvl w:ilvl="4">
      <w:start w:val="1"/>
      <w:numFmt w:val="bullet"/>
      <w:lvlText w:val="o"/>
      <w:lvlJc w:val="left"/>
      <w:pPr>
        <w:tabs>
          <w:tab w:val="left" w:pos="0"/>
        </w:tabs>
        <w:ind w:left="3650" w:hanging="360"/>
      </w:pPr>
      <w:rPr>
        <w:rFonts w:ascii="Courier New" w:hAnsi="Courier New" w:cs="Courier New" w:hint="default"/>
      </w:rPr>
    </w:lvl>
    <w:lvl w:ilvl="5">
      <w:start w:val="1"/>
      <w:numFmt w:val="bullet"/>
      <w:lvlText w:val=""/>
      <w:lvlJc w:val="left"/>
      <w:pPr>
        <w:tabs>
          <w:tab w:val="left" w:pos="0"/>
        </w:tabs>
        <w:ind w:left="4370" w:hanging="360"/>
      </w:pPr>
      <w:rPr>
        <w:rFonts w:ascii="Wingdings" w:hAnsi="Wingdings" w:cs="Wingdings" w:hint="default"/>
      </w:rPr>
    </w:lvl>
    <w:lvl w:ilvl="6">
      <w:start w:val="1"/>
      <w:numFmt w:val="bullet"/>
      <w:lvlText w:val=""/>
      <w:lvlJc w:val="left"/>
      <w:pPr>
        <w:tabs>
          <w:tab w:val="left" w:pos="0"/>
        </w:tabs>
        <w:ind w:left="5090" w:hanging="360"/>
      </w:pPr>
      <w:rPr>
        <w:rFonts w:ascii="Symbol" w:hAnsi="Symbol" w:cs="Symbol" w:hint="default"/>
      </w:rPr>
    </w:lvl>
    <w:lvl w:ilvl="7">
      <w:start w:val="1"/>
      <w:numFmt w:val="bullet"/>
      <w:lvlText w:val="o"/>
      <w:lvlJc w:val="left"/>
      <w:pPr>
        <w:tabs>
          <w:tab w:val="left" w:pos="0"/>
        </w:tabs>
        <w:ind w:left="5810" w:hanging="360"/>
      </w:pPr>
      <w:rPr>
        <w:rFonts w:ascii="Courier New" w:hAnsi="Courier New" w:cs="Courier New" w:hint="default"/>
      </w:rPr>
    </w:lvl>
    <w:lvl w:ilvl="8">
      <w:start w:val="1"/>
      <w:numFmt w:val="bullet"/>
      <w:lvlText w:val=""/>
      <w:lvlJc w:val="left"/>
      <w:pPr>
        <w:tabs>
          <w:tab w:val="left" w:pos="0"/>
        </w:tabs>
        <w:ind w:left="6530" w:hanging="360"/>
      </w:pPr>
      <w:rPr>
        <w:rFonts w:ascii="Wingdings" w:hAnsi="Wingdings" w:cs="Wingdings" w:hint="default"/>
      </w:rPr>
    </w:lvl>
  </w:abstractNum>
  <w:abstractNum w:abstractNumId="10" w15:restartNumberingAfterBreak="0">
    <w:nsid w:val="DD474A30"/>
    <w:multiLevelType w:val="multilevel"/>
    <w:tmpl w:val="DD474A30"/>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11" w15:restartNumberingAfterBreak="0">
    <w:nsid w:val="E4D85DB5"/>
    <w:multiLevelType w:val="multilevel"/>
    <w:tmpl w:val="E4D85DB5"/>
    <w:lvl w:ilvl="0">
      <w:start w:val="1"/>
      <w:numFmt w:val="bullet"/>
      <w:pStyle w:val="3GPPAgreements"/>
      <w:lvlText w:val="●"/>
      <w:lvlJc w:val="left"/>
      <w:pPr>
        <w:tabs>
          <w:tab w:val="left" w:pos="0"/>
        </w:tabs>
        <w:ind w:left="284" w:hanging="284"/>
      </w:pPr>
      <w:rPr>
        <w:rFonts w:ascii="Times New Roman" w:hAnsi="Times New Roman" w:cs="Times New Roman" w:hint="default"/>
        <w:color w:val="auto"/>
        <w:sz w:val="22"/>
      </w:rPr>
    </w:lvl>
    <w:lvl w:ilvl="1">
      <w:start w:val="1"/>
      <w:numFmt w:val="bullet"/>
      <w:lvlText w:val="○"/>
      <w:lvlJc w:val="left"/>
      <w:pPr>
        <w:tabs>
          <w:tab w:val="left" w:pos="0"/>
        </w:tabs>
        <w:ind w:left="567" w:hanging="283"/>
      </w:pPr>
      <w:rPr>
        <w:rFonts w:ascii="Times New Roman" w:hAnsi="Times New Roman" w:cs="Times New Roman" w:hint="default"/>
        <w:color w:val="auto"/>
        <w:sz w:val="22"/>
      </w:rPr>
    </w:lvl>
    <w:lvl w:ilvl="2">
      <w:start w:val="1"/>
      <w:numFmt w:val="bullet"/>
      <w:lvlText w:val="♦"/>
      <w:lvlJc w:val="left"/>
      <w:pPr>
        <w:tabs>
          <w:tab w:val="left" w:pos="0"/>
        </w:tabs>
        <w:ind w:left="851" w:hanging="284"/>
      </w:pPr>
      <w:rPr>
        <w:rFonts w:ascii="Times New Roman" w:hAnsi="Times New Roman" w:cs="Times New Roman" w:hint="default"/>
        <w:color w:val="auto"/>
        <w:sz w:val="22"/>
      </w:rPr>
    </w:lvl>
    <w:lvl w:ilvl="3">
      <w:start w:val="1"/>
      <w:numFmt w:val="bullet"/>
      <w:lvlText w:val="□"/>
      <w:lvlJc w:val="left"/>
      <w:pPr>
        <w:tabs>
          <w:tab w:val="left" w:pos="0"/>
        </w:tabs>
        <w:ind w:left="1134" w:hanging="283"/>
      </w:pPr>
      <w:rPr>
        <w:rFonts w:ascii="Times New Roman" w:hAnsi="Times New Roman" w:cs="Times New Roman" w:hint="default"/>
        <w:color w:val="auto"/>
      </w:rPr>
    </w:lvl>
    <w:lvl w:ilvl="4">
      <w:start w:val="1"/>
      <w:numFmt w:val="bullet"/>
      <w:lvlText w:val="▪"/>
      <w:lvlJc w:val="left"/>
      <w:pPr>
        <w:tabs>
          <w:tab w:val="left" w:pos="0"/>
        </w:tabs>
        <w:ind w:left="1418" w:hanging="284"/>
      </w:pPr>
      <w:rPr>
        <w:rFonts w:ascii="Times New Roman" w:hAnsi="Times New Roman" w:cs="Times New Roman" w:hint="default"/>
        <w:color w:val="auto"/>
      </w:rPr>
    </w:lvl>
    <w:lvl w:ilvl="5">
      <w:start w:val="1"/>
      <w:numFmt w:val="lowerRoman"/>
      <w:lvlText w:val="(%6)"/>
      <w:lvlJc w:val="left"/>
      <w:pPr>
        <w:tabs>
          <w:tab w:val="left" w:pos="0"/>
        </w:tabs>
        <w:ind w:left="2160" w:hanging="360"/>
      </w:pPr>
    </w:lvl>
    <w:lvl w:ilvl="6">
      <w:start w:val="1"/>
      <w:numFmt w:val="decimal"/>
      <w:lvlText w:val="%7."/>
      <w:lvlJc w:val="left"/>
      <w:pPr>
        <w:tabs>
          <w:tab w:val="left" w:pos="0"/>
        </w:tabs>
        <w:ind w:left="2520" w:hanging="360"/>
      </w:pPr>
    </w:lvl>
    <w:lvl w:ilvl="7">
      <w:start w:val="1"/>
      <w:numFmt w:val="lowerLetter"/>
      <w:lvlText w:val="%8."/>
      <w:lvlJc w:val="left"/>
      <w:pPr>
        <w:tabs>
          <w:tab w:val="left" w:pos="0"/>
        </w:tabs>
        <w:ind w:left="2880" w:hanging="360"/>
      </w:pPr>
    </w:lvl>
    <w:lvl w:ilvl="8">
      <w:start w:val="1"/>
      <w:numFmt w:val="lowerRoman"/>
      <w:lvlText w:val="%9."/>
      <w:lvlJc w:val="left"/>
      <w:pPr>
        <w:tabs>
          <w:tab w:val="left" w:pos="0"/>
        </w:tabs>
        <w:ind w:left="3240" w:hanging="360"/>
      </w:pPr>
    </w:lvl>
  </w:abstractNum>
  <w:abstractNum w:abstractNumId="12" w15:restartNumberingAfterBreak="0">
    <w:nsid w:val="E519BB38"/>
    <w:multiLevelType w:val="singleLevel"/>
    <w:tmpl w:val="E519BB38"/>
    <w:lvl w:ilvl="0">
      <w:start w:val="1"/>
      <w:numFmt w:val="decimal"/>
      <w:suff w:val="space"/>
      <w:lvlText w:val="(%1)"/>
      <w:lvlJc w:val="left"/>
    </w:lvl>
  </w:abstractNum>
  <w:abstractNum w:abstractNumId="13" w15:restartNumberingAfterBreak="0">
    <w:nsid w:val="E6E98F67"/>
    <w:multiLevelType w:val="multilevel"/>
    <w:tmpl w:val="E6E98F67"/>
    <w:lvl w:ilvl="0">
      <w:start w:val="1"/>
      <w:numFmt w:val="decimal"/>
      <w:pStyle w:val="Observation"/>
      <w:lvlText w:val="Observation %1"/>
      <w:lvlJc w:val="left"/>
      <w:pPr>
        <w:tabs>
          <w:tab w:val="left" w:pos="0"/>
        </w:tabs>
        <w:ind w:left="36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14" w15:restartNumberingAfterBreak="0">
    <w:nsid w:val="F411B296"/>
    <w:multiLevelType w:val="multilevel"/>
    <w:tmpl w:val="F411B296"/>
    <w:lvl w:ilvl="0">
      <w:start w:val="1"/>
      <w:numFmt w:val="decimal"/>
      <w:pStyle w:val="table"/>
      <w:lvlText w:val="Table %1"/>
      <w:lvlJc w:val="left"/>
      <w:pPr>
        <w:tabs>
          <w:tab w:val="left" w:pos="0"/>
        </w:tabs>
        <w:ind w:left="420" w:hanging="420"/>
      </w:pPr>
      <w:rPr>
        <w:rFonts w:ascii="Times New Roman" w:hAnsi="Times New Roman" w:cs="Times New Roman"/>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15" w15:restartNumberingAfterBreak="0">
    <w:nsid w:val="03EF4B97"/>
    <w:multiLevelType w:val="multilevel"/>
    <w:tmpl w:val="03EF4B97"/>
    <w:lvl w:ilvl="0">
      <w:start w:val="4"/>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6" w15:restartNumberingAfterBreak="0">
    <w:nsid w:val="06812237"/>
    <w:multiLevelType w:val="multilevel"/>
    <w:tmpl w:val="06812237"/>
    <w:lvl w:ilvl="0">
      <w:start w:val="1"/>
      <w:numFmt w:val="decimal"/>
      <w:pStyle w:val="Heading1"/>
      <w:lvlText w:val="%1"/>
      <w:lvlJc w:val="left"/>
      <w:pPr>
        <w:tabs>
          <w:tab w:val="left" w:pos="432"/>
        </w:tabs>
        <w:ind w:left="432" w:hanging="432"/>
      </w:pPr>
      <w:rPr>
        <w:rFonts w:hint="default"/>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cs="Times New Roman" w:hint="default"/>
        <w:i w:val="0"/>
        <w:iCs w:val="0"/>
        <w:caps w:val="0"/>
        <w:smallCaps w:val="0"/>
        <w:strike w:val="0"/>
        <w:dstrike w:val="0"/>
        <w:vanish w:val="0"/>
        <w:color w:val="000000"/>
        <w:spacing w:val="0"/>
        <w:position w:val="0"/>
        <w:sz w:val="20"/>
        <w:u w:val="none"/>
        <w:vertAlign w:val="baseline"/>
        <w:lang w:eastAsia="zh-CN"/>
        <w14:shadow w14:blurRad="0" w14:dist="0" w14:dir="0" w14:sx="0" w14:sy="0" w14:kx="0" w14:ky="0" w14:algn="none">
          <w14:srgbClr w14:val="000000"/>
        </w14:shadow>
      </w:rPr>
    </w:lvl>
    <w:lvl w:ilvl="3">
      <w:start w:val="1"/>
      <w:numFmt w:val="decimal"/>
      <w:pStyle w:val="Heading4"/>
      <w:lvlText w:val="%1.%2.%3.%4"/>
      <w:lvlJc w:val="left"/>
      <w:pPr>
        <w:tabs>
          <w:tab w:val="left" w:pos="864"/>
        </w:tabs>
        <w:ind w:left="864" w:hanging="864"/>
      </w:pPr>
      <w:rPr>
        <w:rFonts w:cs="Times New Roman" w:hint="default"/>
        <w:i w:val="0"/>
        <w:iCs w:val="0"/>
        <w:caps w:val="0"/>
        <w:smallCaps w:val="0"/>
        <w:strike w:val="0"/>
        <w:dstrike w:val="0"/>
        <w:vanish w:val="0"/>
        <w:color w:val="000000"/>
        <w:spacing w:val="0"/>
        <w:position w:val="0"/>
        <w:sz w:val="20"/>
        <w:u w:val="none"/>
        <w:vertAlign w:val="baseline"/>
        <w:lang w:val="en-US" w:eastAsia="zh-CN"/>
        <w14:shadow w14:blurRad="0" w14:dist="0" w14:dir="0" w14:sx="0" w14:sy="0" w14:kx="0" w14:ky="0" w14:algn="none">
          <w14:srgbClr w14:val="000000"/>
        </w14:shadow>
      </w:rPr>
    </w:lvl>
    <w:lvl w:ilvl="4">
      <w:start w:val="1"/>
      <w:numFmt w:val="decimal"/>
      <w:pStyle w:val="Heading5"/>
      <w:lvlText w:val="%1.%2.%3.%4.%5"/>
      <w:lvlJc w:val="left"/>
      <w:pPr>
        <w:tabs>
          <w:tab w:val="left" w:pos="2988"/>
        </w:tabs>
        <w:ind w:left="2988" w:hanging="1008"/>
      </w:pPr>
      <w:rPr>
        <w:rFonts w:cs="Times New Roman" w:hint="default"/>
        <w:i w:val="0"/>
        <w:iCs w:val="0"/>
        <w:caps w:val="0"/>
        <w:smallCaps w:val="0"/>
        <w:strike w:val="0"/>
        <w:dstrike w:val="0"/>
        <w:vanish w:val="0"/>
        <w:color w:val="000000"/>
        <w:spacing w:val="0"/>
        <w:position w:val="0"/>
        <w:sz w:val="20"/>
        <w:u w:val="none"/>
        <w:vertAlign w:val="baseline"/>
        <w:lang w:eastAsia="zh-CN"/>
        <w14:shadow w14:blurRad="0" w14:dist="0" w14:dir="0" w14:sx="0" w14:sy="0" w14:kx="0" w14:ky="0" w14:algn="none">
          <w14:srgbClr w14:val="000000"/>
        </w14:shadow>
      </w:rPr>
    </w:lvl>
    <w:lvl w:ilvl="5">
      <w:start w:val="1"/>
      <w:numFmt w:val="decimal"/>
      <w:pStyle w:val="Heading6"/>
      <w:lvlText w:val="%1.%2.%3.%4.%5.%6"/>
      <w:lvlJc w:val="left"/>
      <w:pPr>
        <w:tabs>
          <w:tab w:val="left" w:pos="1152"/>
        </w:tabs>
        <w:ind w:left="1152" w:hanging="1152"/>
      </w:pPr>
      <w:rPr>
        <w:rFonts w:cs="Times New Roman" w:hint="default"/>
        <w:i w:val="0"/>
        <w:iCs w:val="0"/>
        <w:caps w:val="0"/>
        <w:smallCaps w:val="0"/>
        <w:strike w:val="0"/>
        <w:dstrike w:val="0"/>
        <w:vanish w:val="0"/>
        <w:color w:val="000000"/>
        <w:spacing w:val="0"/>
        <w:position w:val="0"/>
        <w:sz w:val="20"/>
        <w:u w:val="none"/>
        <w:vertAlign w:val="baseline"/>
        <w:lang w:eastAsia="zh-CN"/>
        <w14:shadow w14:blurRad="0" w14:dist="0" w14:dir="0" w14:sx="0" w14:sy="0" w14:kx="0" w14:ky="0" w14:algn="none">
          <w14:srgbClr w14:val="000000"/>
        </w14:shadow>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7" w15:restartNumberingAfterBreak="0">
    <w:nsid w:val="079C0F76"/>
    <w:multiLevelType w:val="multilevel"/>
    <w:tmpl w:val="079C0F7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98F4012"/>
    <w:multiLevelType w:val="multilevel"/>
    <w:tmpl w:val="198F4012"/>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1C506F93"/>
    <w:multiLevelType w:val="multilevel"/>
    <w:tmpl w:val="1C506F93"/>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1DEB737C"/>
    <w:multiLevelType w:val="multilevel"/>
    <w:tmpl w:val="1DEB737C"/>
    <w:lvl w:ilvl="0">
      <w:start w:val="1"/>
      <w:numFmt w:val="bullet"/>
      <w:pStyle w:val="ListParagraph"/>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1" w15:restartNumberingAfterBreak="0">
    <w:nsid w:val="29E043E7"/>
    <w:multiLevelType w:val="multilevel"/>
    <w:tmpl w:val="29E043E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A2A3D4D"/>
    <w:multiLevelType w:val="multilevel"/>
    <w:tmpl w:val="2A2A3D4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C9424EE"/>
    <w:multiLevelType w:val="multilevel"/>
    <w:tmpl w:val="2C9424EE"/>
    <w:lvl w:ilvl="0">
      <w:start w:val="1"/>
      <w:numFmt w:val="lowerLetter"/>
      <w:lvlText w:val="%1)"/>
      <w:lvlJc w:val="left"/>
      <w:pPr>
        <w:tabs>
          <w:tab w:val="left" w:pos="0"/>
        </w:tabs>
        <w:ind w:left="1080" w:hanging="360"/>
      </w:pPr>
    </w:lvl>
    <w:lvl w:ilvl="1">
      <w:start w:val="1"/>
      <w:numFmt w:val="lowerLetter"/>
      <w:lvlText w:val="%2."/>
      <w:lvlJc w:val="left"/>
      <w:pPr>
        <w:tabs>
          <w:tab w:val="left" w:pos="0"/>
        </w:tabs>
        <w:ind w:left="1800" w:hanging="360"/>
      </w:pPr>
    </w:lvl>
    <w:lvl w:ilvl="2">
      <w:start w:val="1"/>
      <w:numFmt w:val="lowerRoman"/>
      <w:lvlText w:val="%3."/>
      <w:lvlJc w:val="right"/>
      <w:pPr>
        <w:tabs>
          <w:tab w:val="left" w:pos="0"/>
        </w:tabs>
        <w:ind w:left="2520" w:hanging="180"/>
      </w:pPr>
    </w:lvl>
    <w:lvl w:ilvl="3">
      <w:start w:val="1"/>
      <w:numFmt w:val="decimal"/>
      <w:lvlText w:val="%4."/>
      <w:lvlJc w:val="left"/>
      <w:pPr>
        <w:tabs>
          <w:tab w:val="left" w:pos="0"/>
        </w:tabs>
        <w:ind w:left="3240" w:hanging="360"/>
      </w:pPr>
    </w:lvl>
    <w:lvl w:ilvl="4">
      <w:start w:val="1"/>
      <w:numFmt w:val="lowerLetter"/>
      <w:lvlText w:val="%5."/>
      <w:lvlJc w:val="left"/>
      <w:pPr>
        <w:tabs>
          <w:tab w:val="left" w:pos="0"/>
        </w:tabs>
        <w:ind w:left="3960" w:hanging="360"/>
      </w:pPr>
    </w:lvl>
    <w:lvl w:ilvl="5">
      <w:start w:val="1"/>
      <w:numFmt w:val="lowerRoman"/>
      <w:lvlText w:val="%6."/>
      <w:lvlJc w:val="right"/>
      <w:pPr>
        <w:tabs>
          <w:tab w:val="left" w:pos="0"/>
        </w:tabs>
        <w:ind w:left="4680" w:hanging="180"/>
      </w:pPr>
    </w:lvl>
    <w:lvl w:ilvl="6">
      <w:start w:val="1"/>
      <w:numFmt w:val="decimal"/>
      <w:lvlText w:val="%7."/>
      <w:lvlJc w:val="left"/>
      <w:pPr>
        <w:tabs>
          <w:tab w:val="left" w:pos="0"/>
        </w:tabs>
        <w:ind w:left="5400" w:hanging="360"/>
      </w:pPr>
    </w:lvl>
    <w:lvl w:ilvl="7">
      <w:start w:val="1"/>
      <w:numFmt w:val="lowerLetter"/>
      <w:lvlText w:val="%8."/>
      <w:lvlJc w:val="left"/>
      <w:pPr>
        <w:tabs>
          <w:tab w:val="left" w:pos="0"/>
        </w:tabs>
        <w:ind w:left="6120" w:hanging="360"/>
      </w:pPr>
    </w:lvl>
    <w:lvl w:ilvl="8">
      <w:start w:val="1"/>
      <w:numFmt w:val="lowerRoman"/>
      <w:lvlText w:val="%9."/>
      <w:lvlJc w:val="right"/>
      <w:pPr>
        <w:tabs>
          <w:tab w:val="left" w:pos="0"/>
        </w:tabs>
        <w:ind w:left="6840" w:hanging="180"/>
      </w:pPr>
    </w:lvl>
  </w:abstractNum>
  <w:abstractNum w:abstractNumId="24" w15:restartNumberingAfterBreak="0">
    <w:nsid w:val="2C9C0A62"/>
    <w:multiLevelType w:val="multilevel"/>
    <w:tmpl w:val="2C9C0A62"/>
    <w:lvl w:ilvl="0">
      <w:start w:val="1"/>
      <w:numFmt w:val="bullet"/>
      <w:lvlText w:val=""/>
      <w:lvlJc w:val="left"/>
      <w:pPr>
        <w:ind w:left="1519" w:hanging="360"/>
      </w:pPr>
      <w:rPr>
        <w:rFonts w:ascii="Symbol" w:hAnsi="Symbol" w:hint="default"/>
      </w:rPr>
    </w:lvl>
    <w:lvl w:ilvl="1">
      <w:start w:val="1"/>
      <w:numFmt w:val="bullet"/>
      <w:lvlText w:val="o"/>
      <w:lvlJc w:val="left"/>
      <w:pPr>
        <w:ind w:left="2239" w:hanging="360"/>
      </w:pPr>
      <w:rPr>
        <w:rFonts w:ascii="Courier New" w:hAnsi="Courier New" w:cs="Courier New" w:hint="default"/>
      </w:rPr>
    </w:lvl>
    <w:lvl w:ilvl="2">
      <w:start w:val="1"/>
      <w:numFmt w:val="bullet"/>
      <w:lvlText w:val=""/>
      <w:lvlJc w:val="left"/>
      <w:pPr>
        <w:ind w:left="2959" w:hanging="360"/>
      </w:pPr>
      <w:rPr>
        <w:rFonts w:ascii="Wingdings" w:hAnsi="Wingdings" w:hint="default"/>
      </w:rPr>
    </w:lvl>
    <w:lvl w:ilvl="3">
      <w:start w:val="1"/>
      <w:numFmt w:val="bullet"/>
      <w:lvlText w:val=""/>
      <w:lvlJc w:val="left"/>
      <w:pPr>
        <w:ind w:left="3679" w:hanging="360"/>
      </w:pPr>
      <w:rPr>
        <w:rFonts w:ascii="Symbol" w:hAnsi="Symbol" w:hint="default"/>
      </w:rPr>
    </w:lvl>
    <w:lvl w:ilvl="4">
      <w:start w:val="1"/>
      <w:numFmt w:val="bullet"/>
      <w:lvlText w:val="o"/>
      <w:lvlJc w:val="left"/>
      <w:pPr>
        <w:ind w:left="4399" w:hanging="360"/>
      </w:pPr>
      <w:rPr>
        <w:rFonts w:ascii="Courier New" w:hAnsi="Courier New" w:cs="Courier New" w:hint="default"/>
      </w:rPr>
    </w:lvl>
    <w:lvl w:ilvl="5">
      <w:start w:val="1"/>
      <w:numFmt w:val="bullet"/>
      <w:lvlText w:val=""/>
      <w:lvlJc w:val="left"/>
      <w:pPr>
        <w:ind w:left="5119" w:hanging="360"/>
      </w:pPr>
      <w:rPr>
        <w:rFonts w:ascii="Wingdings" w:hAnsi="Wingdings" w:hint="default"/>
      </w:rPr>
    </w:lvl>
    <w:lvl w:ilvl="6">
      <w:start w:val="1"/>
      <w:numFmt w:val="bullet"/>
      <w:lvlText w:val=""/>
      <w:lvlJc w:val="left"/>
      <w:pPr>
        <w:ind w:left="5839" w:hanging="360"/>
      </w:pPr>
      <w:rPr>
        <w:rFonts w:ascii="Symbol" w:hAnsi="Symbol" w:hint="default"/>
      </w:rPr>
    </w:lvl>
    <w:lvl w:ilvl="7">
      <w:start w:val="1"/>
      <w:numFmt w:val="bullet"/>
      <w:lvlText w:val="o"/>
      <w:lvlJc w:val="left"/>
      <w:pPr>
        <w:ind w:left="6559" w:hanging="360"/>
      </w:pPr>
      <w:rPr>
        <w:rFonts w:ascii="Courier New" w:hAnsi="Courier New" w:cs="Courier New" w:hint="default"/>
      </w:rPr>
    </w:lvl>
    <w:lvl w:ilvl="8">
      <w:start w:val="1"/>
      <w:numFmt w:val="bullet"/>
      <w:lvlText w:val=""/>
      <w:lvlJc w:val="left"/>
      <w:pPr>
        <w:ind w:left="7279" w:hanging="360"/>
      </w:pPr>
      <w:rPr>
        <w:rFonts w:ascii="Wingdings" w:hAnsi="Wingdings" w:hint="default"/>
      </w:rPr>
    </w:lvl>
  </w:abstractNum>
  <w:abstractNum w:abstractNumId="25" w15:restartNumberingAfterBreak="0">
    <w:nsid w:val="2F784B3F"/>
    <w:multiLevelType w:val="multilevel"/>
    <w:tmpl w:val="2F784B3F"/>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311A77E1"/>
    <w:multiLevelType w:val="multilevel"/>
    <w:tmpl w:val="311A77E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311F749C"/>
    <w:multiLevelType w:val="multilevel"/>
    <w:tmpl w:val="311F749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8" w15:restartNumberingAfterBreak="0">
    <w:nsid w:val="3287CD95"/>
    <w:multiLevelType w:val="multilevel"/>
    <w:tmpl w:val="3287CD95"/>
    <w:lvl w:ilvl="0">
      <w:start w:val="9"/>
      <w:numFmt w:val="decimal"/>
      <w:pStyle w:val="Proposal1"/>
      <w:lvlText w:val="Proposal %1"/>
      <w:lvlJc w:val="left"/>
      <w:pPr>
        <w:tabs>
          <w:tab w:val="left" w:pos="0"/>
        </w:tabs>
        <w:ind w:left="400" w:hanging="400"/>
      </w:pPr>
      <w:rPr>
        <w:rFonts w:ascii="Times New Roman" w:hAnsi="Times New Roman"/>
        <w:b/>
        <w:bCs/>
        <w:i w:val="0"/>
        <w:iCs w:val="0"/>
        <w:caps w:val="0"/>
        <w:smallCaps w:val="0"/>
        <w:strike w:val="0"/>
        <w:dstrike w:val="0"/>
        <w:vanish w:val="0"/>
        <w:color w:val="000000"/>
        <w:spacing w:val="0"/>
        <w:kern w:val="0"/>
        <w:position w:val="0"/>
        <w:sz w:val="20"/>
        <w:u w:val="none"/>
        <w:vertAlign w:val="baseline"/>
        <w14:shadow w14:blurRad="0" w14:dist="0" w14:dir="0" w14:sx="0" w14:sy="0" w14:kx="0" w14:ky="0" w14:algn="none">
          <w14:srgbClr w14:val="000000"/>
        </w14:shadow>
        <w14:ligatures w14:val="none"/>
        <w14:numForm w14:val="default"/>
        <w14:numSpacing w14:val="default"/>
      </w:rPr>
    </w:lvl>
    <w:lvl w:ilvl="1">
      <w:start w:val="1"/>
      <w:numFmt w:val="upperLetter"/>
      <w:lvlText w:val="%2."/>
      <w:lvlJc w:val="left"/>
      <w:pPr>
        <w:tabs>
          <w:tab w:val="left" w:pos="0"/>
        </w:tabs>
        <w:ind w:left="1200" w:hanging="400"/>
      </w:pPr>
    </w:lvl>
    <w:lvl w:ilvl="2">
      <w:start w:val="1"/>
      <w:numFmt w:val="lowerRoman"/>
      <w:lvlText w:val="%3."/>
      <w:lvlJc w:val="right"/>
      <w:pPr>
        <w:tabs>
          <w:tab w:val="left" w:pos="0"/>
        </w:tabs>
        <w:ind w:left="1600" w:hanging="400"/>
      </w:pPr>
    </w:lvl>
    <w:lvl w:ilvl="3">
      <w:start w:val="1"/>
      <w:numFmt w:val="decimal"/>
      <w:lvlText w:val="%4."/>
      <w:lvlJc w:val="left"/>
      <w:pPr>
        <w:tabs>
          <w:tab w:val="left" w:pos="0"/>
        </w:tabs>
        <w:ind w:left="2000" w:hanging="400"/>
      </w:pPr>
    </w:lvl>
    <w:lvl w:ilvl="4">
      <w:start w:val="1"/>
      <w:numFmt w:val="upperLetter"/>
      <w:lvlText w:val="%5."/>
      <w:lvlJc w:val="left"/>
      <w:pPr>
        <w:tabs>
          <w:tab w:val="left" w:pos="0"/>
        </w:tabs>
        <w:ind w:left="2400" w:hanging="400"/>
      </w:pPr>
    </w:lvl>
    <w:lvl w:ilvl="5">
      <w:start w:val="1"/>
      <w:numFmt w:val="lowerRoman"/>
      <w:lvlText w:val="%6."/>
      <w:lvlJc w:val="right"/>
      <w:pPr>
        <w:tabs>
          <w:tab w:val="left" w:pos="0"/>
        </w:tabs>
        <w:ind w:left="2800" w:hanging="400"/>
      </w:pPr>
    </w:lvl>
    <w:lvl w:ilvl="6">
      <w:start w:val="1"/>
      <w:numFmt w:val="decimal"/>
      <w:lvlText w:val="%7."/>
      <w:lvlJc w:val="left"/>
      <w:pPr>
        <w:tabs>
          <w:tab w:val="left" w:pos="0"/>
        </w:tabs>
        <w:ind w:left="3200" w:hanging="400"/>
      </w:pPr>
    </w:lvl>
    <w:lvl w:ilvl="7">
      <w:start w:val="1"/>
      <w:numFmt w:val="upperLetter"/>
      <w:lvlText w:val="%8."/>
      <w:lvlJc w:val="left"/>
      <w:pPr>
        <w:tabs>
          <w:tab w:val="left" w:pos="0"/>
        </w:tabs>
        <w:ind w:left="3600" w:hanging="400"/>
      </w:pPr>
    </w:lvl>
    <w:lvl w:ilvl="8">
      <w:start w:val="1"/>
      <w:numFmt w:val="lowerRoman"/>
      <w:lvlText w:val="%9."/>
      <w:lvlJc w:val="right"/>
      <w:pPr>
        <w:tabs>
          <w:tab w:val="left" w:pos="0"/>
        </w:tabs>
        <w:ind w:left="4000" w:hanging="400"/>
      </w:pPr>
    </w:lvl>
  </w:abstractNum>
  <w:abstractNum w:abstractNumId="29" w15:restartNumberingAfterBreak="0">
    <w:nsid w:val="32BA17AD"/>
    <w:multiLevelType w:val="multilevel"/>
    <w:tmpl w:val="32BA17AD"/>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30" w15:restartNumberingAfterBreak="0">
    <w:nsid w:val="3A6B4830"/>
    <w:multiLevelType w:val="multilevel"/>
    <w:tmpl w:val="3A6B4830"/>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43D68054"/>
    <w:multiLevelType w:val="multilevel"/>
    <w:tmpl w:val="43D68054"/>
    <w:lvl w:ilvl="0">
      <w:start w:val="1"/>
      <w:numFmt w:val="decimal"/>
      <w:pStyle w:val="StyleHeading1H1h1appheading1l1MemoHeading1h11h12h13h"/>
      <w:lvlText w:val="%1"/>
      <w:lvlJc w:val="left"/>
      <w:pPr>
        <w:tabs>
          <w:tab w:val="left" w:pos="0"/>
        </w:tabs>
        <w:ind w:left="720" w:hanging="360"/>
      </w:pPr>
      <w:rPr>
        <w:b w:val="0"/>
        <w:i w:val="0"/>
        <w:color w:val="auto"/>
        <w:sz w:val="20"/>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32" w15:restartNumberingAfterBreak="0">
    <w:nsid w:val="446EAEE1"/>
    <w:multiLevelType w:val="multilevel"/>
    <w:tmpl w:val="446EAEE1"/>
    <w:lvl w:ilvl="0">
      <w:start w:val="1"/>
      <w:numFmt w:val="bullet"/>
      <w:pStyle w:val="ListBullet"/>
      <w:lvlText w:val=""/>
      <w:lvlJc w:val="left"/>
      <w:pPr>
        <w:tabs>
          <w:tab w:val="left" w:pos="0"/>
        </w:tabs>
        <w:ind w:left="0" w:hanging="360"/>
      </w:pPr>
      <w:rPr>
        <w:rFonts w:ascii="Symbol" w:hAnsi="Symbol" w:cs="Symbol" w:hint="default"/>
        <w:color w:val="auto"/>
      </w:rPr>
    </w:lvl>
    <w:lvl w:ilvl="1">
      <w:start w:val="1"/>
      <w:numFmt w:val="bullet"/>
      <w:lvlText w:val=""/>
      <w:lvlJc w:val="left"/>
      <w:pPr>
        <w:tabs>
          <w:tab w:val="left" w:pos="480"/>
        </w:tabs>
        <w:ind w:left="480" w:hanging="420"/>
      </w:pPr>
      <w:rPr>
        <w:rFonts w:ascii="Wingdings" w:hAnsi="Wingdings" w:cs="Wingdings" w:hint="default"/>
      </w:rPr>
    </w:lvl>
    <w:lvl w:ilvl="2">
      <w:start w:val="1"/>
      <w:numFmt w:val="bullet"/>
      <w:lvlText w:val=""/>
      <w:lvlJc w:val="left"/>
      <w:pPr>
        <w:tabs>
          <w:tab w:val="left" w:pos="900"/>
        </w:tabs>
        <w:ind w:left="900" w:hanging="420"/>
      </w:pPr>
      <w:rPr>
        <w:rFonts w:ascii="Wingdings" w:hAnsi="Wingdings" w:cs="Wingdings" w:hint="default"/>
      </w:rPr>
    </w:lvl>
    <w:lvl w:ilvl="3">
      <w:start w:val="1"/>
      <w:numFmt w:val="bullet"/>
      <w:lvlText w:val=""/>
      <w:lvlJc w:val="left"/>
      <w:pPr>
        <w:tabs>
          <w:tab w:val="left" w:pos="1320"/>
        </w:tabs>
        <w:ind w:left="1320" w:hanging="420"/>
      </w:pPr>
      <w:rPr>
        <w:rFonts w:ascii="Wingdings" w:hAnsi="Wingdings" w:cs="Wingdings" w:hint="default"/>
      </w:rPr>
    </w:lvl>
    <w:lvl w:ilvl="4">
      <w:start w:val="1"/>
      <w:numFmt w:val="bullet"/>
      <w:lvlText w:val=""/>
      <w:lvlJc w:val="left"/>
      <w:pPr>
        <w:tabs>
          <w:tab w:val="left" w:pos="1740"/>
        </w:tabs>
        <w:ind w:left="1740" w:hanging="420"/>
      </w:pPr>
      <w:rPr>
        <w:rFonts w:ascii="Wingdings" w:hAnsi="Wingdings" w:cs="Wingdings" w:hint="default"/>
      </w:rPr>
    </w:lvl>
    <w:lvl w:ilvl="5">
      <w:start w:val="1"/>
      <w:numFmt w:val="bullet"/>
      <w:lvlText w:val=""/>
      <w:lvlJc w:val="left"/>
      <w:pPr>
        <w:tabs>
          <w:tab w:val="left" w:pos="2160"/>
        </w:tabs>
        <w:ind w:left="2160" w:hanging="420"/>
      </w:pPr>
      <w:rPr>
        <w:rFonts w:ascii="Wingdings" w:hAnsi="Wingdings" w:cs="Wingdings" w:hint="default"/>
      </w:rPr>
    </w:lvl>
    <w:lvl w:ilvl="6">
      <w:start w:val="1"/>
      <w:numFmt w:val="bullet"/>
      <w:lvlText w:val=""/>
      <w:lvlJc w:val="left"/>
      <w:pPr>
        <w:tabs>
          <w:tab w:val="left" w:pos="2580"/>
        </w:tabs>
        <w:ind w:left="2580" w:hanging="420"/>
      </w:pPr>
      <w:rPr>
        <w:rFonts w:ascii="Wingdings" w:hAnsi="Wingdings" w:cs="Wingdings" w:hint="default"/>
      </w:rPr>
    </w:lvl>
    <w:lvl w:ilvl="7">
      <w:start w:val="1"/>
      <w:numFmt w:val="bullet"/>
      <w:lvlText w:val=""/>
      <w:lvlJc w:val="left"/>
      <w:pPr>
        <w:tabs>
          <w:tab w:val="left" w:pos="3000"/>
        </w:tabs>
        <w:ind w:left="3000" w:hanging="420"/>
      </w:pPr>
      <w:rPr>
        <w:rFonts w:ascii="Wingdings" w:hAnsi="Wingdings" w:cs="Wingdings" w:hint="default"/>
      </w:rPr>
    </w:lvl>
    <w:lvl w:ilvl="8">
      <w:start w:val="1"/>
      <w:numFmt w:val="bullet"/>
      <w:lvlText w:val=""/>
      <w:lvlJc w:val="left"/>
      <w:pPr>
        <w:tabs>
          <w:tab w:val="left" w:pos="3420"/>
        </w:tabs>
        <w:ind w:left="3420" w:hanging="420"/>
      </w:pPr>
      <w:rPr>
        <w:rFonts w:ascii="Wingdings" w:hAnsi="Wingdings" w:cs="Wingdings" w:hint="default"/>
      </w:rPr>
    </w:lvl>
  </w:abstractNum>
  <w:abstractNum w:abstractNumId="33" w15:restartNumberingAfterBreak="0">
    <w:nsid w:val="55B37114"/>
    <w:multiLevelType w:val="multilevel"/>
    <w:tmpl w:val="55B3711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5E7B62B0"/>
    <w:multiLevelType w:val="multilevel"/>
    <w:tmpl w:val="5E7B62B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5E7F6C13"/>
    <w:multiLevelType w:val="multilevel"/>
    <w:tmpl w:val="5E7F6C13"/>
    <w:lvl w:ilvl="0">
      <w:start w:val="1"/>
      <w:numFmt w:val="decimal"/>
      <w:lvlText w:val="%1."/>
      <w:lvlJc w:val="left"/>
      <w:pPr>
        <w:ind w:left="1570" w:hanging="360"/>
      </w:pPr>
      <w:rPr>
        <w:rFonts w:hint="default"/>
      </w:rPr>
    </w:lvl>
    <w:lvl w:ilvl="1">
      <w:start w:val="1"/>
      <w:numFmt w:val="lowerLetter"/>
      <w:lvlText w:val="%2."/>
      <w:lvlJc w:val="left"/>
      <w:pPr>
        <w:ind w:left="2290" w:hanging="360"/>
      </w:pPr>
      <w:rPr>
        <w:rFonts w:hint="default"/>
      </w:rPr>
    </w:lvl>
    <w:lvl w:ilvl="2">
      <w:start w:val="1"/>
      <w:numFmt w:val="lowerRoman"/>
      <w:lvlText w:val="%3."/>
      <w:lvlJc w:val="right"/>
      <w:pPr>
        <w:ind w:left="3010" w:hanging="180"/>
      </w:pPr>
      <w:rPr>
        <w:rFonts w:hint="default"/>
      </w:rPr>
    </w:lvl>
    <w:lvl w:ilvl="3">
      <w:start w:val="1"/>
      <w:numFmt w:val="decimal"/>
      <w:lvlText w:val="%4."/>
      <w:lvlJc w:val="left"/>
      <w:pPr>
        <w:ind w:left="3730" w:hanging="360"/>
      </w:pPr>
      <w:rPr>
        <w:rFonts w:hint="default"/>
      </w:rPr>
    </w:lvl>
    <w:lvl w:ilvl="4">
      <w:start w:val="1"/>
      <w:numFmt w:val="lowerLetter"/>
      <w:lvlText w:val="%5."/>
      <w:lvlJc w:val="left"/>
      <w:pPr>
        <w:ind w:left="4450" w:hanging="360"/>
      </w:pPr>
      <w:rPr>
        <w:rFonts w:hint="default"/>
      </w:rPr>
    </w:lvl>
    <w:lvl w:ilvl="5">
      <w:start w:val="1"/>
      <w:numFmt w:val="lowerRoman"/>
      <w:lvlText w:val="%6."/>
      <w:lvlJc w:val="right"/>
      <w:pPr>
        <w:ind w:left="5170" w:hanging="180"/>
      </w:pPr>
      <w:rPr>
        <w:rFonts w:hint="default"/>
      </w:rPr>
    </w:lvl>
    <w:lvl w:ilvl="6">
      <w:start w:val="1"/>
      <w:numFmt w:val="decimal"/>
      <w:lvlText w:val="%7."/>
      <w:lvlJc w:val="left"/>
      <w:pPr>
        <w:ind w:left="5890" w:hanging="360"/>
      </w:pPr>
      <w:rPr>
        <w:rFonts w:hint="default"/>
      </w:rPr>
    </w:lvl>
    <w:lvl w:ilvl="7">
      <w:start w:val="1"/>
      <w:numFmt w:val="lowerLetter"/>
      <w:lvlText w:val="%8."/>
      <w:lvlJc w:val="left"/>
      <w:pPr>
        <w:ind w:left="6610" w:hanging="360"/>
      </w:pPr>
      <w:rPr>
        <w:rFonts w:hint="default"/>
      </w:rPr>
    </w:lvl>
    <w:lvl w:ilvl="8">
      <w:start w:val="1"/>
      <w:numFmt w:val="lowerRoman"/>
      <w:lvlText w:val="%9."/>
      <w:lvlJc w:val="right"/>
      <w:pPr>
        <w:ind w:left="7330" w:hanging="180"/>
      </w:pPr>
      <w:rPr>
        <w:rFonts w:hint="default"/>
      </w:rPr>
    </w:lvl>
  </w:abstractNum>
  <w:abstractNum w:abstractNumId="36" w15:restartNumberingAfterBreak="0">
    <w:nsid w:val="5F098F1B"/>
    <w:multiLevelType w:val="multilevel"/>
    <w:tmpl w:val="5F098F1B"/>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37" w15:restartNumberingAfterBreak="0">
    <w:nsid w:val="61B89BA7"/>
    <w:multiLevelType w:val="multilevel"/>
    <w:tmpl w:val="61B89BA7"/>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38" w15:restartNumberingAfterBreak="0">
    <w:nsid w:val="62AC34D4"/>
    <w:multiLevelType w:val="multilevel"/>
    <w:tmpl w:val="62AC34D4"/>
    <w:lvl w:ilvl="0">
      <w:start w:val="1"/>
      <w:numFmt w:val="bullet"/>
      <w:lvlText w:val=""/>
      <w:lvlJc w:val="left"/>
      <w:pPr>
        <w:ind w:left="1519" w:hanging="360"/>
      </w:pPr>
      <w:rPr>
        <w:rFonts w:ascii="Symbol" w:hAnsi="Symbol" w:hint="default"/>
      </w:rPr>
    </w:lvl>
    <w:lvl w:ilvl="1">
      <w:start w:val="1"/>
      <w:numFmt w:val="bullet"/>
      <w:lvlText w:val="o"/>
      <w:lvlJc w:val="left"/>
      <w:pPr>
        <w:ind w:left="2239" w:hanging="360"/>
      </w:pPr>
      <w:rPr>
        <w:rFonts w:ascii="Courier New" w:hAnsi="Courier New" w:cs="Courier New" w:hint="default"/>
      </w:rPr>
    </w:lvl>
    <w:lvl w:ilvl="2">
      <w:start w:val="1"/>
      <w:numFmt w:val="bullet"/>
      <w:lvlText w:val=""/>
      <w:lvlJc w:val="left"/>
      <w:pPr>
        <w:ind w:left="2959" w:hanging="360"/>
      </w:pPr>
      <w:rPr>
        <w:rFonts w:ascii="Wingdings" w:hAnsi="Wingdings" w:hint="default"/>
      </w:rPr>
    </w:lvl>
    <w:lvl w:ilvl="3">
      <w:start w:val="1"/>
      <w:numFmt w:val="bullet"/>
      <w:lvlText w:val=""/>
      <w:lvlJc w:val="left"/>
      <w:pPr>
        <w:ind w:left="3679" w:hanging="360"/>
      </w:pPr>
      <w:rPr>
        <w:rFonts w:ascii="Symbol" w:hAnsi="Symbol" w:hint="default"/>
      </w:rPr>
    </w:lvl>
    <w:lvl w:ilvl="4">
      <w:start w:val="1"/>
      <w:numFmt w:val="bullet"/>
      <w:lvlText w:val="o"/>
      <w:lvlJc w:val="left"/>
      <w:pPr>
        <w:ind w:left="4399" w:hanging="360"/>
      </w:pPr>
      <w:rPr>
        <w:rFonts w:ascii="Courier New" w:hAnsi="Courier New" w:cs="Courier New" w:hint="default"/>
      </w:rPr>
    </w:lvl>
    <w:lvl w:ilvl="5">
      <w:start w:val="1"/>
      <w:numFmt w:val="bullet"/>
      <w:lvlText w:val=""/>
      <w:lvlJc w:val="left"/>
      <w:pPr>
        <w:ind w:left="5119" w:hanging="360"/>
      </w:pPr>
      <w:rPr>
        <w:rFonts w:ascii="Wingdings" w:hAnsi="Wingdings" w:hint="default"/>
      </w:rPr>
    </w:lvl>
    <w:lvl w:ilvl="6">
      <w:start w:val="1"/>
      <w:numFmt w:val="bullet"/>
      <w:lvlText w:val=""/>
      <w:lvlJc w:val="left"/>
      <w:pPr>
        <w:ind w:left="5839" w:hanging="360"/>
      </w:pPr>
      <w:rPr>
        <w:rFonts w:ascii="Symbol" w:hAnsi="Symbol" w:hint="default"/>
      </w:rPr>
    </w:lvl>
    <w:lvl w:ilvl="7">
      <w:start w:val="1"/>
      <w:numFmt w:val="bullet"/>
      <w:lvlText w:val="o"/>
      <w:lvlJc w:val="left"/>
      <w:pPr>
        <w:ind w:left="6559" w:hanging="360"/>
      </w:pPr>
      <w:rPr>
        <w:rFonts w:ascii="Courier New" w:hAnsi="Courier New" w:cs="Courier New" w:hint="default"/>
      </w:rPr>
    </w:lvl>
    <w:lvl w:ilvl="8">
      <w:start w:val="1"/>
      <w:numFmt w:val="bullet"/>
      <w:lvlText w:val=""/>
      <w:lvlJc w:val="left"/>
      <w:pPr>
        <w:ind w:left="7279" w:hanging="360"/>
      </w:pPr>
      <w:rPr>
        <w:rFonts w:ascii="Wingdings" w:hAnsi="Wingdings" w:hint="default"/>
      </w:rPr>
    </w:lvl>
  </w:abstractNum>
  <w:abstractNum w:abstractNumId="39" w15:restartNumberingAfterBreak="0">
    <w:nsid w:val="6B6148C8"/>
    <w:multiLevelType w:val="multilevel"/>
    <w:tmpl w:val="6B6148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6B6C6794"/>
    <w:multiLevelType w:val="multilevel"/>
    <w:tmpl w:val="6B6C679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76777A0F"/>
    <w:multiLevelType w:val="multilevel"/>
    <w:tmpl w:val="76777A0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2" w15:restartNumberingAfterBreak="0">
    <w:nsid w:val="7AB65BF1"/>
    <w:multiLevelType w:val="multilevel"/>
    <w:tmpl w:val="7AB65BF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7B1E29B8"/>
    <w:multiLevelType w:val="multilevel"/>
    <w:tmpl w:val="7B1E29B8"/>
    <w:lvl w:ilvl="0">
      <w:start w:val="1"/>
      <w:numFmt w:val="bullet"/>
      <w:pStyle w:val="Bulletedo1"/>
      <w:lvlText w:val=""/>
      <w:lvlJc w:val="left"/>
      <w:pPr>
        <w:tabs>
          <w:tab w:val="left" w:pos="360"/>
        </w:tabs>
        <w:ind w:left="360" w:hanging="360"/>
      </w:pPr>
      <w:rPr>
        <w:rFonts w:ascii="Symbol" w:hAnsi="Symbol" w:cs="Symbol"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num w:numId="1" w16cid:durableId="250814517">
    <w:abstractNumId w:val="16"/>
  </w:num>
  <w:num w:numId="2" w16cid:durableId="1888562566">
    <w:abstractNumId w:val="32"/>
  </w:num>
  <w:num w:numId="3" w16cid:durableId="1229919240">
    <w:abstractNumId w:val="5"/>
  </w:num>
  <w:num w:numId="4" w16cid:durableId="495846499">
    <w:abstractNumId w:val="20"/>
  </w:num>
  <w:num w:numId="5" w16cid:durableId="1739598545">
    <w:abstractNumId w:val="11"/>
  </w:num>
  <w:num w:numId="6" w16cid:durableId="125201319">
    <w:abstractNumId w:val="13"/>
  </w:num>
  <w:num w:numId="7" w16cid:durableId="783773983">
    <w:abstractNumId w:val="28"/>
  </w:num>
  <w:num w:numId="8" w16cid:durableId="937568282">
    <w:abstractNumId w:val="14"/>
  </w:num>
  <w:num w:numId="9" w16cid:durableId="1033532630">
    <w:abstractNumId w:val="1"/>
  </w:num>
  <w:num w:numId="10" w16cid:durableId="2030645592">
    <w:abstractNumId w:val="31"/>
  </w:num>
  <w:num w:numId="11" w16cid:durableId="640890094">
    <w:abstractNumId w:val="6"/>
  </w:num>
  <w:num w:numId="12" w16cid:durableId="463934972">
    <w:abstractNumId w:val="43"/>
  </w:num>
  <w:num w:numId="13" w16cid:durableId="420106712">
    <w:abstractNumId w:val="8"/>
  </w:num>
  <w:num w:numId="14" w16cid:durableId="547566421">
    <w:abstractNumId w:val="0"/>
  </w:num>
  <w:num w:numId="15" w16cid:durableId="877355490">
    <w:abstractNumId w:val="27"/>
  </w:num>
  <w:num w:numId="16" w16cid:durableId="499807000">
    <w:abstractNumId w:val="15"/>
  </w:num>
  <w:num w:numId="17" w16cid:durableId="1745757083">
    <w:abstractNumId w:val="23"/>
  </w:num>
  <w:num w:numId="18" w16cid:durableId="2043019541">
    <w:abstractNumId w:val="10"/>
    <w:lvlOverride w:ilvl="0">
      <w:startOverride w:val="1"/>
    </w:lvlOverride>
  </w:num>
  <w:num w:numId="19" w16cid:durableId="996034960">
    <w:abstractNumId w:val="7"/>
  </w:num>
  <w:num w:numId="20" w16cid:durableId="502281518">
    <w:abstractNumId w:val="10"/>
  </w:num>
  <w:num w:numId="21" w16cid:durableId="102582103">
    <w:abstractNumId w:val="9"/>
  </w:num>
  <w:num w:numId="22" w16cid:durableId="279841629">
    <w:abstractNumId w:val="36"/>
  </w:num>
  <w:num w:numId="23" w16cid:durableId="2026520491">
    <w:abstractNumId w:val="2"/>
  </w:num>
  <w:num w:numId="24" w16cid:durableId="2100174003">
    <w:abstractNumId w:val="22"/>
  </w:num>
  <w:num w:numId="25" w16cid:durableId="532038536">
    <w:abstractNumId w:val="42"/>
  </w:num>
  <w:num w:numId="26" w16cid:durableId="280234703">
    <w:abstractNumId w:val="34"/>
  </w:num>
  <w:num w:numId="27" w16cid:durableId="483012677">
    <w:abstractNumId w:val="12"/>
  </w:num>
  <w:num w:numId="28" w16cid:durableId="450781287">
    <w:abstractNumId w:val="38"/>
  </w:num>
  <w:num w:numId="29" w16cid:durableId="342899539">
    <w:abstractNumId w:val="19"/>
  </w:num>
  <w:num w:numId="30" w16cid:durableId="1039623103">
    <w:abstractNumId w:val="25"/>
  </w:num>
  <w:num w:numId="31" w16cid:durableId="574363882">
    <w:abstractNumId w:val="35"/>
  </w:num>
  <w:num w:numId="32" w16cid:durableId="660547871">
    <w:abstractNumId w:val="39"/>
  </w:num>
  <w:num w:numId="33" w16cid:durableId="194970966">
    <w:abstractNumId w:val="24"/>
  </w:num>
  <w:num w:numId="34" w16cid:durableId="1362900545">
    <w:abstractNumId w:val="17"/>
  </w:num>
  <w:num w:numId="35" w16cid:durableId="580913090">
    <w:abstractNumId w:val="40"/>
  </w:num>
  <w:num w:numId="36" w16cid:durableId="998967479">
    <w:abstractNumId w:val="26"/>
  </w:num>
  <w:num w:numId="37" w16cid:durableId="2021811400">
    <w:abstractNumId w:val="18"/>
  </w:num>
  <w:num w:numId="38" w16cid:durableId="2024748764">
    <w:abstractNumId w:val="30"/>
  </w:num>
  <w:num w:numId="39" w16cid:durableId="158155482">
    <w:abstractNumId w:val="33"/>
  </w:num>
  <w:num w:numId="40" w16cid:durableId="437288047">
    <w:abstractNumId w:val="21"/>
  </w:num>
  <w:num w:numId="41" w16cid:durableId="2141025625">
    <w:abstractNumId w:val="41"/>
  </w:num>
  <w:num w:numId="42" w16cid:durableId="475993024">
    <w:abstractNumId w:val="37"/>
  </w:num>
  <w:num w:numId="43" w16cid:durableId="1234201336">
    <w:abstractNumId w:val="29"/>
  </w:num>
  <w:num w:numId="44" w16cid:durableId="77215230">
    <w:abstractNumId w:val="4"/>
  </w:num>
  <w:num w:numId="45" w16cid:durableId="2105371304">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VOGEDES, JEROME O">
    <w15:presenceInfo w15:providerId="AD" w15:userId="S::jv0145@att.com::6b50db3e-a024-4d63-89a3-dbc05953c373"/>
  </w15:person>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proofState w:spelling="clean" w:grammar="clean"/>
  <w:defaultTabStop w:val="799"/>
  <w:autoHyphenation/>
  <w:hyphenationZone w:val="425"/>
  <w:characterSpacingControl w:val="doNotCompres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WNiNjg5YWZhZDBhNDA1MWMwZDA5OWNjNmE2YmZiM2QifQ=="/>
  </w:docVars>
  <w:rsids>
    <w:rsidRoot w:val="00A0772C"/>
    <w:rsid w:val="00001145"/>
    <w:rsid w:val="00001B9E"/>
    <w:rsid w:val="0000201E"/>
    <w:rsid w:val="0000459D"/>
    <w:rsid w:val="00007267"/>
    <w:rsid w:val="0000739C"/>
    <w:rsid w:val="00011C2D"/>
    <w:rsid w:val="00012ECB"/>
    <w:rsid w:val="000138AE"/>
    <w:rsid w:val="00016FE5"/>
    <w:rsid w:val="0001704B"/>
    <w:rsid w:val="000204B7"/>
    <w:rsid w:val="0002274D"/>
    <w:rsid w:val="0002540C"/>
    <w:rsid w:val="000266ED"/>
    <w:rsid w:val="000269D5"/>
    <w:rsid w:val="00030127"/>
    <w:rsid w:val="000334FC"/>
    <w:rsid w:val="000349E9"/>
    <w:rsid w:val="00034F0B"/>
    <w:rsid w:val="000354EE"/>
    <w:rsid w:val="000359D1"/>
    <w:rsid w:val="000373CD"/>
    <w:rsid w:val="00043D6E"/>
    <w:rsid w:val="00045AB0"/>
    <w:rsid w:val="00046502"/>
    <w:rsid w:val="0004774F"/>
    <w:rsid w:val="000515B3"/>
    <w:rsid w:val="00052838"/>
    <w:rsid w:val="00052891"/>
    <w:rsid w:val="00053309"/>
    <w:rsid w:val="0005794E"/>
    <w:rsid w:val="00061EC0"/>
    <w:rsid w:val="00062AA1"/>
    <w:rsid w:val="00063391"/>
    <w:rsid w:val="00073052"/>
    <w:rsid w:val="0007594F"/>
    <w:rsid w:val="0007596E"/>
    <w:rsid w:val="00076487"/>
    <w:rsid w:val="000770F2"/>
    <w:rsid w:val="00081CAD"/>
    <w:rsid w:val="000834A6"/>
    <w:rsid w:val="00083503"/>
    <w:rsid w:val="00083E51"/>
    <w:rsid w:val="00086E12"/>
    <w:rsid w:val="000875F2"/>
    <w:rsid w:val="00087B10"/>
    <w:rsid w:val="00090751"/>
    <w:rsid w:val="000960A4"/>
    <w:rsid w:val="00096C4C"/>
    <w:rsid w:val="00096D46"/>
    <w:rsid w:val="000A187A"/>
    <w:rsid w:val="000A1D50"/>
    <w:rsid w:val="000A3A1A"/>
    <w:rsid w:val="000B13A3"/>
    <w:rsid w:val="000B2E51"/>
    <w:rsid w:val="000B30BD"/>
    <w:rsid w:val="000C0D48"/>
    <w:rsid w:val="000C13AC"/>
    <w:rsid w:val="000C1776"/>
    <w:rsid w:val="000C194D"/>
    <w:rsid w:val="000C1D21"/>
    <w:rsid w:val="000C358D"/>
    <w:rsid w:val="000C38ED"/>
    <w:rsid w:val="000C579F"/>
    <w:rsid w:val="000C661E"/>
    <w:rsid w:val="000C6A40"/>
    <w:rsid w:val="000C761E"/>
    <w:rsid w:val="000C7AA7"/>
    <w:rsid w:val="000D3E22"/>
    <w:rsid w:val="000D429A"/>
    <w:rsid w:val="000E17D3"/>
    <w:rsid w:val="000E39ED"/>
    <w:rsid w:val="000F39F4"/>
    <w:rsid w:val="000F3CDE"/>
    <w:rsid w:val="000F4672"/>
    <w:rsid w:val="000F505C"/>
    <w:rsid w:val="000F69AD"/>
    <w:rsid w:val="00101290"/>
    <w:rsid w:val="00111E69"/>
    <w:rsid w:val="0011276B"/>
    <w:rsid w:val="001127A6"/>
    <w:rsid w:val="0011328C"/>
    <w:rsid w:val="001142F4"/>
    <w:rsid w:val="00121ADC"/>
    <w:rsid w:val="0012224D"/>
    <w:rsid w:val="00123412"/>
    <w:rsid w:val="00123B7E"/>
    <w:rsid w:val="00124DCF"/>
    <w:rsid w:val="00126F81"/>
    <w:rsid w:val="00135025"/>
    <w:rsid w:val="00135C0A"/>
    <w:rsid w:val="00142E93"/>
    <w:rsid w:val="00144A9C"/>
    <w:rsid w:val="00144C17"/>
    <w:rsid w:val="00151969"/>
    <w:rsid w:val="0015268A"/>
    <w:rsid w:val="0016648E"/>
    <w:rsid w:val="0017232A"/>
    <w:rsid w:val="0017324D"/>
    <w:rsid w:val="00176332"/>
    <w:rsid w:val="001771A7"/>
    <w:rsid w:val="00182840"/>
    <w:rsid w:val="001910CC"/>
    <w:rsid w:val="001A783F"/>
    <w:rsid w:val="001B045D"/>
    <w:rsid w:val="001B0CFD"/>
    <w:rsid w:val="001C268E"/>
    <w:rsid w:val="001C62B9"/>
    <w:rsid w:val="001D1613"/>
    <w:rsid w:val="001D4A86"/>
    <w:rsid w:val="001D56C1"/>
    <w:rsid w:val="001D6ED6"/>
    <w:rsid w:val="001E3415"/>
    <w:rsid w:val="001E4062"/>
    <w:rsid w:val="001E41B1"/>
    <w:rsid w:val="001E5192"/>
    <w:rsid w:val="001F267C"/>
    <w:rsid w:val="001F37EA"/>
    <w:rsid w:val="001F3B7A"/>
    <w:rsid w:val="001F60D1"/>
    <w:rsid w:val="001F6595"/>
    <w:rsid w:val="001F7E00"/>
    <w:rsid w:val="0020497B"/>
    <w:rsid w:val="0020498D"/>
    <w:rsid w:val="00221693"/>
    <w:rsid w:val="00221C77"/>
    <w:rsid w:val="0022241B"/>
    <w:rsid w:val="00231B4A"/>
    <w:rsid w:val="00232B7B"/>
    <w:rsid w:val="00235D43"/>
    <w:rsid w:val="00236957"/>
    <w:rsid w:val="00246F2C"/>
    <w:rsid w:val="00253CAE"/>
    <w:rsid w:val="00253ED7"/>
    <w:rsid w:val="002557A7"/>
    <w:rsid w:val="00256148"/>
    <w:rsid w:val="00257AC7"/>
    <w:rsid w:val="00261EAF"/>
    <w:rsid w:val="002674F3"/>
    <w:rsid w:val="00273930"/>
    <w:rsid w:val="002758CC"/>
    <w:rsid w:val="002761CB"/>
    <w:rsid w:val="00281F88"/>
    <w:rsid w:val="00294F1B"/>
    <w:rsid w:val="002955D6"/>
    <w:rsid w:val="00295B11"/>
    <w:rsid w:val="00297772"/>
    <w:rsid w:val="002A14FE"/>
    <w:rsid w:val="002B2635"/>
    <w:rsid w:val="002B3FAE"/>
    <w:rsid w:val="002B7C03"/>
    <w:rsid w:val="002C158B"/>
    <w:rsid w:val="002C22F0"/>
    <w:rsid w:val="002C5B83"/>
    <w:rsid w:val="002D0904"/>
    <w:rsid w:val="002D0D0A"/>
    <w:rsid w:val="002D2314"/>
    <w:rsid w:val="002D42D1"/>
    <w:rsid w:val="002D77EC"/>
    <w:rsid w:val="002E2480"/>
    <w:rsid w:val="002E267E"/>
    <w:rsid w:val="002E2996"/>
    <w:rsid w:val="002E594E"/>
    <w:rsid w:val="002E7455"/>
    <w:rsid w:val="002F7B37"/>
    <w:rsid w:val="0030036F"/>
    <w:rsid w:val="003028D0"/>
    <w:rsid w:val="0030392A"/>
    <w:rsid w:val="003048D6"/>
    <w:rsid w:val="0030491F"/>
    <w:rsid w:val="00323E64"/>
    <w:rsid w:val="00324103"/>
    <w:rsid w:val="00324A79"/>
    <w:rsid w:val="00327204"/>
    <w:rsid w:val="00331ADF"/>
    <w:rsid w:val="003357C7"/>
    <w:rsid w:val="00336596"/>
    <w:rsid w:val="00336AE5"/>
    <w:rsid w:val="00341F81"/>
    <w:rsid w:val="0034417D"/>
    <w:rsid w:val="0034468D"/>
    <w:rsid w:val="003467A0"/>
    <w:rsid w:val="00346C05"/>
    <w:rsid w:val="00347ABF"/>
    <w:rsid w:val="00350762"/>
    <w:rsid w:val="00353B5F"/>
    <w:rsid w:val="003549FC"/>
    <w:rsid w:val="00355AC4"/>
    <w:rsid w:val="003639AF"/>
    <w:rsid w:val="003642C5"/>
    <w:rsid w:val="003654E7"/>
    <w:rsid w:val="00366574"/>
    <w:rsid w:val="00366833"/>
    <w:rsid w:val="00376C16"/>
    <w:rsid w:val="0037762A"/>
    <w:rsid w:val="00377682"/>
    <w:rsid w:val="00380AF3"/>
    <w:rsid w:val="003821B6"/>
    <w:rsid w:val="00385841"/>
    <w:rsid w:val="003926CF"/>
    <w:rsid w:val="003938DF"/>
    <w:rsid w:val="00395B26"/>
    <w:rsid w:val="003A01D6"/>
    <w:rsid w:val="003A28F0"/>
    <w:rsid w:val="003A5349"/>
    <w:rsid w:val="003B44E4"/>
    <w:rsid w:val="003B4922"/>
    <w:rsid w:val="003B6B49"/>
    <w:rsid w:val="003B7641"/>
    <w:rsid w:val="003C7C48"/>
    <w:rsid w:val="003D6BB3"/>
    <w:rsid w:val="003E5FB7"/>
    <w:rsid w:val="003E746C"/>
    <w:rsid w:val="003E75FD"/>
    <w:rsid w:val="003F4DC2"/>
    <w:rsid w:val="00402755"/>
    <w:rsid w:val="0040391C"/>
    <w:rsid w:val="00404B5D"/>
    <w:rsid w:val="00411476"/>
    <w:rsid w:val="004152AD"/>
    <w:rsid w:val="0041578E"/>
    <w:rsid w:val="0042014B"/>
    <w:rsid w:val="004235B2"/>
    <w:rsid w:val="004247CA"/>
    <w:rsid w:val="00426472"/>
    <w:rsid w:val="004265DF"/>
    <w:rsid w:val="00432F61"/>
    <w:rsid w:val="004335DB"/>
    <w:rsid w:val="00436FC3"/>
    <w:rsid w:val="00440C6E"/>
    <w:rsid w:val="00445233"/>
    <w:rsid w:val="004463AF"/>
    <w:rsid w:val="0044669B"/>
    <w:rsid w:val="00452FA6"/>
    <w:rsid w:val="00453D6D"/>
    <w:rsid w:val="0046100E"/>
    <w:rsid w:val="0046211D"/>
    <w:rsid w:val="00462B83"/>
    <w:rsid w:val="00462EA8"/>
    <w:rsid w:val="00462FF3"/>
    <w:rsid w:val="00467B22"/>
    <w:rsid w:val="004774B5"/>
    <w:rsid w:val="00481DCD"/>
    <w:rsid w:val="00485215"/>
    <w:rsid w:val="00485873"/>
    <w:rsid w:val="00487FEB"/>
    <w:rsid w:val="004A18D9"/>
    <w:rsid w:val="004A282A"/>
    <w:rsid w:val="004A3434"/>
    <w:rsid w:val="004B1564"/>
    <w:rsid w:val="004B4EAD"/>
    <w:rsid w:val="004B557C"/>
    <w:rsid w:val="004B6532"/>
    <w:rsid w:val="004D25AB"/>
    <w:rsid w:val="004D29A9"/>
    <w:rsid w:val="004D54D9"/>
    <w:rsid w:val="004E2233"/>
    <w:rsid w:val="004E60F9"/>
    <w:rsid w:val="004E6D82"/>
    <w:rsid w:val="004F1C7F"/>
    <w:rsid w:val="004F2E25"/>
    <w:rsid w:val="004F477E"/>
    <w:rsid w:val="004F503A"/>
    <w:rsid w:val="004F58F6"/>
    <w:rsid w:val="00500250"/>
    <w:rsid w:val="005015BB"/>
    <w:rsid w:val="00503953"/>
    <w:rsid w:val="00506B25"/>
    <w:rsid w:val="005111FD"/>
    <w:rsid w:val="00512209"/>
    <w:rsid w:val="00517520"/>
    <w:rsid w:val="005211C4"/>
    <w:rsid w:val="00522D18"/>
    <w:rsid w:val="00523835"/>
    <w:rsid w:val="00523EF6"/>
    <w:rsid w:val="00523EFF"/>
    <w:rsid w:val="005241A7"/>
    <w:rsid w:val="00527B61"/>
    <w:rsid w:val="00537638"/>
    <w:rsid w:val="00540C86"/>
    <w:rsid w:val="00542A3D"/>
    <w:rsid w:val="005469D1"/>
    <w:rsid w:val="00553A2F"/>
    <w:rsid w:val="00554F9C"/>
    <w:rsid w:val="00555371"/>
    <w:rsid w:val="00556399"/>
    <w:rsid w:val="005636F4"/>
    <w:rsid w:val="005655E8"/>
    <w:rsid w:val="00566FAD"/>
    <w:rsid w:val="005750C7"/>
    <w:rsid w:val="00576CC1"/>
    <w:rsid w:val="00580B54"/>
    <w:rsid w:val="0058198C"/>
    <w:rsid w:val="0058294E"/>
    <w:rsid w:val="00584872"/>
    <w:rsid w:val="005872BB"/>
    <w:rsid w:val="00590C4F"/>
    <w:rsid w:val="0059132D"/>
    <w:rsid w:val="00596F64"/>
    <w:rsid w:val="005A08D2"/>
    <w:rsid w:val="005A2DCF"/>
    <w:rsid w:val="005A30FB"/>
    <w:rsid w:val="005A620B"/>
    <w:rsid w:val="005A707B"/>
    <w:rsid w:val="005B3DBE"/>
    <w:rsid w:val="005B5CE5"/>
    <w:rsid w:val="005B6DC2"/>
    <w:rsid w:val="005C2017"/>
    <w:rsid w:val="005C407A"/>
    <w:rsid w:val="005C7017"/>
    <w:rsid w:val="005C7F5D"/>
    <w:rsid w:val="005D7782"/>
    <w:rsid w:val="005E1451"/>
    <w:rsid w:val="005E1D20"/>
    <w:rsid w:val="005E3BA6"/>
    <w:rsid w:val="005E6382"/>
    <w:rsid w:val="005E7F71"/>
    <w:rsid w:val="005F12EF"/>
    <w:rsid w:val="005F1E74"/>
    <w:rsid w:val="005F26BB"/>
    <w:rsid w:val="005F3C22"/>
    <w:rsid w:val="005F728F"/>
    <w:rsid w:val="006032F8"/>
    <w:rsid w:val="0060638B"/>
    <w:rsid w:val="00606821"/>
    <w:rsid w:val="00607547"/>
    <w:rsid w:val="00610ACF"/>
    <w:rsid w:val="006136D9"/>
    <w:rsid w:val="00613BD8"/>
    <w:rsid w:val="00614E00"/>
    <w:rsid w:val="00615B68"/>
    <w:rsid w:val="00617179"/>
    <w:rsid w:val="00620499"/>
    <w:rsid w:val="00622825"/>
    <w:rsid w:val="0062421C"/>
    <w:rsid w:val="006252C7"/>
    <w:rsid w:val="00625E82"/>
    <w:rsid w:val="00630D85"/>
    <w:rsid w:val="006329EB"/>
    <w:rsid w:val="00632BE5"/>
    <w:rsid w:val="006457A9"/>
    <w:rsid w:val="00647775"/>
    <w:rsid w:val="0064799C"/>
    <w:rsid w:val="006505B5"/>
    <w:rsid w:val="00650A3C"/>
    <w:rsid w:val="006640AC"/>
    <w:rsid w:val="00665586"/>
    <w:rsid w:val="00665A16"/>
    <w:rsid w:val="00667207"/>
    <w:rsid w:val="006746C5"/>
    <w:rsid w:val="00681B9D"/>
    <w:rsid w:val="006875A2"/>
    <w:rsid w:val="006928ED"/>
    <w:rsid w:val="00693753"/>
    <w:rsid w:val="00694783"/>
    <w:rsid w:val="006A0AED"/>
    <w:rsid w:val="006A2891"/>
    <w:rsid w:val="006A471D"/>
    <w:rsid w:val="006A5588"/>
    <w:rsid w:val="006B1993"/>
    <w:rsid w:val="006B7499"/>
    <w:rsid w:val="006B7C63"/>
    <w:rsid w:val="006C0A2F"/>
    <w:rsid w:val="006C4250"/>
    <w:rsid w:val="006D1F56"/>
    <w:rsid w:val="006D3FCD"/>
    <w:rsid w:val="006D585D"/>
    <w:rsid w:val="006E04E4"/>
    <w:rsid w:val="006E0A4A"/>
    <w:rsid w:val="006E0F53"/>
    <w:rsid w:val="006E3A84"/>
    <w:rsid w:val="006E3E7F"/>
    <w:rsid w:val="006E7877"/>
    <w:rsid w:val="006E7F91"/>
    <w:rsid w:val="006F368B"/>
    <w:rsid w:val="006F3E8C"/>
    <w:rsid w:val="006F5D4B"/>
    <w:rsid w:val="00701EFE"/>
    <w:rsid w:val="00702F31"/>
    <w:rsid w:val="00703371"/>
    <w:rsid w:val="00710AE8"/>
    <w:rsid w:val="00714BC8"/>
    <w:rsid w:val="00724269"/>
    <w:rsid w:val="00725ADC"/>
    <w:rsid w:val="0072631A"/>
    <w:rsid w:val="00730904"/>
    <w:rsid w:val="0073130F"/>
    <w:rsid w:val="00733B95"/>
    <w:rsid w:val="00734DBE"/>
    <w:rsid w:val="0073507F"/>
    <w:rsid w:val="00737B19"/>
    <w:rsid w:val="007406EC"/>
    <w:rsid w:val="0074378D"/>
    <w:rsid w:val="00743C11"/>
    <w:rsid w:val="00743F63"/>
    <w:rsid w:val="00750202"/>
    <w:rsid w:val="00751161"/>
    <w:rsid w:val="00751473"/>
    <w:rsid w:val="007569B3"/>
    <w:rsid w:val="00764CA5"/>
    <w:rsid w:val="00767332"/>
    <w:rsid w:val="007677EC"/>
    <w:rsid w:val="0077001D"/>
    <w:rsid w:val="00772EE0"/>
    <w:rsid w:val="007752BF"/>
    <w:rsid w:val="00775421"/>
    <w:rsid w:val="007811E4"/>
    <w:rsid w:val="00784DCD"/>
    <w:rsid w:val="007913E7"/>
    <w:rsid w:val="007A454F"/>
    <w:rsid w:val="007A7585"/>
    <w:rsid w:val="007A77F2"/>
    <w:rsid w:val="007A77F6"/>
    <w:rsid w:val="007B0252"/>
    <w:rsid w:val="007B4E76"/>
    <w:rsid w:val="007B5B4D"/>
    <w:rsid w:val="007C1C57"/>
    <w:rsid w:val="007C2D43"/>
    <w:rsid w:val="007D13FD"/>
    <w:rsid w:val="007D297B"/>
    <w:rsid w:val="007D4CF8"/>
    <w:rsid w:val="007D59B9"/>
    <w:rsid w:val="007D5A70"/>
    <w:rsid w:val="007D6F33"/>
    <w:rsid w:val="007E1534"/>
    <w:rsid w:val="007E421F"/>
    <w:rsid w:val="007E60A6"/>
    <w:rsid w:val="007F4B73"/>
    <w:rsid w:val="007F5072"/>
    <w:rsid w:val="007F7F4A"/>
    <w:rsid w:val="0080428B"/>
    <w:rsid w:val="00805C46"/>
    <w:rsid w:val="00813BA6"/>
    <w:rsid w:val="0082075D"/>
    <w:rsid w:val="00820A9F"/>
    <w:rsid w:val="0082152A"/>
    <w:rsid w:val="008264C8"/>
    <w:rsid w:val="008270B7"/>
    <w:rsid w:val="00831FAE"/>
    <w:rsid w:val="008349D0"/>
    <w:rsid w:val="00837A80"/>
    <w:rsid w:val="00841629"/>
    <w:rsid w:val="0084306F"/>
    <w:rsid w:val="0084353C"/>
    <w:rsid w:val="00846DD3"/>
    <w:rsid w:val="00850E47"/>
    <w:rsid w:val="00852A4D"/>
    <w:rsid w:val="00853A4D"/>
    <w:rsid w:val="00860B99"/>
    <w:rsid w:val="00861292"/>
    <w:rsid w:val="00861CFB"/>
    <w:rsid w:val="008621D4"/>
    <w:rsid w:val="00862D81"/>
    <w:rsid w:val="00863B4B"/>
    <w:rsid w:val="00882CD4"/>
    <w:rsid w:val="00885D2D"/>
    <w:rsid w:val="00886981"/>
    <w:rsid w:val="00894ABD"/>
    <w:rsid w:val="008971A6"/>
    <w:rsid w:val="008B25C6"/>
    <w:rsid w:val="008B5FF2"/>
    <w:rsid w:val="008B67A8"/>
    <w:rsid w:val="008C25F0"/>
    <w:rsid w:val="008C3BC1"/>
    <w:rsid w:val="008D1DB6"/>
    <w:rsid w:val="008D77E4"/>
    <w:rsid w:val="008E0406"/>
    <w:rsid w:val="008E060A"/>
    <w:rsid w:val="008E29E8"/>
    <w:rsid w:val="008E745C"/>
    <w:rsid w:val="008F5B4B"/>
    <w:rsid w:val="008F5B5C"/>
    <w:rsid w:val="008F5D71"/>
    <w:rsid w:val="008F6020"/>
    <w:rsid w:val="00904C04"/>
    <w:rsid w:val="0090536C"/>
    <w:rsid w:val="00910036"/>
    <w:rsid w:val="0091043F"/>
    <w:rsid w:val="00915303"/>
    <w:rsid w:val="00922129"/>
    <w:rsid w:val="00927377"/>
    <w:rsid w:val="00933E9C"/>
    <w:rsid w:val="00936865"/>
    <w:rsid w:val="00937CE6"/>
    <w:rsid w:val="009403FE"/>
    <w:rsid w:val="00940720"/>
    <w:rsid w:val="00941C58"/>
    <w:rsid w:val="00942097"/>
    <w:rsid w:val="009426D8"/>
    <w:rsid w:val="009516BB"/>
    <w:rsid w:val="00952C3E"/>
    <w:rsid w:val="00955757"/>
    <w:rsid w:val="00956237"/>
    <w:rsid w:val="00961D33"/>
    <w:rsid w:val="0097023E"/>
    <w:rsid w:val="00973795"/>
    <w:rsid w:val="00974E59"/>
    <w:rsid w:val="00977ABF"/>
    <w:rsid w:val="00980245"/>
    <w:rsid w:val="0098348B"/>
    <w:rsid w:val="009837BD"/>
    <w:rsid w:val="00985059"/>
    <w:rsid w:val="009872EE"/>
    <w:rsid w:val="00991912"/>
    <w:rsid w:val="00996864"/>
    <w:rsid w:val="009A143B"/>
    <w:rsid w:val="009A4D18"/>
    <w:rsid w:val="009C0924"/>
    <w:rsid w:val="009C45CF"/>
    <w:rsid w:val="009C463E"/>
    <w:rsid w:val="009C6DF4"/>
    <w:rsid w:val="009D08B9"/>
    <w:rsid w:val="009D43B4"/>
    <w:rsid w:val="009D52B4"/>
    <w:rsid w:val="009D74BD"/>
    <w:rsid w:val="009E1EBB"/>
    <w:rsid w:val="009E27F1"/>
    <w:rsid w:val="009E2F64"/>
    <w:rsid w:val="009E6E33"/>
    <w:rsid w:val="009F3F04"/>
    <w:rsid w:val="00A03AE2"/>
    <w:rsid w:val="00A05179"/>
    <w:rsid w:val="00A05BDE"/>
    <w:rsid w:val="00A0772C"/>
    <w:rsid w:val="00A11FC3"/>
    <w:rsid w:val="00A13A61"/>
    <w:rsid w:val="00A13FCC"/>
    <w:rsid w:val="00A15922"/>
    <w:rsid w:val="00A15FE5"/>
    <w:rsid w:val="00A16017"/>
    <w:rsid w:val="00A1604C"/>
    <w:rsid w:val="00A22718"/>
    <w:rsid w:val="00A22C44"/>
    <w:rsid w:val="00A22D8C"/>
    <w:rsid w:val="00A23DB9"/>
    <w:rsid w:val="00A27486"/>
    <w:rsid w:val="00A30DC9"/>
    <w:rsid w:val="00A31B7C"/>
    <w:rsid w:val="00A3383C"/>
    <w:rsid w:val="00A41F27"/>
    <w:rsid w:val="00A421AF"/>
    <w:rsid w:val="00A427F2"/>
    <w:rsid w:val="00A460E0"/>
    <w:rsid w:val="00A47E23"/>
    <w:rsid w:val="00A54BE1"/>
    <w:rsid w:val="00A579D8"/>
    <w:rsid w:val="00A659BE"/>
    <w:rsid w:val="00A81B26"/>
    <w:rsid w:val="00A87272"/>
    <w:rsid w:val="00A91235"/>
    <w:rsid w:val="00A959D1"/>
    <w:rsid w:val="00A95E0E"/>
    <w:rsid w:val="00AA04B6"/>
    <w:rsid w:val="00AA1609"/>
    <w:rsid w:val="00AA62C4"/>
    <w:rsid w:val="00AA6B95"/>
    <w:rsid w:val="00AA73BC"/>
    <w:rsid w:val="00AB2524"/>
    <w:rsid w:val="00AC2661"/>
    <w:rsid w:val="00AC299F"/>
    <w:rsid w:val="00AC3E39"/>
    <w:rsid w:val="00AD0E1B"/>
    <w:rsid w:val="00AD6348"/>
    <w:rsid w:val="00AD6FFC"/>
    <w:rsid w:val="00AE07BA"/>
    <w:rsid w:val="00AE4D74"/>
    <w:rsid w:val="00AE696F"/>
    <w:rsid w:val="00AE7181"/>
    <w:rsid w:val="00AE79B3"/>
    <w:rsid w:val="00AF1DD5"/>
    <w:rsid w:val="00AF49EF"/>
    <w:rsid w:val="00AF519F"/>
    <w:rsid w:val="00B00DED"/>
    <w:rsid w:val="00B04ED7"/>
    <w:rsid w:val="00B057D4"/>
    <w:rsid w:val="00B06F54"/>
    <w:rsid w:val="00B10568"/>
    <w:rsid w:val="00B11B3E"/>
    <w:rsid w:val="00B12086"/>
    <w:rsid w:val="00B12585"/>
    <w:rsid w:val="00B12609"/>
    <w:rsid w:val="00B1271E"/>
    <w:rsid w:val="00B1414B"/>
    <w:rsid w:val="00B16F66"/>
    <w:rsid w:val="00B20316"/>
    <w:rsid w:val="00B2390E"/>
    <w:rsid w:val="00B25984"/>
    <w:rsid w:val="00B3452C"/>
    <w:rsid w:val="00B37D8C"/>
    <w:rsid w:val="00B41652"/>
    <w:rsid w:val="00B4474E"/>
    <w:rsid w:val="00B50F7C"/>
    <w:rsid w:val="00B52522"/>
    <w:rsid w:val="00B52DEF"/>
    <w:rsid w:val="00B65431"/>
    <w:rsid w:val="00B669AD"/>
    <w:rsid w:val="00B705CB"/>
    <w:rsid w:val="00B713F8"/>
    <w:rsid w:val="00B75471"/>
    <w:rsid w:val="00B849DA"/>
    <w:rsid w:val="00B91E70"/>
    <w:rsid w:val="00BA20BF"/>
    <w:rsid w:val="00BA3629"/>
    <w:rsid w:val="00BA5CDA"/>
    <w:rsid w:val="00BA709D"/>
    <w:rsid w:val="00BB1084"/>
    <w:rsid w:val="00BB7491"/>
    <w:rsid w:val="00BC1014"/>
    <w:rsid w:val="00BC2388"/>
    <w:rsid w:val="00BC439A"/>
    <w:rsid w:val="00BC5608"/>
    <w:rsid w:val="00BC618A"/>
    <w:rsid w:val="00BC7846"/>
    <w:rsid w:val="00BD029F"/>
    <w:rsid w:val="00BD1C56"/>
    <w:rsid w:val="00BD4FCC"/>
    <w:rsid w:val="00BE2AB2"/>
    <w:rsid w:val="00BE3861"/>
    <w:rsid w:val="00BF2AD2"/>
    <w:rsid w:val="00BF312E"/>
    <w:rsid w:val="00BF5F30"/>
    <w:rsid w:val="00C0113A"/>
    <w:rsid w:val="00C063FE"/>
    <w:rsid w:val="00C07635"/>
    <w:rsid w:val="00C105BC"/>
    <w:rsid w:val="00C10DBE"/>
    <w:rsid w:val="00C167DF"/>
    <w:rsid w:val="00C225F9"/>
    <w:rsid w:val="00C22DB1"/>
    <w:rsid w:val="00C235D7"/>
    <w:rsid w:val="00C26309"/>
    <w:rsid w:val="00C318C6"/>
    <w:rsid w:val="00C331FE"/>
    <w:rsid w:val="00C33274"/>
    <w:rsid w:val="00C35701"/>
    <w:rsid w:val="00C35D0C"/>
    <w:rsid w:val="00C3639C"/>
    <w:rsid w:val="00C36E54"/>
    <w:rsid w:val="00C37EF9"/>
    <w:rsid w:val="00C41283"/>
    <w:rsid w:val="00C41860"/>
    <w:rsid w:val="00C41BEE"/>
    <w:rsid w:val="00C43C28"/>
    <w:rsid w:val="00C5511A"/>
    <w:rsid w:val="00C5732F"/>
    <w:rsid w:val="00C656AD"/>
    <w:rsid w:val="00C75C3C"/>
    <w:rsid w:val="00C75F9A"/>
    <w:rsid w:val="00C76BB3"/>
    <w:rsid w:val="00C773F1"/>
    <w:rsid w:val="00C86F03"/>
    <w:rsid w:val="00C93FF4"/>
    <w:rsid w:val="00C96937"/>
    <w:rsid w:val="00CA448F"/>
    <w:rsid w:val="00CB0D13"/>
    <w:rsid w:val="00CB6C9F"/>
    <w:rsid w:val="00CC07BE"/>
    <w:rsid w:val="00CC1E0F"/>
    <w:rsid w:val="00CC2149"/>
    <w:rsid w:val="00CC6674"/>
    <w:rsid w:val="00CC6AC5"/>
    <w:rsid w:val="00CC7037"/>
    <w:rsid w:val="00CD3BB5"/>
    <w:rsid w:val="00CD451B"/>
    <w:rsid w:val="00CD598B"/>
    <w:rsid w:val="00CD5E56"/>
    <w:rsid w:val="00CE048C"/>
    <w:rsid w:val="00CE5B50"/>
    <w:rsid w:val="00CE7200"/>
    <w:rsid w:val="00CF1228"/>
    <w:rsid w:val="00CF164E"/>
    <w:rsid w:val="00CF1A73"/>
    <w:rsid w:val="00CF5B6A"/>
    <w:rsid w:val="00CF6766"/>
    <w:rsid w:val="00D0140B"/>
    <w:rsid w:val="00D05171"/>
    <w:rsid w:val="00D06179"/>
    <w:rsid w:val="00D1567A"/>
    <w:rsid w:val="00D16FA4"/>
    <w:rsid w:val="00D17425"/>
    <w:rsid w:val="00D2683B"/>
    <w:rsid w:val="00D31E1E"/>
    <w:rsid w:val="00D342BA"/>
    <w:rsid w:val="00D347D8"/>
    <w:rsid w:val="00D34BE1"/>
    <w:rsid w:val="00D35E0F"/>
    <w:rsid w:val="00D4611F"/>
    <w:rsid w:val="00D47A55"/>
    <w:rsid w:val="00D5003B"/>
    <w:rsid w:val="00D55F54"/>
    <w:rsid w:val="00D725DE"/>
    <w:rsid w:val="00D75A1E"/>
    <w:rsid w:val="00D77926"/>
    <w:rsid w:val="00D8175B"/>
    <w:rsid w:val="00D83819"/>
    <w:rsid w:val="00D84169"/>
    <w:rsid w:val="00D861AA"/>
    <w:rsid w:val="00D863F1"/>
    <w:rsid w:val="00D91886"/>
    <w:rsid w:val="00D91D08"/>
    <w:rsid w:val="00D93539"/>
    <w:rsid w:val="00DA01CD"/>
    <w:rsid w:val="00DA04E3"/>
    <w:rsid w:val="00DA2AE0"/>
    <w:rsid w:val="00DA3F96"/>
    <w:rsid w:val="00DA70CD"/>
    <w:rsid w:val="00DB21A7"/>
    <w:rsid w:val="00DB3420"/>
    <w:rsid w:val="00DC39F4"/>
    <w:rsid w:val="00DC3ADA"/>
    <w:rsid w:val="00DD5653"/>
    <w:rsid w:val="00DE0495"/>
    <w:rsid w:val="00DE5F00"/>
    <w:rsid w:val="00DE6FD0"/>
    <w:rsid w:val="00DE7A72"/>
    <w:rsid w:val="00DE7F8E"/>
    <w:rsid w:val="00DF1E52"/>
    <w:rsid w:val="00DF5FC1"/>
    <w:rsid w:val="00DF71DD"/>
    <w:rsid w:val="00E00290"/>
    <w:rsid w:val="00E02834"/>
    <w:rsid w:val="00E02EE1"/>
    <w:rsid w:val="00E06861"/>
    <w:rsid w:val="00E14789"/>
    <w:rsid w:val="00E14AFC"/>
    <w:rsid w:val="00E2123C"/>
    <w:rsid w:val="00E25D49"/>
    <w:rsid w:val="00E263CB"/>
    <w:rsid w:val="00E275BA"/>
    <w:rsid w:val="00E3084E"/>
    <w:rsid w:val="00E316BE"/>
    <w:rsid w:val="00E320E8"/>
    <w:rsid w:val="00E405A3"/>
    <w:rsid w:val="00E45EB4"/>
    <w:rsid w:val="00E52BB5"/>
    <w:rsid w:val="00E53BBB"/>
    <w:rsid w:val="00E5562B"/>
    <w:rsid w:val="00E57E77"/>
    <w:rsid w:val="00E60DBE"/>
    <w:rsid w:val="00E754A9"/>
    <w:rsid w:val="00E81FEF"/>
    <w:rsid w:val="00E842E7"/>
    <w:rsid w:val="00E84B16"/>
    <w:rsid w:val="00E87A1D"/>
    <w:rsid w:val="00E935A4"/>
    <w:rsid w:val="00E94734"/>
    <w:rsid w:val="00E95137"/>
    <w:rsid w:val="00E95F60"/>
    <w:rsid w:val="00EB39BC"/>
    <w:rsid w:val="00EB3F65"/>
    <w:rsid w:val="00EC6219"/>
    <w:rsid w:val="00EC63F4"/>
    <w:rsid w:val="00EC721D"/>
    <w:rsid w:val="00ED0292"/>
    <w:rsid w:val="00ED1A10"/>
    <w:rsid w:val="00ED679D"/>
    <w:rsid w:val="00ED765A"/>
    <w:rsid w:val="00ED7EC6"/>
    <w:rsid w:val="00EE1CDA"/>
    <w:rsid w:val="00EF04F2"/>
    <w:rsid w:val="00EF1CF5"/>
    <w:rsid w:val="00EF4080"/>
    <w:rsid w:val="00F007E6"/>
    <w:rsid w:val="00F019C3"/>
    <w:rsid w:val="00F075F3"/>
    <w:rsid w:val="00F078B3"/>
    <w:rsid w:val="00F12301"/>
    <w:rsid w:val="00F12F66"/>
    <w:rsid w:val="00F16C1F"/>
    <w:rsid w:val="00F217F8"/>
    <w:rsid w:val="00F234F1"/>
    <w:rsid w:val="00F237CE"/>
    <w:rsid w:val="00F268F3"/>
    <w:rsid w:val="00F468B6"/>
    <w:rsid w:val="00F51364"/>
    <w:rsid w:val="00F5386C"/>
    <w:rsid w:val="00F53E98"/>
    <w:rsid w:val="00F61C06"/>
    <w:rsid w:val="00F61CEA"/>
    <w:rsid w:val="00F623EA"/>
    <w:rsid w:val="00F62ACD"/>
    <w:rsid w:val="00F6355F"/>
    <w:rsid w:val="00F648A5"/>
    <w:rsid w:val="00F71168"/>
    <w:rsid w:val="00F72EC6"/>
    <w:rsid w:val="00F94967"/>
    <w:rsid w:val="00F96AEC"/>
    <w:rsid w:val="00F97BC9"/>
    <w:rsid w:val="00FA030A"/>
    <w:rsid w:val="00FA04CE"/>
    <w:rsid w:val="00FA10B3"/>
    <w:rsid w:val="00FA3B6C"/>
    <w:rsid w:val="00FA4181"/>
    <w:rsid w:val="00FA6325"/>
    <w:rsid w:val="00FB1A95"/>
    <w:rsid w:val="00FB2AF7"/>
    <w:rsid w:val="00FB57CE"/>
    <w:rsid w:val="00FB7921"/>
    <w:rsid w:val="00FC41C2"/>
    <w:rsid w:val="00FD328F"/>
    <w:rsid w:val="00FE0404"/>
    <w:rsid w:val="00FE1A0F"/>
    <w:rsid w:val="00FE4257"/>
    <w:rsid w:val="00FE699B"/>
    <w:rsid w:val="00FE7B68"/>
    <w:rsid w:val="00FF0841"/>
    <w:rsid w:val="00FF3C4F"/>
    <w:rsid w:val="00FF4217"/>
    <w:rsid w:val="00FF44F6"/>
    <w:rsid w:val="00FF55F1"/>
    <w:rsid w:val="14D304E6"/>
    <w:rsid w:val="2FC315EF"/>
    <w:rsid w:val="33665898"/>
    <w:rsid w:val="35680B74"/>
    <w:rsid w:val="39484E09"/>
    <w:rsid w:val="4F98275B"/>
    <w:rsid w:val="51937C52"/>
    <w:rsid w:val="5B0867B6"/>
    <w:rsid w:val="5F383914"/>
    <w:rsid w:val="617B5EE5"/>
    <w:rsid w:val="72036F5E"/>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793F66C"/>
  <w15:docId w15:val="{E71EF01D-B3F4-4A46-AF88-54A3BA06B6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Malgun Gothic" w:eastAsia="Malgun Gothic" w:hAnsi="Malgun Gothic"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uiPriority="0" w:qFormat="1"/>
    <w:lsdException w:name="annotation text" w:uiPriority="0" w:qFormat="1"/>
    <w:lsdException w:name="header" w:unhideWhenUsed="1" w:qFormat="1"/>
    <w:lsdException w:name="footer" w:uiPriority="0" w:unhideWhenUsed="1" w:qFormat="1"/>
    <w:lsdException w:name="index heading" w:semiHidden="1" w:unhideWhenUsed="1"/>
    <w:lsdException w:name="caption" w:uiPriority="0"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uiPriority="0"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qFormat="1"/>
    <w:lsdException w:name="List Number" w:semiHidden="1" w:unhideWhenUsed="1"/>
    <w:lsdException w:name="List 2" w:semiHidden="1" w:uiPriority="0" w:unhideWhenUsed="1" w:qFormat="1"/>
    <w:lsdException w:name="List 3" w:semiHidden="1" w:unhideWhenUsed="1" w:qFormat="1"/>
    <w:lsdException w:name="List 4" w:semiHidden="1" w:unhideWhenUsed="1" w:qFormat="1"/>
    <w:lsdException w:name="List 5" w:semiHidden="1" w:unhideWhenUsed="1"/>
    <w:lsdException w:name="List Bullet 2" w:semiHidden="1" w:unhideWhenUsed="1"/>
    <w:lsdException w:name="List Bullet 3" w:uiPriority="0" w:qFormat="1"/>
    <w:lsdException w:name="List Bullet 4" w:semiHidden="1" w:unhideWhenUsed="1" w:qFormat="1"/>
    <w:lsdException w:name="List Bullet 5" w:semiHidden="1" w:unhideWhenUsed="1"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iPriority="0" w:unhideWhenUsed="1" w:qFormat="1"/>
    <w:lsdException w:name="Strong" w:uiPriority="22" w:qFormat="1"/>
    <w:lsdException w:name="Emphasis" w:uiPriority="20" w:qFormat="1"/>
    <w:lsdException w:name="Document Map" w:semiHidden="1" w:uiPriority="0" w:qFormat="1"/>
    <w:lsdException w:name="Plain Text" w:uiPriority="0" w:unhideWhenUsed="1" w:qFormat="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qFormat="1"/>
    <w:lsdException w:name="Table Theme" w:semiHidden="1" w:unhideWhenUsed="1"/>
    <w:lsdException w:name="Placeholder Text" w:semiHidden="1"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A70CD"/>
    <w:pPr>
      <w:suppressAutoHyphens/>
    </w:pPr>
    <w:rPr>
      <w:rFonts w:ascii="Times" w:eastAsia="Batang" w:hAnsi="Times"/>
      <w:szCs w:val="24"/>
      <w:lang w:val="en-GB"/>
    </w:rPr>
  </w:style>
  <w:style w:type="paragraph" w:styleId="Heading1">
    <w:name w:val="heading 1"/>
    <w:basedOn w:val="Normal"/>
    <w:next w:val="Normal"/>
    <w:link w:val="Heading1Char"/>
    <w:uiPriority w:val="99"/>
    <w:qFormat/>
    <w:pPr>
      <w:widowControl w:val="0"/>
      <w:numPr>
        <w:numId w:val="1"/>
      </w:numPr>
      <w:spacing w:before="360" w:after="60"/>
      <w:outlineLvl w:val="0"/>
    </w:pPr>
    <w:rPr>
      <w:rFonts w:ascii="Arial" w:hAnsi="Arial"/>
      <w:b/>
      <w:bCs/>
      <w:kern w:val="2"/>
      <w:sz w:val="32"/>
      <w:szCs w:val="32"/>
      <w:lang w:eastAsia="zh-CN"/>
    </w:rPr>
  </w:style>
  <w:style w:type="paragraph" w:styleId="Heading2">
    <w:name w:val="heading 2"/>
    <w:basedOn w:val="Normal"/>
    <w:next w:val="Normal"/>
    <w:link w:val="Heading2Char"/>
    <w:qFormat/>
    <w:pPr>
      <w:keepNext/>
      <w:widowControl w:val="0"/>
      <w:numPr>
        <w:ilvl w:val="1"/>
        <w:numId w:val="1"/>
      </w:numPr>
      <w:spacing w:before="240" w:after="60"/>
      <w:outlineLvl w:val="1"/>
    </w:pPr>
    <w:rPr>
      <w:rFonts w:ascii="Arial" w:hAnsi="Arial"/>
      <w:b/>
      <w:bCs/>
      <w:i/>
      <w:iCs/>
      <w:sz w:val="24"/>
      <w:szCs w:val="28"/>
      <w:lang w:eastAsia="zh-CN"/>
    </w:rPr>
  </w:style>
  <w:style w:type="paragraph" w:styleId="Heading3">
    <w:name w:val="heading 3"/>
    <w:basedOn w:val="Normal"/>
    <w:next w:val="Normal"/>
    <w:link w:val="Heading3Char"/>
    <w:qFormat/>
    <w:pPr>
      <w:keepNext/>
      <w:numPr>
        <w:ilvl w:val="2"/>
        <w:numId w:val="1"/>
      </w:numPr>
      <w:spacing w:before="240" w:after="60"/>
      <w:outlineLvl w:val="2"/>
    </w:pPr>
    <w:rPr>
      <w:rFonts w:ascii="Arial" w:hAnsi="Arial"/>
      <w:b/>
      <w:bCs/>
      <w:szCs w:val="26"/>
      <w:lang w:eastAsia="zh-CN"/>
    </w:rPr>
  </w:style>
  <w:style w:type="paragraph" w:styleId="Heading4">
    <w:name w:val="heading 4"/>
    <w:basedOn w:val="Heading3"/>
    <w:next w:val="Normal"/>
    <w:link w:val="Heading4Char"/>
    <w:qFormat/>
    <w:pPr>
      <w:numPr>
        <w:ilvl w:val="3"/>
      </w:numPr>
      <w:outlineLvl w:val="3"/>
    </w:pPr>
    <w:rPr>
      <w:i/>
    </w:rPr>
  </w:style>
  <w:style w:type="paragraph" w:styleId="Heading5">
    <w:name w:val="heading 5"/>
    <w:basedOn w:val="Heading4"/>
    <w:next w:val="Normal"/>
    <w:link w:val="Heading5Char"/>
    <w:uiPriority w:val="9"/>
    <w:qFormat/>
    <w:pPr>
      <w:numPr>
        <w:ilvl w:val="4"/>
      </w:numPr>
      <w:ind w:left="864" w:hanging="864"/>
      <w:outlineLvl w:val="4"/>
    </w:pPr>
    <w:rPr>
      <w:bCs w:val="0"/>
      <w:i w:val="0"/>
      <w:iCs/>
      <w:sz w:val="18"/>
    </w:rPr>
  </w:style>
  <w:style w:type="paragraph" w:styleId="Heading6">
    <w:name w:val="heading 6"/>
    <w:basedOn w:val="Normal"/>
    <w:next w:val="Normal"/>
    <w:link w:val="Heading6Char"/>
    <w:uiPriority w:val="9"/>
    <w:qFormat/>
    <w:pPr>
      <w:numPr>
        <w:ilvl w:val="5"/>
        <w:numId w:val="1"/>
      </w:numPr>
      <w:spacing w:before="240" w:after="60"/>
      <w:outlineLvl w:val="5"/>
    </w:pPr>
    <w:rPr>
      <w:rFonts w:ascii="Times New Roman" w:hAnsi="Times New Roman"/>
      <w:b/>
      <w:bCs/>
      <w:i/>
      <w:szCs w:val="22"/>
      <w:lang w:eastAsia="zh-CN"/>
    </w:rPr>
  </w:style>
  <w:style w:type="paragraph" w:styleId="Heading7">
    <w:name w:val="heading 7"/>
    <w:basedOn w:val="Normal"/>
    <w:next w:val="Normal"/>
    <w:link w:val="Heading7Char"/>
    <w:uiPriority w:val="9"/>
    <w:qFormat/>
    <w:pPr>
      <w:numPr>
        <w:ilvl w:val="6"/>
        <w:numId w:val="1"/>
      </w:numPr>
      <w:spacing w:before="240" w:after="60"/>
      <w:outlineLvl w:val="6"/>
    </w:pPr>
    <w:rPr>
      <w:rFonts w:ascii="Times New Roman" w:hAnsi="Times New Roman"/>
      <w:sz w:val="24"/>
      <w:lang w:eastAsia="zh-CN"/>
    </w:rPr>
  </w:style>
  <w:style w:type="paragraph" w:styleId="Heading8">
    <w:name w:val="heading 8"/>
    <w:basedOn w:val="Normal"/>
    <w:next w:val="Normal"/>
    <w:link w:val="Heading8Char"/>
    <w:uiPriority w:val="9"/>
    <w:qFormat/>
    <w:pPr>
      <w:numPr>
        <w:ilvl w:val="7"/>
        <w:numId w:val="1"/>
      </w:numPr>
      <w:spacing w:before="240" w:after="60"/>
      <w:outlineLvl w:val="7"/>
    </w:pPr>
    <w:rPr>
      <w:rFonts w:ascii="Times New Roman" w:hAnsi="Times New Roman"/>
      <w:i/>
      <w:iCs/>
      <w:sz w:val="24"/>
      <w:lang w:eastAsia="zh-CN"/>
    </w:rPr>
  </w:style>
  <w:style w:type="paragraph" w:styleId="Heading9">
    <w:name w:val="heading 9"/>
    <w:basedOn w:val="Normal"/>
    <w:next w:val="Normal"/>
    <w:link w:val="Heading9Char"/>
    <w:uiPriority w:val="9"/>
    <w:qFormat/>
    <w:pPr>
      <w:numPr>
        <w:ilvl w:val="8"/>
        <w:numId w:val="1"/>
      </w:numPr>
      <w:spacing w:before="240" w:after="60"/>
      <w:outlineLvl w:val="8"/>
    </w:pPr>
    <w:rPr>
      <w:rFonts w:ascii="Arial" w:hAnsi="Arial"/>
      <w:sz w:val="22"/>
      <w:szCs w:val="22"/>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7">
    <w:name w:val="toc 7"/>
    <w:basedOn w:val="Normal"/>
    <w:next w:val="Normal"/>
    <w:uiPriority w:val="39"/>
    <w:qFormat/>
    <w:rPr>
      <w:rFonts w:ascii="Times New Roman" w:eastAsia="MS Mincho" w:hAnsi="Times New Roman"/>
      <w:sz w:val="24"/>
      <w:lang w:eastAsia="ja-JP"/>
    </w:rPr>
  </w:style>
  <w:style w:type="paragraph" w:styleId="ListBullet4">
    <w:name w:val="List Bullet 4"/>
    <w:basedOn w:val="Normal"/>
    <w:uiPriority w:val="99"/>
    <w:semiHidden/>
    <w:unhideWhenUsed/>
    <w:qFormat/>
    <w:pPr>
      <w:ind w:left="1080" w:hanging="360"/>
      <w:contextualSpacing/>
    </w:pPr>
  </w:style>
  <w:style w:type="paragraph" w:styleId="Caption">
    <w:name w:val="caption"/>
    <w:basedOn w:val="Normal"/>
    <w:next w:val="Normal"/>
    <w:link w:val="CaptionChar"/>
    <w:qFormat/>
    <w:pPr>
      <w:spacing w:before="120" w:after="120"/>
      <w:textAlignment w:val="baseline"/>
    </w:pPr>
    <w:rPr>
      <w:rFonts w:ascii="Times New Roman" w:eastAsia="Times New Roman" w:hAnsi="Times New Roman"/>
      <w:b/>
      <w:szCs w:val="20"/>
      <w:lang w:eastAsia="ar-SA"/>
    </w:rPr>
  </w:style>
  <w:style w:type="paragraph" w:styleId="ListBullet">
    <w:name w:val="List Bullet"/>
    <w:basedOn w:val="Normal"/>
    <w:qFormat/>
    <w:pPr>
      <w:widowControl w:val="0"/>
      <w:numPr>
        <w:numId w:val="2"/>
      </w:numPr>
      <w:ind w:hanging="200"/>
      <w:jc w:val="both"/>
    </w:pPr>
    <w:rPr>
      <w:rFonts w:ascii="Times New Roman" w:eastAsia="MS Gothic" w:hAnsi="Times New Roman"/>
      <w:kern w:val="2"/>
      <w:szCs w:val="20"/>
      <w:lang w:val="en-US" w:eastAsia="ja-JP"/>
    </w:rPr>
  </w:style>
  <w:style w:type="paragraph" w:styleId="DocumentMap">
    <w:name w:val="Document Map"/>
    <w:basedOn w:val="Normal"/>
    <w:link w:val="DocumentMapChar"/>
    <w:semiHidden/>
    <w:qFormat/>
    <w:pPr>
      <w:shd w:val="clear" w:color="auto" w:fill="000080"/>
    </w:pPr>
    <w:rPr>
      <w:rFonts w:ascii="Tahoma" w:hAnsi="Tahoma"/>
      <w:lang w:eastAsia="zh-CN"/>
    </w:rPr>
  </w:style>
  <w:style w:type="paragraph" w:styleId="CommentText">
    <w:name w:val="annotation text"/>
    <w:basedOn w:val="Normal"/>
    <w:link w:val="CommentTextChar"/>
    <w:qFormat/>
    <w:rPr>
      <w:szCs w:val="20"/>
    </w:rPr>
  </w:style>
  <w:style w:type="paragraph" w:styleId="ListBullet3">
    <w:name w:val="List Bullet 3"/>
    <w:basedOn w:val="Normal"/>
    <w:qFormat/>
    <w:pPr>
      <w:ind w:left="566" w:hanging="283"/>
    </w:pPr>
  </w:style>
  <w:style w:type="paragraph" w:styleId="BodyText">
    <w:name w:val="Body Text"/>
    <w:basedOn w:val="Normal"/>
    <w:link w:val="BodyTextChar"/>
    <w:qFormat/>
    <w:pPr>
      <w:suppressAutoHyphens w:val="0"/>
      <w:spacing w:before="120" w:after="120" w:line="280" w:lineRule="atLeast"/>
      <w:ind w:left="540"/>
      <w:jc w:val="center"/>
    </w:pPr>
    <w:rPr>
      <w:lang w:eastAsia="zh-CN"/>
    </w:rPr>
  </w:style>
  <w:style w:type="paragraph" w:styleId="TOC5">
    <w:name w:val="toc 5"/>
    <w:basedOn w:val="Normal"/>
    <w:next w:val="Normal"/>
    <w:uiPriority w:val="39"/>
    <w:qFormat/>
    <w:pPr>
      <w:ind w:left="960"/>
    </w:pPr>
    <w:rPr>
      <w:rFonts w:ascii="Times New Roman" w:eastAsia="MS Mincho" w:hAnsi="Times New Roman"/>
      <w:sz w:val="24"/>
      <w:lang w:eastAsia="ja-JP"/>
    </w:rPr>
  </w:style>
  <w:style w:type="paragraph" w:styleId="TOC3">
    <w:name w:val="toc 3"/>
    <w:basedOn w:val="Normal"/>
    <w:next w:val="Normal"/>
    <w:uiPriority w:val="39"/>
    <w:qFormat/>
    <w:pPr>
      <w:tabs>
        <w:tab w:val="left" w:pos="1200"/>
        <w:tab w:val="right" w:leader="dot" w:pos="9631"/>
      </w:tabs>
      <w:ind w:left="403"/>
    </w:pPr>
  </w:style>
  <w:style w:type="paragraph" w:styleId="PlainText">
    <w:name w:val="Plain Text"/>
    <w:basedOn w:val="Normal"/>
    <w:link w:val="PlainTextChar"/>
    <w:unhideWhenUsed/>
    <w:qFormat/>
    <w:rPr>
      <w:rFonts w:ascii="Arial" w:eastAsia="MS Gothic" w:hAnsi="Arial"/>
      <w:color w:val="000000"/>
      <w:szCs w:val="20"/>
      <w:lang w:val="zh-CN" w:eastAsia="zh-CN"/>
    </w:rPr>
  </w:style>
  <w:style w:type="paragraph" w:styleId="ListBullet5">
    <w:name w:val="List Bullet 5"/>
    <w:basedOn w:val="Normal"/>
    <w:uiPriority w:val="99"/>
    <w:semiHidden/>
    <w:unhideWhenUsed/>
    <w:qFormat/>
    <w:pPr>
      <w:ind w:left="1440" w:hanging="360"/>
      <w:contextualSpacing/>
    </w:pPr>
  </w:style>
  <w:style w:type="paragraph" w:styleId="TOC8">
    <w:name w:val="toc 8"/>
    <w:basedOn w:val="Normal"/>
    <w:next w:val="Normal"/>
    <w:uiPriority w:val="39"/>
    <w:qFormat/>
    <w:pPr>
      <w:ind w:left="1680"/>
    </w:pPr>
    <w:rPr>
      <w:rFonts w:ascii="Times New Roman" w:eastAsia="MS Mincho" w:hAnsi="Times New Roman"/>
      <w:sz w:val="24"/>
      <w:lang w:eastAsia="ja-JP"/>
    </w:rPr>
  </w:style>
  <w:style w:type="paragraph" w:styleId="Date">
    <w:name w:val="Date"/>
    <w:basedOn w:val="Normal"/>
    <w:next w:val="Normal"/>
    <w:link w:val="DateChar"/>
    <w:qFormat/>
    <w:rPr>
      <w:lang w:eastAsia="zh-CN"/>
    </w:rPr>
  </w:style>
  <w:style w:type="paragraph" w:styleId="BalloonText">
    <w:name w:val="Balloon Text"/>
    <w:basedOn w:val="Normal"/>
    <w:link w:val="BalloonTextChar"/>
    <w:semiHidden/>
    <w:unhideWhenUsed/>
    <w:qFormat/>
    <w:rPr>
      <w:rFonts w:ascii="Malgun Gothic" w:eastAsia="Malgun Gothic" w:hAnsi="Malgun Gothic"/>
      <w:sz w:val="18"/>
      <w:szCs w:val="18"/>
    </w:rPr>
  </w:style>
  <w:style w:type="paragraph" w:styleId="Footer">
    <w:name w:val="footer"/>
    <w:basedOn w:val="Normal"/>
    <w:link w:val="FooterChar"/>
    <w:unhideWhenUsed/>
    <w:qFormat/>
    <w:pPr>
      <w:tabs>
        <w:tab w:val="center" w:pos="4680"/>
        <w:tab w:val="right" w:pos="9360"/>
      </w:tabs>
    </w:pPr>
  </w:style>
  <w:style w:type="paragraph" w:styleId="Header">
    <w:name w:val="header"/>
    <w:basedOn w:val="Normal"/>
    <w:link w:val="HeaderChar"/>
    <w:uiPriority w:val="99"/>
    <w:unhideWhenUsed/>
    <w:qFormat/>
    <w:pPr>
      <w:tabs>
        <w:tab w:val="center" w:pos="4680"/>
        <w:tab w:val="right" w:pos="9360"/>
      </w:tabs>
    </w:pPr>
  </w:style>
  <w:style w:type="paragraph" w:styleId="TOC1">
    <w:name w:val="toc 1"/>
    <w:basedOn w:val="Normal"/>
    <w:next w:val="Normal"/>
    <w:uiPriority w:val="39"/>
    <w:qFormat/>
    <w:pPr>
      <w:tabs>
        <w:tab w:val="left" w:pos="403"/>
        <w:tab w:val="right" w:leader="dot" w:pos="9631"/>
      </w:tabs>
      <w:spacing w:before="120" w:after="120"/>
    </w:pPr>
    <w:rPr>
      <w:rFonts w:ascii="Times New Roman" w:eastAsia="Times New Roman" w:hAnsi="Times New Roman"/>
      <w:b/>
      <w:bCs/>
      <w:caps/>
      <w:szCs w:val="20"/>
      <w:lang w:val="en-US"/>
    </w:rPr>
  </w:style>
  <w:style w:type="paragraph" w:styleId="TOC4">
    <w:name w:val="toc 4"/>
    <w:basedOn w:val="Normal"/>
    <w:next w:val="Normal"/>
    <w:uiPriority w:val="39"/>
    <w:qFormat/>
    <w:pPr>
      <w:tabs>
        <w:tab w:val="left" w:pos="1440"/>
        <w:tab w:val="right" w:leader="dot" w:pos="9631"/>
      </w:tabs>
      <w:ind w:left="601"/>
    </w:pPr>
  </w:style>
  <w:style w:type="paragraph" w:styleId="List">
    <w:name w:val="List"/>
    <w:basedOn w:val="Normal"/>
    <w:qFormat/>
    <w:pPr>
      <w:ind w:left="283" w:hanging="283"/>
    </w:pPr>
  </w:style>
  <w:style w:type="paragraph" w:styleId="FootnoteText">
    <w:name w:val="footnote text"/>
    <w:basedOn w:val="Normal"/>
    <w:link w:val="FootnoteTextChar"/>
    <w:semiHidden/>
    <w:qFormat/>
    <w:pPr>
      <w:jc w:val="both"/>
    </w:pPr>
    <w:rPr>
      <w:szCs w:val="20"/>
      <w:lang w:val="zh-CN" w:eastAsia="zh-CN"/>
    </w:rPr>
  </w:style>
  <w:style w:type="paragraph" w:styleId="TOC6">
    <w:name w:val="toc 6"/>
    <w:basedOn w:val="Normal"/>
    <w:next w:val="Normal"/>
    <w:uiPriority w:val="39"/>
    <w:qFormat/>
    <w:pPr>
      <w:ind w:left="1200"/>
    </w:pPr>
    <w:rPr>
      <w:rFonts w:ascii="Times New Roman" w:eastAsia="MS Mincho" w:hAnsi="Times New Roman"/>
      <w:sz w:val="24"/>
      <w:lang w:eastAsia="ja-JP"/>
    </w:rPr>
  </w:style>
  <w:style w:type="paragraph" w:styleId="TableofFigures">
    <w:name w:val="table of figures"/>
    <w:basedOn w:val="Normal"/>
    <w:next w:val="Normal"/>
    <w:uiPriority w:val="99"/>
    <w:unhideWhenUsed/>
    <w:qFormat/>
    <w:pPr>
      <w:tabs>
        <w:tab w:val="left" w:pos="1080"/>
        <w:tab w:val="left" w:pos="1411"/>
      </w:tabs>
      <w:jc w:val="both"/>
    </w:pPr>
    <w:rPr>
      <w:rFonts w:ascii="Calibri" w:eastAsia="Calibri" w:hAnsi="Calibri"/>
      <w:b/>
      <w:bCs/>
      <w:sz w:val="24"/>
      <w:lang w:val="en-US"/>
    </w:rPr>
  </w:style>
  <w:style w:type="paragraph" w:styleId="TOC2">
    <w:name w:val="toc 2"/>
    <w:basedOn w:val="Normal"/>
    <w:next w:val="Normal"/>
    <w:uiPriority w:val="39"/>
    <w:qFormat/>
    <w:pPr>
      <w:tabs>
        <w:tab w:val="left" w:pos="960"/>
        <w:tab w:val="right" w:leader="dot" w:pos="9631"/>
      </w:tabs>
      <w:ind w:left="238"/>
    </w:pPr>
    <w:rPr>
      <w:rFonts w:ascii="Times New Roman" w:eastAsia="Times New Roman" w:hAnsi="Times New Roman"/>
      <w:smallCaps/>
      <w:szCs w:val="20"/>
      <w:lang w:val="en-US"/>
    </w:rPr>
  </w:style>
  <w:style w:type="paragraph" w:styleId="TOC9">
    <w:name w:val="toc 9"/>
    <w:basedOn w:val="Normal"/>
    <w:next w:val="Normal"/>
    <w:uiPriority w:val="39"/>
    <w:qFormat/>
    <w:pPr>
      <w:ind w:left="1920"/>
    </w:pPr>
    <w:rPr>
      <w:rFonts w:ascii="Times New Roman" w:eastAsia="MS Mincho" w:hAnsi="Times New Roman"/>
      <w:sz w:val="24"/>
      <w:lang w:eastAsia="ja-JP"/>
    </w:rPr>
  </w:style>
  <w:style w:type="paragraph" w:styleId="BodyText2">
    <w:name w:val="Body Text 2"/>
    <w:basedOn w:val="Normal"/>
    <w:link w:val="BodyText2Char"/>
    <w:qFormat/>
    <w:pPr>
      <w:spacing w:after="120" w:line="480" w:lineRule="auto"/>
    </w:pPr>
  </w:style>
  <w:style w:type="paragraph" w:styleId="NormalWeb">
    <w:name w:val="Normal (Web)"/>
    <w:basedOn w:val="Normal"/>
    <w:uiPriority w:val="99"/>
    <w:qFormat/>
    <w:pPr>
      <w:spacing w:beforeAutospacing="1" w:afterAutospacing="1"/>
    </w:pPr>
    <w:rPr>
      <w:rFonts w:ascii="Arial" w:eastAsia="SimSun" w:hAnsi="Arial" w:cs="Arial"/>
      <w:color w:val="493118"/>
      <w:sz w:val="18"/>
      <w:szCs w:val="18"/>
      <w:lang w:val="en-US" w:eastAsia="zh-CN"/>
    </w:rPr>
  </w:style>
  <w:style w:type="paragraph" w:styleId="Index1">
    <w:name w:val="index 1"/>
    <w:basedOn w:val="Normal"/>
    <w:next w:val="Normal"/>
    <w:qFormat/>
    <w:pPr>
      <w:keepLines/>
      <w:textAlignment w:val="baseline"/>
    </w:pPr>
    <w:rPr>
      <w:rFonts w:ascii="Times New Roman" w:eastAsia="Times New Roman" w:hAnsi="Times New Roman"/>
      <w:szCs w:val="20"/>
      <w:lang w:eastAsia="en-GB"/>
    </w:rPr>
  </w:style>
  <w:style w:type="paragraph" w:styleId="CommentSubject">
    <w:name w:val="annotation subject"/>
    <w:basedOn w:val="CommentText"/>
    <w:next w:val="CommentText"/>
    <w:link w:val="CommentSubjectChar"/>
    <w:semiHidden/>
    <w:qFormat/>
    <w:rPr>
      <w:b/>
      <w:bCs/>
      <w:lang w:eastAsia="zh-CN"/>
    </w:rPr>
  </w:style>
  <w:style w:type="table" w:styleId="TableGrid">
    <w:name w:val="Table Grid"/>
    <w:basedOn w:val="TableNormal"/>
    <w:uiPriority w:val="39"/>
    <w:qFormat/>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styleId="ColorfulList-Accent1">
    <w:name w:val="Colorful List Accent 1"/>
    <w:basedOn w:val="TableNormal"/>
    <w:uiPriority w:val="34"/>
    <w:qFormat/>
    <w:rPr>
      <w:sz w:val="24"/>
      <w:szCs w:val="24"/>
      <w:lang w:val="en-GB"/>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Strong">
    <w:name w:val="Strong"/>
    <w:uiPriority w:val="22"/>
    <w:qFormat/>
    <w:rPr>
      <w:b/>
      <w:bCs/>
    </w:rPr>
  </w:style>
  <w:style w:type="character" w:styleId="FollowedHyperlink">
    <w:name w:val="FollowedHyperlink"/>
    <w:unhideWhenUsed/>
    <w:qFormat/>
    <w:rPr>
      <w:color w:val="954F72"/>
      <w:u w:val="single"/>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customStyle="1" w:styleId="BalloonTextChar">
    <w:name w:val="Balloon Text Char"/>
    <w:link w:val="BalloonText"/>
    <w:semiHidden/>
    <w:qFormat/>
    <w:rPr>
      <w:sz w:val="18"/>
      <w:szCs w:val="18"/>
      <w:lang w:val="en-GB" w:eastAsia="en-US"/>
    </w:rPr>
  </w:style>
  <w:style w:type="character" w:customStyle="1" w:styleId="Heading1Char">
    <w:name w:val="Heading 1 Char"/>
    <w:link w:val="Heading1"/>
    <w:uiPriority w:val="99"/>
    <w:qFormat/>
    <w:rPr>
      <w:rFonts w:ascii="Arial" w:eastAsia="Batang" w:hAnsi="Arial"/>
      <w:b/>
      <w:bCs/>
      <w:kern w:val="2"/>
      <w:sz w:val="32"/>
      <w:szCs w:val="32"/>
      <w:lang w:val="en-GB"/>
    </w:rPr>
  </w:style>
  <w:style w:type="character" w:customStyle="1" w:styleId="Heading2Char">
    <w:name w:val="Heading 2 Char"/>
    <w:link w:val="Heading2"/>
    <w:qFormat/>
    <w:rPr>
      <w:rFonts w:ascii="Arial" w:eastAsia="Batang" w:hAnsi="Arial"/>
      <w:b/>
      <w:bCs/>
      <w:i/>
      <w:iCs/>
      <w:sz w:val="24"/>
      <w:szCs w:val="28"/>
      <w:lang w:val="en-GB"/>
    </w:rPr>
  </w:style>
  <w:style w:type="character" w:customStyle="1" w:styleId="Heading3Char">
    <w:name w:val="Heading 3 Char"/>
    <w:link w:val="Heading3"/>
    <w:qFormat/>
    <w:rPr>
      <w:rFonts w:ascii="Arial" w:eastAsia="Batang" w:hAnsi="Arial"/>
      <w:b/>
      <w:bCs/>
      <w:szCs w:val="26"/>
      <w:lang w:val="en-GB"/>
    </w:rPr>
  </w:style>
  <w:style w:type="character" w:customStyle="1" w:styleId="Heading4Char">
    <w:name w:val="Heading 4 Char"/>
    <w:link w:val="Heading4"/>
    <w:qFormat/>
    <w:rPr>
      <w:rFonts w:ascii="Arial" w:eastAsia="Batang" w:hAnsi="Arial"/>
      <w:b/>
      <w:bCs/>
      <w:i/>
      <w:szCs w:val="26"/>
      <w:lang w:val="en-GB"/>
    </w:rPr>
  </w:style>
  <w:style w:type="character" w:customStyle="1" w:styleId="Heading5Char">
    <w:name w:val="Heading 5 Char"/>
    <w:link w:val="Heading5"/>
    <w:uiPriority w:val="9"/>
    <w:qFormat/>
    <w:rPr>
      <w:rFonts w:ascii="Arial" w:eastAsia="Batang" w:hAnsi="Arial"/>
      <w:b/>
      <w:iCs/>
      <w:sz w:val="18"/>
      <w:szCs w:val="26"/>
      <w:lang w:val="en-GB"/>
    </w:rPr>
  </w:style>
  <w:style w:type="character" w:customStyle="1" w:styleId="Heading6Char">
    <w:name w:val="Heading 6 Char"/>
    <w:link w:val="Heading6"/>
    <w:uiPriority w:val="9"/>
    <w:qFormat/>
    <w:rPr>
      <w:rFonts w:ascii="Times New Roman" w:eastAsia="Batang" w:hAnsi="Times New Roman"/>
      <w:b/>
      <w:bCs/>
      <w:i/>
      <w:szCs w:val="22"/>
      <w:lang w:val="en-GB"/>
    </w:rPr>
  </w:style>
  <w:style w:type="character" w:customStyle="1" w:styleId="Heading7Char">
    <w:name w:val="Heading 7 Char"/>
    <w:link w:val="Heading7"/>
    <w:uiPriority w:val="9"/>
    <w:qFormat/>
    <w:rPr>
      <w:rFonts w:ascii="Times New Roman" w:eastAsia="Batang" w:hAnsi="Times New Roman"/>
      <w:sz w:val="24"/>
      <w:szCs w:val="24"/>
      <w:lang w:val="en-GB"/>
    </w:rPr>
  </w:style>
  <w:style w:type="character" w:customStyle="1" w:styleId="Heading8Char">
    <w:name w:val="Heading 8 Char"/>
    <w:link w:val="Heading8"/>
    <w:uiPriority w:val="9"/>
    <w:qFormat/>
    <w:rPr>
      <w:rFonts w:ascii="Times New Roman" w:eastAsia="Batang" w:hAnsi="Times New Roman"/>
      <w:i/>
      <w:iCs/>
      <w:sz w:val="24"/>
      <w:szCs w:val="24"/>
      <w:lang w:val="en-GB"/>
    </w:rPr>
  </w:style>
  <w:style w:type="character" w:customStyle="1" w:styleId="Heading9Char">
    <w:name w:val="Heading 9 Char"/>
    <w:link w:val="Heading9"/>
    <w:uiPriority w:val="9"/>
    <w:qFormat/>
    <w:rPr>
      <w:rFonts w:ascii="Arial" w:eastAsia="Batang" w:hAnsi="Arial"/>
      <w:sz w:val="22"/>
      <w:szCs w:val="22"/>
      <w:lang w:val="en-GB"/>
    </w:rPr>
  </w:style>
  <w:style w:type="character" w:customStyle="1" w:styleId="PlainTextChar">
    <w:name w:val="Plain Text Char"/>
    <w:link w:val="PlainText"/>
    <w:uiPriority w:val="99"/>
    <w:qFormat/>
    <w:rPr>
      <w:rFonts w:ascii="Arial" w:eastAsia="MS Gothic" w:hAnsi="Arial" w:cs="Times New Roman"/>
      <w:color w:val="000000"/>
      <w:kern w:val="0"/>
      <w:szCs w:val="20"/>
      <w:lang w:val="zh-CN" w:eastAsia="zh-CN"/>
    </w:rPr>
  </w:style>
  <w:style w:type="character" w:customStyle="1" w:styleId="HeaderChar">
    <w:name w:val="Header Char"/>
    <w:link w:val="Header"/>
    <w:uiPriority w:val="99"/>
    <w:qFormat/>
    <w:rPr>
      <w:rFonts w:ascii="Times" w:eastAsia="Batang" w:hAnsi="Times"/>
      <w:szCs w:val="24"/>
      <w:lang w:val="en-GB" w:eastAsia="en-US"/>
    </w:rPr>
  </w:style>
  <w:style w:type="character" w:customStyle="1" w:styleId="FooterChar">
    <w:name w:val="Footer Char"/>
    <w:link w:val="Footer"/>
    <w:qFormat/>
    <w:rPr>
      <w:rFonts w:ascii="Times" w:eastAsia="Batang" w:hAnsi="Times"/>
      <w:szCs w:val="24"/>
      <w:lang w:val="en-GB" w:eastAsia="en-US"/>
    </w:rPr>
  </w:style>
  <w:style w:type="character" w:customStyle="1" w:styleId="1">
    <w:name w:val="未解決のメンション1"/>
    <w:uiPriority w:val="99"/>
    <w:unhideWhenUsed/>
    <w:qFormat/>
    <w:rPr>
      <w:color w:val="605E5C"/>
      <w:shd w:val="clear" w:color="auto" w:fill="E1DFDD"/>
    </w:rPr>
  </w:style>
  <w:style w:type="character" w:customStyle="1" w:styleId="BodyTextChar">
    <w:name w:val="Body Text Char"/>
    <w:link w:val="BodyText"/>
    <w:qFormat/>
    <w:rPr>
      <w:rFonts w:ascii="Times" w:eastAsia="Batang" w:hAnsi="Times"/>
      <w:szCs w:val="24"/>
      <w:lang w:val="en-GB" w:eastAsia="zh-CN"/>
    </w:rPr>
  </w:style>
  <w:style w:type="character" w:customStyle="1" w:styleId="FootnoteTextChar">
    <w:name w:val="Footnote Text Char"/>
    <w:link w:val="FootnoteText"/>
    <w:semiHidden/>
    <w:qFormat/>
    <w:rPr>
      <w:rFonts w:ascii="Times" w:eastAsia="Batang" w:hAnsi="Times"/>
      <w:lang w:val="zh-CN" w:eastAsia="zh-CN"/>
    </w:rPr>
  </w:style>
  <w:style w:type="character" w:customStyle="1" w:styleId="DocumentMapChar">
    <w:name w:val="Document Map Char"/>
    <w:link w:val="DocumentMap"/>
    <w:semiHidden/>
    <w:qFormat/>
    <w:rPr>
      <w:rFonts w:ascii="Tahoma" w:eastAsia="Batang" w:hAnsi="Tahoma"/>
      <w:szCs w:val="24"/>
      <w:shd w:val="clear" w:color="auto" w:fill="000080"/>
      <w:lang w:val="en-GB" w:eastAsia="zh-CN"/>
    </w:rPr>
  </w:style>
  <w:style w:type="character" w:customStyle="1" w:styleId="DateChar">
    <w:name w:val="Date Char"/>
    <w:link w:val="Date"/>
    <w:qFormat/>
    <w:rPr>
      <w:rFonts w:ascii="Times" w:eastAsia="Batang" w:hAnsi="Times"/>
      <w:szCs w:val="24"/>
      <w:lang w:val="en-GB" w:eastAsia="zh-CN"/>
    </w:rPr>
  </w:style>
  <w:style w:type="character" w:customStyle="1" w:styleId="3GPPNormalTextChar">
    <w:name w:val="3GPP Normal Text Char"/>
    <w:link w:val="3GPPNormalText"/>
    <w:qFormat/>
    <w:rPr>
      <w:rFonts w:ascii="Times New Roman" w:eastAsia="MS Mincho" w:hAnsi="Times New Roman"/>
      <w:sz w:val="22"/>
      <w:szCs w:val="24"/>
      <w:lang w:val="zh-CN" w:eastAsia="zh-CN"/>
    </w:rPr>
  </w:style>
  <w:style w:type="paragraph" w:customStyle="1" w:styleId="3GPPNormalText">
    <w:name w:val="3GPP Normal Text"/>
    <w:basedOn w:val="BodyText"/>
    <w:link w:val="3GPPNormalTextChar"/>
    <w:qFormat/>
    <w:rPr>
      <w:rFonts w:ascii="Times New Roman" w:eastAsia="MS Mincho" w:hAnsi="Times New Roman"/>
      <w:sz w:val="22"/>
      <w:lang w:val="zh-CN"/>
    </w:rPr>
  </w:style>
  <w:style w:type="character" w:customStyle="1" w:styleId="B1">
    <w:name w:val="B1 (文字)"/>
    <w:link w:val="B10"/>
    <w:qFormat/>
    <w:rPr>
      <w:rFonts w:ascii="Times New Roman" w:eastAsia="MS Mincho" w:hAnsi="Times New Roman"/>
      <w:lang w:val="en-GB" w:eastAsia="en-US"/>
    </w:rPr>
  </w:style>
  <w:style w:type="paragraph" w:customStyle="1" w:styleId="B10">
    <w:name w:val="B1"/>
    <w:basedOn w:val="List"/>
    <w:link w:val="B1"/>
    <w:qFormat/>
    <w:pPr>
      <w:spacing w:after="180"/>
      <w:ind w:left="568" w:hanging="284"/>
    </w:pPr>
    <w:rPr>
      <w:rFonts w:ascii="Times New Roman" w:eastAsia="MS Mincho" w:hAnsi="Times New Roman"/>
      <w:szCs w:val="20"/>
    </w:rPr>
  </w:style>
  <w:style w:type="character" w:customStyle="1" w:styleId="B2Char">
    <w:name w:val="B2 Char"/>
    <w:link w:val="B2"/>
    <w:qFormat/>
    <w:rPr>
      <w:rFonts w:ascii="Times New Roman" w:eastAsia="MS Mincho" w:hAnsi="Times New Roman"/>
      <w:lang w:val="en-GB" w:eastAsia="en-US"/>
    </w:rPr>
  </w:style>
  <w:style w:type="paragraph" w:customStyle="1" w:styleId="B2">
    <w:name w:val="B2"/>
    <w:basedOn w:val="ListBullet3"/>
    <w:link w:val="B2Char"/>
    <w:qFormat/>
    <w:pPr>
      <w:spacing w:after="180"/>
      <w:ind w:left="851" w:hanging="284"/>
    </w:pPr>
    <w:rPr>
      <w:rFonts w:ascii="Times New Roman" w:eastAsia="MS Mincho" w:hAnsi="Times New Roman"/>
      <w:szCs w:val="20"/>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character" w:customStyle="1" w:styleId="CommentTextChar">
    <w:name w:val="Comment Text Char"/>
    <w:link w:val="CommentText"/>
    <w:qFormat/>
    <w:rPr>
      <w:rFonts w:ascii="Times" w:eastAsia="Batang" w:hAnsi="Times"/>
      <w:lang w:val="en-GB" w:eastAsia="en-US"/>
    </w:rPr>
  </w:style>
  <w:style w:type="character" w:customStyle="1" w:styleId="CommentSubjectChar">
    <w:name w:val="Comment Subject Char"/>
    <w:link w:val="CommentSubject"/>
    <w:semiHidden/>
    <w:qFormat/>
    <w:rPr>
      <w:rFonts w:ascii="Times" w:eastAsia="Batang" w:hAnsi="Times"/>
      <w:b/>
      <w:bCs/>
      <w:lang w:val="en-GB" w:eastAsia="zh-CN"/>
    </w:rPr>
  </w:style>
  <w:style w:type="character" w:customStyle="1" w:styleId="StatementBodyChar">
    <w:name w:val="Statement Body Char"/>
    <w:link w:val="StatementBody"/>
    <w:qFormat/>
    <w:rPr>
      <w:rFonts w:ascii="Times New Roman" w:eastAsia="Times New Roman" w:hAnsi="Times New Roman"/>
      <w:szCs w:val="24"/>
      <w:lang w:val="zh-CN" w:eastAsia="ko-KR"/>
    </w:rPr>
  </w:style>
  <w:style w:type="paragraph" w:customStyle="1" w:styleId="StatementBody">
    <w:name w:val="Statement Body"/>
    <w:basedOn w:val="Normal"/>
    <w:link w:val="StatementBodyChar"/>
    <w:qFormat/>
    <w:pPr>
      <w:numPr>
        <w:numId w:val="3"/>
      </w:numPr>
      <w:spacing w:afterAutospacing="1"/>
      <w:contextualSpacing/>
    </w:pPr>
    <w:rPr>
      <w:rFonts w:ascii="Times New Roman" w:eastAsia="Times New Roman" w:hAnsi="Times New Roman"/>
      <w:lang w:val="zh-CN" w:eastAsia="ko-KR"/>
    </w:rPr>
  </w:style>
  <w:style w:type="character" w:customStyle="1" w:styleId="B1Zchn">
    <w:name w:val="B1 Zchn"/>
    <w:qFormat/>
    <w:rPr>
      <w:rFonts w:eastAsia="SimSun"/>
      <w:lang w:val="en-US" w:eastAsia="en-US" w:bidi="ar-SA"/>
    </w:rPr>
  </w:style>
  <w:style w:type="character" w:customStyle="1" w:styleId="Alcatel-Lucent2">
    <w:name w:val="Alcatel-Lucent2"/>
    <w:semiHidden/>
    <w:qFormat/>
    <w:rPr>
      <w:rFonts w:ascii="Arial" w:hAnsi="Arial" w:cs="Arial"/>
      <w:color w:val="auto"/>
      <w:sz w:val="20"/>
      <w:szCs w:val="20"/>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Comments">
    <w:name w:val="Comments"/>
    <w:basedOn w:val="Normal"/>
    <w:link w:val="CommentsChar"/>
    <w:qFormat/>
    <w:pPr>
      <w:spacing w:before="40"/>
    </w:pPr>
    <w:rPr>
      <w:rFonts w:ascii="Arial" w:eastAsia="MS Mincho" w:hAnsi="Arial"/>
      <w:i/>
      <w:sz w:val="18"/>
      <w:lang w:eastAsia="en-GB"/>
    </w:rPr>
  </w:style>
  <w:style w:type="character" w:customStyle="1" w:styleId="5">
    <w:name w:val="(文字) (文字)5"/>
    <w:semiHidden/>
    <w:qFormat/>
    <w:rPr>
      <w:rFonts w:ascii="Times New Roman" w:hAnsi="Times New Roman"/>
      <w:lang w:eastAsia="en-US"/>
    </w:rPr>
  </w:style>
  <w:style w:type="character" w:customStyle="1" w:styleId="CaptionChar">
    <w:name w:val="Caption Char"/>
    <w:link w:val="Caption"/>
    <w:qFormat/>
    <w:rPr>
      <w:rFonts w:ascii="Times New Roman" w:eastAsia="Times New Roman" w:hAnsi="Times New Roman"/>
      <w:b/>
      <w:lang w:val="en-GB" w:eastAsia="ar-SA"/>
    </w:rPr>
  </w:style>
  <w:style w:type="character" w:customStyle="1" w:styleId="TALChar">
    <w:name w:val="TAL Char"/>
    <w:link w:val="TAL"/>
    <w:qFormat/>
    <w:locked/>
    <w:rPr>
      <w:rFonts w:ascii="Arial" w:eastAsia="MS Mincho" w:hAnsi="Arial"/>
      <w:sz w:val="18"/>
      <w:lang w:val="en-GB" w:eastAsia="en-US"/>
    </w:rPr>
  </w:style>
  <w:style w:type="paragraph" w:customStyle="1" w:styleId="TAL">
    <w:name w:val="TAL"/>
    <w:basedOn w:val="Normal"/>
    <w:link w:val="TALChar"/>
    <w:qFormat/>
    <w:pPr>
      <w:keepNext/>
      <w:keepLines/>
    </w:pPr>
    <w:rPr>
      <w:rFonts w:ascii="Arial" w:eastAsia="MS Mincho" w:hAnsi="Arial"/>
      <w:sz w:val="18"/>
      <w:szCs w:val="20"/>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TH">
    <w:name w:val="TH"/>
    <w:basedOn w:val="Normal"/>
    <w:link w:val="THChar"/>
    <w:qFormat/>
    <w:pPr>
      <w:keepNext/>
      <w:keepLines/>
      <w:spacing w:before="60" w:after="180"/>
      <w:jc w:val="center"/>
      <w:textAlignment w:val="baseline"/>
    </w:pPr>
    <w:rPr>
      <w:rFonts w:ascii="Arial" w:eastAsia="Times New Roman" w:hAnsi="Arial"/>
      <w:b/>
      <w:szCs w:val="20"/>
      <w:lang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TAH">
    <w:name w:val="TAH"/>
    <w:basedOn w:val="TAC"/>
    <w:link w:val="TAHCar"/>
    <w:qFormat/>
    <w:pPr>
      <w:keepNext/>
      <w:spacing w:before="0" w:after="0"/>
      <w:textAlignment w:val="baseline"/>
    </w:pPr>
    <w:rPr>
      <w:rFonts w:eastAsia="Times New Roman"/>
      <w:b/>
      <w:sz w:val="18"/>
      <w:lang w:eastAsia="en-GB"/>
    </w:rPr>
  </w:style>
  <w:style w:type="paragraph" w:customStyle="1" w:styleId="TAC">
    <w:name w:val="TAC"/>
    <w:basedOn w:val="Normal"/>
    <w:link w:val="TACChar"/>
    <w:qFormat/>
    <w:pPr>
      <w:keepLines/>
      <w:widowControl w:val="0"/>
      <w:spacing w:before="40" w:after="40"/>
      <w:jc w:val="center"/>
    </w:pPr>
    <w:rPr>
      <w:rFonts w:ascii="Arial" w:eastAsia="SimSun" w:hAnsi="Arial" w:cs="Arial"/>
      <w:bCs/>
      <w:szCs w:val="20"/>
      <w:lang w:val="sv-SE" w:eastAsia="ko-KR"/>
    </w:rPr>
  </w:style>
  <w:style w:type="character" w:customStyle="1" w:styleId="Doc-text2Char">
    <w:name w:val="Doc-text2 Char"/>
    <w:link w:val="Doc-text2"/>
    <w:qFormat/>
    <w:rPr>
      <w:rFonts w:ascii="Arial" w:eastAsia="MS Mincho" w:hAnsi="Arial"/>
      <w:szCs w:val="24"/>
      <w:lang w:val="en-GB" w:eastAsia="en-GB"/>
    </w:rPr>
  </w:style>
  <w:style w:type="paragraph" w:customStyle="1" w:styleId="Doc-text2">
    <w:name w:val="Doc-text2"/>
    <w:basedOn w:val="Normal"/>
    <w:link w:val="Doc-text2Char"/>
    <w:qFormat/>
    <w:pPr>
      <w:tabs>
        <w:tab w:val="left" w:pos="1622"/>
      </w:tabs>
      <w:ind w:left="1622" w:hanging="363"/>
    </w:pPr>
    <w:rPr>
      <w:rFonts w:ascii="Arial" w:eastAsia="MS Mincho" w:hAnsi="Arial"/>
      <w:lang w:eastAsia="en-GB"/>
    </w:rPr>
  </w:style>
  <w:style w:type="character" w:customStyle="1" w:styleId="10">
    <w:name w:val="약한 강조1"/>
    <w:uiPriority w:val="19"/>
    <w:qFormat/>
    <w:rPr>
      <w:i/>
      <w:iCs/>
      <w:color w:val="404040"/>
    </w:rPr>
  </w:style>
  <w:style w:type="character" w:customStyle="1" w:styleId="5Char">
    <w:name w:val="标题 5 Char"/>
    <w:link w:val="51"/>
    <w:qFormat/>
    <w:rPr>
      <w:rFonts w:ascii="Arial" w:hAnsi="Arial"/>
    </w:rPr>
  </w:style>
  <w:style w:type="paragraph" w:customStyle="1" w:styleId="51">
    <w:name w:val="标题 51"/>
    <w:basedOn w:val="Normal"/>
    <w:link w:val="5Char"/>
    <w:qFormat/>
    <w:pPr>
      <w:keepNext/>
      <w:tabs>
        <w:tab w:val="left" w:pos="1008"/>
      </w:tabs>
      <w:spacing w:before="240" w:after="60"/>
      <w:ind w:left="1008" w:hanging="1008"/>
    </w:pPr>
    <w:rPr>
      <w:rFonts w:ascii="Arial" w:eastAsia="Malgun Gothic" w:hAnsi="Arial"/>
      <w:szCs w:val="20"/>
      <w:lang w:val="en-US" w:eastAsia="ko-KR"/>
    </w:rPr>
  </w:style>
  <w:style w:type="character" w:customStyle="1" w:styleId="ListParagraphChar">
    <w:name w:val="List Paragraph Char"/>
    <w:link w:val="ListParagraph"/>
    <w:uiPriority w:val="34"/>
    <w:qFormat/>
    <w:rPr>
      <w:rFonts w:ascii="Times" w:eastAsia="Batang" w:hAnsi="Times"/>
      <w:b/>
      <w:bCs/>
      <w:szCs w:val="24"/>
      <w:lang w:val="en-GB"/>
    </w:rPr>
  </w:style>
  <w:style w:type="paragraph" w:styleId="ListParagraph">
    <w:name w:val="List Paragraph"/>
    <w:basedOn w:val="Normal"/>
    <w:link w:val="ListParagraphChar"/>
    <w:uiPriority w:val="34"/>
    <w:qFormat/>
    <w:pPr>
      <w:numPr>
        <w:numId w:val="4"/>
      </w:numPr>
    </w:pPr>
    <w:rPr>
      <w:b/>
      <w:bCs/>
      <w:lang w:eastAsia="zh-CN"/>
    </w:rPr>
  </w:style>
  <w:style w:type="character" w:customStyle="1" w:styleId="TACChar">
    <w:name w:val="TAC Char"/>
    <w:link w:val="TAC"/>
    <w:qFormat/>
    <w:rPr>
      <w:rFonts w:ascii="Arial" w:eastAsia="SimSun" w:hAnsi="Arial" w:cs="Arial"/>
      <w:bCs/>
      <w:lang w:val="sv-SE" w:eastAsia="ko-KR"/>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13">
    <w:name w:val="表 (青) 13 (文字)"/>
    <w:uiPriority w:val="34"/>
    <w:qFormat/>
    <w:locked/>
    <w:rPr>
      <w:rFonts w:eastAsia="MS Gothic"/>
      <w:sz w:val="24"/>
      <w:szCs w:val="24"/>
      <w:lang w:val="en-GB" w:eastAsia="en-US"/>
    </w:rPr>
  </w:style>
  <w:style w:type="character" w:customStyle="1" w:styleId="11">
    <w:name w:val="メンション1"/>
    <w:uiPriority w:val="99"/>
    <w:unhideWhenUsed/>
    <w:qFormat/>
    <w:rPr>
      <w:color w:val="2B579A"/>
      <w:shd w:val="clear" w:color="auto" w:fill="E6E6E6"/>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BodyText2Char">
    <w:name w:val="Body Text 2 Char"/>
    <w:link w:val="BodyText2"/>
    <w:qFormat/>
    <w:rPr>
      <w:rFonts w:ascii="Times" w:eastAsia="Batang" w:hAnsi="Times"/>
      <w:szCs w:val="24"/>
      <w:lang w:val="en-GB" w:eastAsia="en-US"/>
    </w:rPr>
  </w:style>
  <w:style w:type="character" w:customStyle="1" w:styleId="ParagraphChar">
    <w:name w:val="Paragraph Char"/>
    <w:link w:val="Paragraph"/>
    <w:qFormat/>
    <w:locked/>
    <w:rPr>
      <w:rFonts w:ascii="Times New Roman" w:eastAsia="SimSun" w:hAnsi="Times New Roman"/>
      <w:sz w:val="22"/>
      <w:lang w:val="en-GB" w:eastAsia="en-US"/>
    </w:rPr>
  </w:style>
  <w:style w:type="paragraph" w:customStyle="1" w:styleId="Paragraph">
    <w:name w:val="Paragraph"/>
    <w:basedOn w:val="Normal"/>
    <w:link w:val="ParagraphChar"/>
    <w:qFormat/>
    <w:pPr>
      <w:spacing w:before="220"/>
    </w:pPr>
    <w:rPr>
      <w:rFonts w:ascii="Times New Roman" w:eastAsia="SimSun" w:hAnsi="Times New Roman"/>
      <w:sz w:val="22"/>
      <w:szCs w:val="20"/>
    </w:rPr>
  </w:style>
  <w:style w:type="character" w:customStyle="1" w:styleId="ColorfulList-Accent1Char">
    <w:name w:val="Colorful List - Accent 1 Char"/>
    <w:uiPriority w:val="34"/>
    <w:qFormat/>
    <w:locked/>
    <w:rPr>
      <w:rFonts w:eastAsia="MS Gothic"/>
      <w:sz w:val="24"/>
      <w:szCs w:val="24"/>
      <w:lang w:eastAsia="en-US"/>
    </w:rPr>
  </w:style>
  <w:style w:type="character" w:customStyle="1" w:styleId="maintextChar">
    <w:name w:val="main text Char"/>
    <w:link w:val="maintext"/>
    <w:qFormat/>
    <w:rPr>
      <w:rFonts w:ascii="Times New Roman" w:hAnsi="Times New Roman"/>
      <w:lang w:val="en-GB"/>
    </w:rPr>
  </w:style>
  <w:style w:type="paragraph" w:customStyle="1" w:styleId="maintext">
    <w:name w:val="main text"/>
    <w:basedOn w:val="Normal"/>
    <w:link w:val="maintextChar"/>
    <w:qFormat/>
    <w:pPr>
      <w:spacing w:before="60" w:after="60" w:line="288" w:lineRule="auto"/>
      <w:ind w:firstLine="200"/>
      <w:jc w:val="both"/>
    </w:pPr>
    <w:rPr>
      <w:rFonts w:ascii="Times New Roman" w:eastAsia="Malgun Gothic" w:hAnsi="Times New Roman"/>
      <w:szCs w:val="20"/>
      <w:lang w:eastAsia="ko-KR"/>
    </w:rPr>
  </w:style>
  <w:style w:type="character" w:customStyle="1" w:styleId="emailstyle15">
    <w:name w:val="emailstyle15"/>
    <w:semiHidden/>
    <w:qFormat/>
    <w:rPr>
      <w:color w:val="000000"/>
    </w:rPr>
  </w:style>
  <w:style w:type="character" w:customStyle="1" w:styleId="apple-converted-space">
    <w:name w:val="apple-converted-space"/>
    <w:qFormat/>
  </w:style>
  <w:style w:type="character" w:customStyle="1" w:styleId="xapple-converted-space">
    <w:name w:val="x_apple-converted-space"/>
    <w:qFormat/>
  </w:style>
  <w:style w:type="character" w:customStyle="1" w:styleId="15">
    <w:name w:val="15"/>
    <w:qFormat/>
    <w:rPr>
      <w:rFonts w:ascii="Symbol" w:hAnsi="Symbol"/>
      <w:b/>
      <w:bCs/>
    </w:rPr>
  </w:style>
  <w:style w:type="character" w:customStyle="1" w:styleId="B1Char">
    <w:name w:val="B1 Char"/>
    <w:qFormat/>
    <w:rPr>
      <w:rFonts w:ascii="Times New Roman" w:hAnsi="Times New Roman"/>
      <w:lang w:val="en-GB"/>
    </w:rPr>
  </w:style>
  <w:style w:type="character" w:customStyle="1" w:styleId="mark5gnezsh2s">
    <w:name w:val="mark5gnezsh2s"/>
    <w:qFormat/>
  </w:style>
  <w:style w:type="character" w:customStyle="1" w:styleId="markca674dpc9">
    <w:name w:val="markca674dpc9"/>
    <w:qFormat/>
  </w:style>
  <w:style w:type="character" w:customStyle="1" w:styleId="a">
    <w:name w:val="列表段落 字符"/>
    <w:uiPriority w:val="34"/>
    <w:qFormat/>
    <w:locked/>
    <w:rPr>
      <w:rFonts w:ascii="Calibri" w:hAnsi="Calibri" w:cs="Calibri"/>
    </w:rPr>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Normal"/>
    <w:link w:val="0MaintextChar"/>
    <w:qFormat/>
    <w:pPr>
      <w:jc w:val="both"/>
    </w:pPr>
    <w:rPr>
      <w:rFonts w:ascii="Times New Roman" w:eastAsia="Malgun Gothic" w:hAnsi="Times New Roman"/>
      <w:szCs w:val="20"/>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character" w:customStyle="1" w:styleId="discussionpointChar">
    <w:name w:val="discussion point Char"/>
    <w:link w:val="discussionpoint"/>
    <w:qFormat/>
    <w:rPr>
      <w:rFonts w:ascii="Times New Roman" w:eastAsia="Batang" w:hAnsi="Times New Roman"/>
      <w:kern w:val="2"/>
      <w:szCs w:val="22"/>
      <w:lang w:val="en-GB" w:eastAsia="en-US"/>
    </w:rPr>
  </w:style>
  <w:style w:type="paragraph" w:customStyle="1" w:styleId="discussionpoint">
    <w:name w:val="discussion point"/>
    <w:basedOn w:val="Normal"/>
    <w:link w:val="discussionpointChar"/>
    <w:qFormat/>
    <w:pPr>
      <w:widowControl w:val="0"/>
      <w:spacing w:after="60" w:line="259" w:lineRule="auto"/>
      <w:jc w:val="both"/>
      <w:textAlignment w:val="baseline"/>
      <w:outlineLvl w:val="4"/>
    </w:pPr>
    <w:rPr>
      <w:rFonts w:ascii="Times New Roman" w:hAnsi="Times New Roman"/>
      <w:kern w:val="2"/>
      <w:szCs w:val="22"/>
    </w:rPr>
  </w:style>
  <w:style w:type="character" w:customStyle="1" w:styleId="3GPPAgreementsChar">
    <w:name w:val="3GPP Agreements Char"/>
    <w:link w:val="3GPPAgreements"/>
    <w:qFormat/>
    <w:rPr>
      <w:rFonts w:ascii="Times New Roman" w:eastAsia="SimSun" w:hAnsi="Times New Roman"/>
      <w:sz w:val="22"/>
      <w:szCs w:val="22"/>
      <w:lang w:eastAsia="en-US"/>
    </w:rPr>
  </w:style>
  <w:style w:type="paragraph" w:customStyle="1" w:styleId="3GPPAgreements">
    <w:name w:val="3GPP Agreements"/>
    <w:basedOn w:val="Normal"/>
    <w:link w:val="3GPPAgreementsChar"/>
    <w:qFormat/>
    <w:pPr>
      <w:numPr>
        <w:numId w:val="5"/>
      </w:numPr>
      <w:snapToGrid w:val="0"/>
      <w:spacing w:after="120"/>
      <w:jc w:val="both"/>
    </w:pPr>
    <w:rPr>
      <w:rFonts w:ascii="Times New Roman" w:eastAsia="SimSun" w:hAnsi="Times New Roman"/>
      <w:sz w:val="22"/>
      <w:szCs w:val="22"/>
      <w:lang w:val="en-US"/>
    </w:rPr>
  </w:style>
  <w:style w:type="character" w:customStyle="1" w:styleId="3GPPTextChar">
    <w:name w:val="3GPP Text Char"/>
    <w:link w:val="3GPPText"/>
    <w:qFormat/>
    <w:rPr>
      <w:rFonts w:ascii="Times New Roman" w:eastAsia="SimSun" w:hAnsi="Times New Roman"/>
      <w:sz w:val="22"/>
      <w:lang w:eastAsia="en-US"/>
    </w:rPr>
  </w:style>
  <w:style w:type="paragraph" w:customStyle="1" w:styleId="3GPPText">
    <w:name w:val="3GPP Text"/>
    <w:basedOn w:val="Normal"/>
    <w:link w:val="3GPPTextChar"/>
    <w:qFormat/>
    <w:pPr>
      <w:spacing w:before="120" w:after="120"/>
      <w:jc w:val="both"/>
      <w:textAlignment w:val="baseline"/>
    </w:pPr>
    <w:rPr>
      <w:rFonts w:ascii="Times New Roman" w:eastAsia="SimSun" w:hAnsi="Times New Roman"/>
      <w:sz w:val="22"/>
      <w:szCs w:val="20"/>
      <w:lang w:val="en-US"/>
    </w:rPr>
  </w:style>
  <w:style w:type="character" w:customStyle="1" w:styleId="NOChar1">
    <w:name w:val="NO Char1"/>
    <w:qFormat/>
    <w:locked/>
    <w:rPr>
      <w:rFonts w:ascii="Times New Roman" w:hAnsi="Times New Roman"/>
      <w:lang w:val="en-GB"/>
    </w:rPr>
  </w:style>
  <w:style w:type="character" w:customStyle="1" w:styleId="12">
    <w:name w:val="未处理的提及1"/>
    <w:uiPriority w:val="99"/>
    <w:semiHidden/>
    <w:unhideWhenUsed/>
    <w:qFormat/>
    <w:rPr>
      <w:color w:val="605E5C"/>
      <w:shd w:val="clear" w:color="auto" w:fill="E1DFDD"/>
    </w:rPr>
  </w:style>
  <w:style w:type="character" w:customStyle="1" w:styleId="msoins0">
    <w:name w:val="msoins"/>
    <w:qFormat/>
  </w:style>
  <w:style w:type="character" w:customStyle="1" w:styleId="ProposalChar">
    <w:name w:val="Proposal Char"/>
    <w:link w:val="Proposal0"/>
    <w:qFormat/>
    <w:rPr>
      <w:rFonts w:ascii="Times New Roman" w:eastAsia="Times New Roman" w:hAnsi="Times New Roman"/>
      <w:b/>
      <w:bCs/>
      <w:lang w:val="en-GB" w:eastAsia="zh-CN"/>
    </w:rPr>
  </w:style>
  <w:style w:type="paragraph" w:customStyle="1" w:styleId="Proposal0">
    <w:name w:val="Proposal"/>
    <w:basedOn w:val="Normal"/>
    <w:link w:val="ProposalChar"/>
    <w:qFormat/>
    <w:pPr>
      <w:tabs>
        <w:tab w:val="left" w:pos="1701"/>
      </w:tabs>
      <w:spacing w:after="120"/>
      <w:ind w:left="1701" w:hanging="1701"/>
      <w:jc w:val="both"/>
      <w:textAlignment w:val="baseline"/>
    </w:pPr>
    <w:rPr>
      <w:rFonts w:ascii="Times New Roman" w:eastAsia="Times New Roman" w:hAnsi="Times New Roman"/>
      <w:b/>
      <w:bCs/>
      <w:szCs w:val="20"/>
      <w:lang w:eastAsia="zh-CN"/>
    </w:rPr>
  </w:style>
  <w:style w:type="character" w:customStyle="1" w:styleId="3">
    <w:name w:val="見出し 3 (文字)"/>
    <w:qFormat/>
    <w:locked/>
    <w:rPr>
      <w:rFonts w:ascii="Arial" w:hAnsi="Arial" w:cs="Arial"/>
    </w:rPr>
  </w:style>
  <w:style w:type="character" w:customStyle="1" w:styleId="a0">
    <w:name w:val="リスト段落 (文字)"/>
    <w:uiPriority w:val="34"/>
    <w:qFormat/>
    <w:locked/>
    <w:rPr>
      <w:rFonts w:ascii="MS Gothic" w:eastAsia="MS Gothic" w:hAnsi="MS Gothic"/>
    </w:rPr>
  </w:style>
  <w:style w:type="character" w:customStyle="1" w:styleId="normaltextrun">
    <w:name w:val="normaltextrun"/>
    <w:qFormat/>
  </w:style>
  <w:style w:type="character" w:customStyle="1" w:styleId="eop">
    <w:name w:val="eop"/>
    <w:qFormat/>
  </w:style>
  <w:style w:type="character" w:customStyle="1" w:styleId="observation0">
    <w:name w:val="observation 字符"/>
    <w:link w:val="observation1"/>
    <w:qFormat/>
    <w:rPr>
      <w:rFonts w:ascii="Times New Roman" w:eastAsia="MS Mincho" w:hAnsi="Times New Roman"/>
      <w:b/>
      <w:szCs w:val="24"/>
      <w:lang w:eastAsia="ja-JP"/>
    </w:rPr>
  </w:style>
  <w:style w:type="paragraph" w:customStyle="1" w:styleId="observation1">
    <w:name w:val="observation"/>
    <w:basedOn w:val="Normal"/>
    <w:link w:val="observation0"/>
    <w:qFormat/>
    <w:pPr>
      <w:tabs>
        <w:tab w:val="left" w:pos="322"/>
      </w:tabs>
      <w:spacing w:before="120" w:after="120"/>
      <w:ind w:left="1325" w:hanging="1325"/>
    </w:pPr>
    <w:rPr>
      <w:rFonts w:ascii="Times New Roman" w:eastAsia="MS Mincho" w:hAnsi="Times New Roman"/>
      <w:b/>
      <w:lang w:val="en-US" w:eastAsia="ja-JP"/>
    </w:rPr>
  </w:style>
  <w:style w:type="character" w:customStyle="1" w:styleId="IndexLink">
    <w:name w:val="Index Link"/>
    <w:qFormat/>
  </w:style>
  <w:style w:type="character" w:customStyle="1" w:styleId="LineNumbering">
    <w:name w:val="Line Numbering"/>
    <w:qFormat/>
  </w:style>
  <w:style w:type="character" w:customStyle="1" w:styleId="CaptionChar1">
    <w:name w:val="Caption Char1"/>
    <w:qFormat/>
    <w:rPr>
      <w:rFonts w:eastAsia="Times New Roman"/>
      <w:lang w:eastAsia="en-US"/>
    </w:rPr>
  </w:style>
  <w:style w:type="character" w:customStyle="1" w:styleId="ObservationChar">
    <w:name w:val="Observation Char"/>
    <w:link w:val="Observation"/>
    <w:qFormat/>
    <w:locked/>
    <w:rPr>
      <w:rFonts w:ascii="Arial" w:eastAsiaTheme="minorHAnsi" w:hAnsi="Arial" w:cstheme="minorBidi"/>
      <w:b/>
      <w:bCs/>
      <w:szCs w:val="22"/>
      <w:lang w:eastAsia="ja-JP"/>
    </w:rPr>
  </w:style>
  <w:style w:type="paragraph" w:customStyle="1" w:styleId="Observation">
    <w:name w:val="Observation"/>
    <w:basedOn w:val="Proposal0"/>
    <w:link w:val="ObservationChar"/>
    <w:qFormat/>
    <w:pPr>
      <w:numPr>
        <w:numId w:val="6"/>
      </w:numPr>
      <w:suppressAutoHyphens w:val="0"/>
      <w:spacing w:line="259" w:lineRule="auto"/>
      <w:textAlignment w:val="auto"/>
    </w:pPr>
    <w:rPr>
      <w:rFonts w:ascii="Arial" w:eastAsiaTheme="minorHAnsi" w:hAnsi="Arial" w:cstheme="minorBidi"/>
      <w:szCs w:val="22"/>
      <w:lang w:val="en-US" w:eastAsia="ja-JP"/>
    </w:rPr>
  </w:style>
  <w:style w:type="character" w:customStyle="1" w:styleId="Proposal1Char">
    <w:name w:val="Proposal_1 Char"/>
    <w:basedOn w:val="DefaultParagraphFont"/>
    <w:link w:val="Proposal1"/>
    <w:qFormat/>
    <w:rPr>
      <w:rFonts w:ascii="Times New Roman" w:eastAsiaTheme="minorEastAsia" w:hAnsi="Times New Roman" w:cs="Arial"/>
      <w:b/>
      <w:lang w:eastAsia="en-US"/>
    </w:rPr>
  </w:style>
  <w:style w:type="paragraph" w:customStyle="1" w:styleId="Proposal1">
    <w:name w:val="Proposal_1"/>
    <w:basedOn w:val="Normal"/>
    <w:link w:val="Proposal1Char"/>
    <w:qFormat/>
    <w:pPr>
      <w:numPr>
        <w:numId w:val="7"/>
      </w:numPr>
      <w:tabs>
        <w:tab w:val="left" w:pos="360"/>
      </w:tabs>
      <w:suppressAutoHyphens w:val="0"/>
      <w:spacing w:before="120" w:after="120"/>
    </w:pPr>
    <w:rPr>
      <w:rFonts w:ascii="Times New Roman" w:eastAsiaTheme="minorEastAsia" w:hAnsi="Times New Roman" w:cs="Arial"/>
      <w:b/>
      <w:szCs w:val="20"/>
      <w:lang w:val="en-US"/>
    </w:rPr>
  </w:style>
  <w:style w:type="character" w:customStyle="1" w:styleId="ListParagraphChar1">
    <w:name w:val="List Paragraph Char1"/>
    <w:uiPriority w:val="34"/>
    <w:qFormat/>
    <w:locked/>
    <w:rPr>
      <w:sz w:val="22"/>
      <w:lang w:eastAsia="ja-JP"/>
    </w:rPr>
  </w:style>
  <w:style w:type="character" w:customStyle="1" w:styleId="table0">
    <w:name w:val="table 字符"/>
    <w:basedOn w:val="DefaultParagraphFont"/>
    <w:link w:val="table"/>
    <w:qFormat/>
    <w:rPr>
      <w:rFonts w:ascii="Times New Roman" w:eastAsiaTheme="minorEastAsia" w:hAnsi="Times New Roman"/>
      <w:szCs w:val="24"/>
    </w:rPr>
  </w:style>
  <w:style w:type="paragraph" w:customStyle="1" w:styleId="table">
    <w:name w:val="table"/>
    <w:basedOn w:val="Normal"/>
    <w:next w:val="Normal"/>
    <w:link w:val="table0"/>
    <w:qFormat/>
    <w:pPr>
      <w:numPr>
        <w:numId w:val="8"/>
      </w:numPr>
      <w:suppressAutoHyphens w:val="0"/>
      <w:spacing w:after="120"/>
      <w:jc w:val="center"/>
    </w:pPr>
    <w:rPr>
      <w:rFonts w:ascii="Times New Roman" w:eastAsiaTheme="minorEastAsia" w:hAnsi="Times New Roman"/>
      <w:lang w:val="en-US" w:eastAsia="zh-CN"/>
    </w:rPr>
  </w:style>
  <w:style w:type="character" w:customStyle="1" w:styleId="spellingerror">
    <w:name w:val="spellingerror"/>
    <w:qFormat/>
  </w:style>
  <w:style w:type="character" w:customStyle="1" w:styleId="14">
    <w:name w:val="@他1"/>
    <w:basedOn w:val="DefaultParagraphFont"/>
    <w:uiPriority w:val="99"/>
    <w:unhideWhenUsed/>
    <w:qFormat/>
    <w:rPr>
      <w:color w:val="2B579A"/>
      <w:shd w:val="clear" w:color="auto" w:fill="E1DFDD"/>
    </w:rPr>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customStyle="1" w:styleId="Index">
    <w:name w:val="Index"/>
    <w:basedOn w:val="Normal"/>
    <w:qFormat/>
    <w:pPr>
      <w:suppressLineNumbers/>
    </w:pPr>
    <w:rPr>
      <w:rFonts w:cs="Lohit Devanagari"/>
    </w:rPr>
  </w:style>
  <w:style w:type="paragraph" w:customStyle="1" w:styleId="HeaderandFooter">
    <w:name w:val="Header and Footer"/>
    <w:basedOn w:val="Normal"/>
    <w:qFormat/>
  </w:style>
  <w:style w:type="paragraph" w:customStyle="1" w:styleId="References">
    <w:name w:val="References"/>
    <w:basedOn w:val="Normal"/>
    <w:qFormat/>
    <w:pPr>
      <w:numPr>
        <w:ilvl w:val="2"/>
        <w:numId w:val="9"/>
      </w:numPr>
    </w:pPr>
    <w:rPr>
      <w:rFonts w:ascii="Times New Roman" w:eastAsia="Times New Roman" w:hAnsi="Times New Roman"/>
      <w:lang w:val="en-US"/>
    </w:rPr>
  </w:style>
  <w:style w:type="paragraph" w:customStyle="1" w:styleId="16">
    <w:name w:val="수정1"/>
    <w:uiPriority w:val="99"/>
    <w:semiHidden/>
    <w:qFormat/>
    <w:pPr>
      <w:suppressAutoHyphens/>
    </w:pPr>
    <w:rPr>
      <w:rFonts w:ascii="Times" w:eastAsia="Batang" w:hAnsi="Times"/>
      <w:szCs w:val="24"/>
      <w:lang w:val="en-GB"/>
    </w:rPr>
  </w:style>
  <w:style w:type="paragraph" w:customStyle="1" w:styleId="TdocHeader2">
    <w:name w:val="Tdoc_Header_2"/>
    <w:basedOn w:val="Normal"/>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qFormat/>
    <w:pPr>
      <w:numPr>
        <w:numId w:val="0"/>
      </w:numPr>
      <w:tabs>
        <w:tab w:val="left" w:pos="360"/>
      </w:tabs>
      <w:spacing w:before="240" w:after="120"/>
      <w:ind w:left="357" w:hanging="357"/>
      <w:jc w:val="both"/>
    </w:pPr>
    <w:rPr>
      <w:bCs w:val="0"/>
      <w:sz w:val="24"/>
      <w:szCs w:val="20"/>
      <w:lang w:val="en-US"/>
    </w:rPr>
  </w:style>
  <w:style w:type="paragraph" w:customStyle="1" w:styleId="TdocHeader1">
    <w:name w:val="Tdoc_Header_1"/>
    <w:basedOn w:val="Header"/>
    <w:qFormat/>
  </w:style>
  <w:style w:type="paragraph" w:customStyle="1" w:styleId="TdocHeading2">
    <w:name w:val="Tdoc_Heading_2"/>
    <w:basedOn w:val="Normal"/>
    <w:qFormat/>
  </w:style>
  <w:style w:type="paragraph" w:customStyle="1" w:styleId="NO">
    <w:name w:val="NO"/>
    <w:basedOn w:val="Normal"/>
    <w:qFormat/>
    <w:pPr>
      <w:keepLines/>
      <w:ind w:left="1135" w:hanging="851"/>
    </w:pPr>
    <w:rPr>
      <w:rFonts w:ascii="Times New Roman" w:hAnsi="Times New Roman"/>
      <w:sz w:val="24"/>
      <w:szCs w:val="20"/>
    </w:rPr>
  </w:style>
  <w:style w:type="paragraph" w:customStyle="1" w:styleId="h1">
    <w:name w:val="h1"/>
    <w:basedOn w:val="Normal"/>
    <w:qFormat/>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suppressAutoHyphens/>
      <w:spacing w:before="60" w:after="60"/>
      <w:ind w:left="360" w:hanging="360"/>
      <w:jc w:val="both"/>
    </w:pPr>
    <w:rPr>
      <w:rFonts w:ascii="Arial" w:eastAsia="SimSun" w:hAnsi="Arial" w:cs="Arial"/>
      <w:color w:val="0000FF"/>
      <w:kern w:val="2"/>
      <w:lang w:eastAsia="zh-CN"/>
    </w:rPr>
  </w:style>
  <w:style w:type="paragraph" w:customStyle="1" w:styleId="Default">
    <w:name w:val="Default"/>
    <w:qFormat/>
    <w:pPr>
      <w:suppressAutoHyphens/>
      <w:ind w:left="720" w:hanging="360"/>
    </w:pPr>
    <w:rPr>
      <w:rFonts w:ascii="Arial" w:eastAsia="SimSun" w:hAnsi="Arial" w:cs="Arial"/>
      <w:color w:val="000000"/>
      <w:sz w:val="24"/>
      <w:szCs w:val="24"/>
    </w:rPr>
  </w:style>
  <w:style w:type="paragraph" w:customStyle="1" w:styleId="Statement">
    <w:name w:val="Statement"/>
    <w:basedOn w:val="Normal"/>
    <w:qFormat/>
    <w:pPr>
      <w:keepNext/>
      <w:ind w:left="601" w:hanging="601"/>
    </w:pPr>
    <w:rPr>
      <w:rFonts w:ascii="Times New Roman" w:hAnsi="Times New Roman"/>
      <w:b/>
      <w:i/>
      <w:lang w:val="en-US" w:eastAsia="ko-KR"/>
    </w:rPr>
  </w:style>
  <w:style w:type="paragraph" w:customStyle="1" w:styleId="EQ">
    <w:name w:val="EQ"/>
    <w:basedOn w:val="Normal"/>
    <w:next w:val="Normal"/>
    <w:qFormat/>
    <w:pPr>
      <w:keepLines/>
      <w:tabs>
        <w:tab w:val="center" w:pos="4536"/>
        <w:tab w:val="right" w:pos="9072"/>
      </w:tabs>
      <w:spacing w:after="180"/>
    </w:pPr>
    <w:rPr>
      <w:rFonts w:ascii="Times New Roman" w:eastAsia="Times New Roman" w:hAnsi="Times New Roman"/>
      <w:szCs w:val="20"/>
    </w:rPr>
  </w:style>
  <w:style w:type="paragraph" w:customStyle="1" w:styleId="ZchnZchn">
    <w:name w:val="Zchn Zchn"/>
    <w:qFormat/>
    <w:pPr>
      <w:keepNext/>
      <w:tabs>
        <w:tab w:val="left" w:pos="851"/>
      </w:tabs>
      <w:suppressAutoHyphens/>
      <w:spacing w:before="60" w:after="60"/>
      <w:ind w:left="851" w:hanging="851"/>
      <w:jc w:val="both"/>
    </w:pPr>
    <w:rPr>
      <w:rFonts w:ascii="Arial" w:eastAsia="SimSun" w:hAnsi="Arial" w:cs="Arial"/>
      <w:color w:val="0000FF"/>
      <w:kern w:val="2"/>
      <w:lang w:eastAsia="ar-SA"/>
    </w:rPr>
  </w:style>
  <w:style w:type="paragraph" w:customStyle="1" w:styleId="ListParagraph1">
    <w:name w:val="List Paragraph1"/>
    <w:basedOn w:val="Normal"/>
    <w:qFormat/>
    <w:pPr>
      <w:ind w:left="720"/>
      <w:contextualSpacing/>
    </w:pPr>
    <w:rPr>
      <w:rFonts w:ascii="Times New Roman" w:eastAsia="Times New Roman" w:hAnsi="Times New Roman"/>
      <w:sz w:val="24"/>
      <w:lang w:val="en-US" w:eastAsia="zh-CN"/>
    </w:rPr>
  </w:style>
  <w:style w:type="paragraph" w:customStyle="1" w:styleId="StyleHeading1NMPHeading1H1h11h12h13h14h15h16appheadin">
    <w:name w:val="Style Heading 1NMP Heading 1H1h11h12h13h14h15h16app headin..."/>
    <w:basedOn w:val="Heading1"/>
    <w:qFormat/>
    <w:pPr>
      <w:numPr>
        <w:numId w:val="0"/>
      </w:numPr>
      <w:spacing w:before="240"/>
      <w:ind w:left="432" w:hanging="432"/>
    </w:pPr>
    <w:rPr>
      <w:sz w:val="28"/>
    </w:rPr>
  </w:style>
  <w:style w:type="paragraph" w:customStyle="1" w:styleId="TableCell">
    <w:name w:val="TableCell"/>
    <w:basedOn w:val="Normal"/>
    <w:qFormat/>
    <w:pPr>
      <w:snapToGrid w:val="0"/>
      <w:spacing w:before="20" w:after="20"/>
    </w:pPr>
    <w:rPr>
      <w:rFonts w:ascii="Times New Roman" w:eastAsia="Times New Roman" w:hAnsi="Times New Roman"/>
      <w:szCs w:val="21"/>
      <w:lang w:val="en-US" w:eastAsia="zh-CN"/>
    </w:rPr>
  </w:style>
  <w:style w:type="paragraph" w:customStyle="1" w:styleId="ListParagraph3">
    <w:name w:val="List Paragraph3"/>
    <w:basedOn w:val="Normal"/>
    <w:qFormat/>
    <w:pPr>
      <w:ind w:left="720"/>
      <w:contextualSpacing/>
    </w:pPr>
    <w:rPr>
      <w:rFonts w:ascii="Times New Roman" w:eastAsia="Times New Roman" w:hAnsi="Times New Roman"/>
      <w:sz w:val="24"/>
      <w:lang w:val="en-US" w:eastAsia="zh-CN"/>
    </w:rPr>
  </w:style>
  <w:style w:type="paragraph" w:customStyle="1" w:styleId="ListParagraph2">
    <w:name w:val="List Paragraph2"/>
    <w:basedOn w:val="Normal"/>
    <w:qFormat/>
    <w:pPr>
      <w:ind w:left="720"/>
      <w:contextualSpacing/>
    </w:pPr>
    <w:rPr>
      <w:rFonts w:ascii="Times New Roman" w:eastAsia="Times New Roman" w:hAnsi="Times New Roman"/>
      <w:sz w:val="24"/>
      <w:lang w:val="en-US" w:eastAsia="zh-CN"/>
    </w:rPr>
  </w:style>
  <w:style w:type="paragraph" w:customStyle="1" w:styleId="ListParagraph5">
    <w:name w:val="List Paragraph5"/>
    <w:basedOn w:val="Normal"/>
    <w:qFormat/>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pPr>
      <w:ind w:left="720"/>
      <w:contextualSpacing/>
    </w:pPr>
    <w:rPr>
      <w:rFonts w:ascii="Times New Roman" w:eastAsia="Times New Roman" w:hAnsi="Times New Roman"/>
      <w:sz w:val="24"/>
      <w:lang w:val="en-US" w:eastAsia="zh-CN"/>
    </w:rPr>
  </w:style>
  <w:style w:type="paragraph" w:customStyle="1" w:styleId="81">
    <w:name w:val="标题 81"/>
    <w:basedOn w:val="Normal"/>
    <w:qFormat/>
    <w:pPr>
      <w:tabs>
        <w:tab w:val="left" w:pos="1440"/>
      </w:tabs>
      <w:spacing w:before="240" w:after="60"/>
    </w:pPr>
    <w:rPr>
      <w:rFonts w:ascii="Times New Roman" w:eastAsia="MS PGothic" w:hAnsi="Times New Roman"/>
      <w:i/>
      <w:iCs/>
      <w:sz w:val="24"/>
      <w:lang w:val="en-US" w:eastAsia="ja-JP"/>
    </w:rPr>
  </w:style>
  <w:style w:type="paragraph" w:customStyle="1" w:styleId="91">
    <w:name w:val="标题 91"/>
    <w:basedOn w:val="Normal"/>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61">
    <w:name w:val="标题 61"/>
    <w:basedOn w:val="Normal"/>
    <w:qFormat/>
    <w:pPr>
      <w:tabs>
        <w:tab w:val="left" w:pos="1152"/>
      </w:tabs>
    </w:pPr>
    <w:rPr>
      <w:rFonts w:eastAsia="MS PGothic" w:cs="Times"/>
      <w:szCs w:val="20"/>
      <w:lang w:val="en-US" w:eastAsia="ja-JP"/>
    </w:rPr>
  </w:style>
  <w:style w:type="paragraph" w:customStyle="1" w:styleId="71">
    <w:name w:val="标题 71"/>
    <w:basedOn w:val="Normal"/>
    <w:qFormat/>
    <w:pPr>
      <w:tabs>
        <w:tab w:val="left" w:pos="1296"/>
      </w:tabs>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Heading3"/>
    <w:qFormat/>
    <w:pPr>
      <w:numPr>
        <w:ilvl w:val="0"/>
        <w:numId w:val="0"/>
      </w:numPr>
      <w:ind w:left="720" w:hanging="720"/>
    </w:pPr>
    <w:rPr>
      <w:bCs w:val="0"/>
    </w:rPr>
  </w:style>
  <w:style w:type="paragraph" w:customStyle="1" w:styleId="ListParagraph7">
    <w:name w:val="List Paragraph7"/>
    <w:basedOn w:val="Normal"/>
    <w:qFormat/>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pPr>
      <w:ind w:left="720"/>
      <w:contextualSpacing/>
    </w:pPr>
    <w:rPr>
      <w:rFonts w:ascii="Times New Roman" w:eastAsia="Times New Roman" w:hAnsi="Times New Roman"/>
      <w:sz w:val="24"/>
      <w:lang w:val="en-US" w:eastAsia="zh-CN"/>
    </w:rPr>
  </w:style>
  <w:style w:type="paragraph" w:customStyle="1" w:styleId="611">
    <w:name w:val="标题 611"/>
    <w:basedOn w:val="Normal"/>
    <w:qFormat/>
    <w:pPr>
      <w:tabs>
        <w:tab w:val="left" w:pos="1152"/>
      </w:tabs>
    </w:pPr>
    <w:rPr>
      <w:rFonts w:eastAsia="MS PGothic" w:cs="Times"/>
      <w:szCs w:val="20"/>
      <w:lang w:val="en-US" w:eastAsia="ja-JP"/>
    </w:rPr>
  </w:style>
  <w:style w:type="paragraph" w:customStyle="1" w:styleId="ListParagraph8">
    <w:name w:val="List Paragraph8"/>
    <w:basedOn w:val="Normal"/>
    <w:qFormat/>
    <w:pPr>
      <w:ind w:left="720"/>
      <w:contextualSpacing/>
    </w:pPr>
    <w:rPr>
      <w:rFonts w:ascii="Times New Roman" w:eastAsia="Times New Roman" w:hAnsi="Times New Roman"/>
      <w:sz w:val="24"/>
      <w:lang w:val="en-US" w:eastAsia="zh-CN"/>
    </w:rPr>
  </w:style>
  <w:style w:type="paragraph" w:styleId="NoSpacing">
    <w:name w:val="No Spacing"/>
    <w:uiPriority w:val="1"/>
    <w:qFormat/>
    <w:pPr>
      <w:suppressAutoHyphens/>
      <w:ind w:left="720" w:hanging="360"/>
    </w:pPr>
    <w:rPr>
      <w:rFonts w:ascii="Calibri" w:eastAsia="SimSun" w:hAnsi="Calibri"/>
      <w:sz w:val="22"/>
      <w:szCs w:val="22"/>
      <w:lang w:eastAsia="zh-CN"/>
    </w:rPr>
  </w:style>
  <w:style w:type="paragraph" w:customStyle="1" w:styleId="StyleHeading1H1h1appheading1l1MemoHeading1h11h12h13h">
    <w:name w:val="Style Heading 1H1h1app heading 1l1Memo Heading 1h11h12h13h..."/>
    <w:basedOn w:val="Heading1"/>
    <w:qFormat/>
    <w:pPr>
      <w:numPr>
        <w:numId w:val="10"/>
      </w:numPr>
      <w:spacing w:before="240"/>
    </w:pPr>
    <w:rPr>
      <w:rFonts w:ascii="Helvetica" w:eastAsia="Times New Roman" w:hAnsi="Helvetica"/>
      <w:sz w:val="28"/>
      <w:szCs w:val="20"/>
      <w:lang w:val="en-US" w:eastAsia="en-US"/>
    </w:rPr>
  </w:style>
  <w:style w:type="paragraph" w:customStyle="1" w:styleId="711">
    <w:name w:val="标题 711"/>
    <w:basedOn w:val="Normal"/>
    <w:qFormat/>
    <w:pPr>
      <w:tabs>
        <w:tab w:val="left" w:pos="1296"/>
      </w:tabs>
    </w:pPr>
    <w:rPr>
      <w:rFonts w:eastAsia="MS PGothic" w:cs="Times"/>
      <w:szCs w:val="20"/>
      <w:lang w:val="en-US" w:eastAsia="ja-JP"/>
    </w:rPr>
  </w:style>
  <w:style w:type="paragraph" w:customStyle="1" w:styleId="tac0">
    <w:name w:val="tac"/>
    <w:basedOn w:val="Normal"/>
    <w:qFormat/>
    <w:pPr>
      <w:keepNext/>
      <w:jc w:val="center"/>
    </w:pPr>
    <w:rPr>
      <w:rFonts w:ascii="Arial" w:eastAsia="SimSun" w:hAnsi="Arial" w:cs="Arial"/>
      <w:sz w:val="18"/>
      <w:szCs w:val="18"/>
      <w:lang w:val="en-US" w:eastAsia="zh-CN"/>
    </w:rPr>
  </w:style>
  <w:style w:type="paragraph" w:customStyle="1" w:styleId="th0">
    <w:name w:val="th"/>
    <w:basedOn w:val="Normal"/>
    <w:qFormat/>
    <w:pPr>
      <w:keepNext/>
      <w:spacing w:before="60" w:after="180"/>
      <w:jc w:val="center"/>
    </w:pPr>
    <w:rPr>
      <w:rFonts w:ascii="Arial" w:eastAsia="SimSun" w:hAnsi="Arial" w:cs="Arial"/>
      <w:b/>
      <w:bCs/>
      <w:szCs w:val="20"/>
      <w:lang w:val="en-US" w:eastAsia="zh-CN"/>
    </w:rPr>
  </w:style>
  <w:style w:type="paragraph" w:customStyle="1" w:styleId="tah0">
    <w:name w:val="tah"/>
    <w:basedOn w:val="Normal"/>
    <w:qFormat/>
    <w:pPr>
      <w:keepNext/>
      <w:jc w:val="center"/>
    </w:pPr>
    <w:rPr>
      <w:rFonts w:ascii="Arial" w:eastAsia="SimSun" w:hAnsi="Arial" w:cs="Arial"/>
      <w:b/>
      <w:bCs/>
      <w:sz w:val="18"/>
      <w:szCs w:val="18"/>
      <w:lang w:val="en-US" w:eastAsia="zh-CN"/>
    </w:rPr>
  </w:style>
  <w:style w:type="paragraph" w:customStyle="1" w:styleId="4h4H4H41h41H42h42H43h43H411h411H421h421H44h2">
    <w:name w:val="スタイル 見出し 4h4H4H41h41H42h42H43h43H411h411H421h421H44h...2"/>
    <w:basedOn w:val="Heading4"/>
    <w:qFormat/>
    <w:pPr>
      <w:numPr>
        <w:ilvl w:val="0"/>
        <w:numId w:val="0"/>
      </w:numPr>
      <w:ind w:left="864" w:hanging="864"/>
    </w:pPr>
    <w:rPr>
      <w:rFonts w:eastAsia="MS Mincho"/>
      <w:bCs w:val="0"/>
      <w:iCs/>
      <w:color w:val="000000"/>
    </w:rPr>
  </w:style>
  <w:style w:type="paragraph" w:customStyle="1" w:styleId="LGTdoc">
    <w:name w:val="LGTdoc_본문"/>
    <w:basedOn w:val="Normal"/>
    <w:qFormat/>
    <w:pPr>
      <w:widowControl w:val="0"/>
      <w:snapToGrid w:val="0"/>
      <w:spacing w:line="264" w:lineRule="auto"/>
      <w:jc w:val="both"/>
    </w:pPr>
    <w:rPr>
      <w:rFonts w:ascii="Times New Roman" w:hAnsi="Times New Roman"/>
      <w:kern w:val="2"/>
      <w:sz w:val="22"/>
      <w:lang w:eastAsia="ko-KR"/>
    </w:rPr>
  </w:style>
  <w:style w:type="paragraph" w:customStyle="1" w:styleId="LGTdoc1">
    <w:name w:val="LGTdoc_제목1"/>
    <w:basedOn w:val="Normal"/>
    <w:qFormat/>
    <w:pPr>
      <w:snapToGrid w:val="0"/>
      <w:spacing w:before="120" w:afterAutospacing="1"/>
      <w:jc w:val="both"/>
    </w:pPr>
    <w:rPr>
      <w:rFonts w:ascii="Times New Roman" w:hAnsi="Times New Roman"/>
      <w:b/>
      <w:sz w:val="28"/>
      <w:szCs w:val="20"/>
      <w:lang w:eastAsia="ko-KR"/>
    </w:rPr>
  </w:style>
  <w:style w:type="paragraph" w:customStyle="1" w:styleId="heading30">
    <w:name w:val="heading3"/>
    <w:basedOn w:val="Normal"/>
    <w:qFormat/>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qFormat/>
    <w:pPr>
      <w:keepNext/>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Heading4"/>
    <w:qFormat/>
    <w:pPr>
      <w:numPr>
        <w:ilvl w:val="0"/>
        <w:numId w:val="0"/>
      </w:numPr>
      <w:ind w:left="864" w:hanging="864"/>
    </w:pPr>
    <w:rPr>
      <w:rFonts w:eastAsia="SimSun"/>
      <w:bCs w:val="0"/>
      <w:iCs/>
    </w:rPr>
  </w:style>
  <w:style w:type="paragraph" w:customStyle="1" w:styleId="4h4H4H41h41H42h42H43h43H411h411H421h421H44h">
    <w:name w:val="スタイル 見出し 4h4H4H41h41H42h42H43h43H411h411H421h421H44h..."/>
    <w:basedOn w:val="Heading4"/>
    <w:qFormat/>
    <w:pPr>
      <w:numPr>
        <w:ilvl w:val="0"/>
        <w:numId w:val="0"/>
      </w:numPr>
      <w:ind w:left="2880" w:hanging="360"/>
    </w:pPr>
    <w:rPr>
      <w:bCs w:val="0"/>
      <w:iCs/>
    </w:rPr>
  </w:style>
  <w:style w:type="paragraph" w:customStyle="1" w:styleId="xmsonormal">
    <w:name w:val="x_msonormal"/>
    <w:basedOn w:val="Normal"/>
    <w:qFormat/>
    <w:rPr>
      <w:rFonts w:ascii="Calibri" w:eastAsia="Calibri" w:hAnsi="Calibri" w:cs="Calibri"/>
      <w:sz w:val="22"/>
      <w:szCs w:val="22"/>
      <w:lang w:val="en-US"/>
    </w:rPr>
  </w:style>
  <w:style w:type="paragraph" w:customStyle="1" w:styleId="xlistparagraph">
    <w:name w:val="x_listparagraph"/>
    <w:basedOn w:val="Normal"/>
    <w:qFormat/>
    <w:rPr>
      <w:rFonts w:ascii="Calibri" w:eastAsia="Calibri" w:hAnsi="Calibri" w:cs="Calibri"/>
      <w:sz w:val="22"/>
      <w:szCs w:val="22"/>
      <w:lang w:val="en-US"/>
    </w:rPr>
  </w:style>
  <w:style w:type="paragraph" w:customStyle="1" w:styleId="xa0">
    <w:name w:val="xa0"/>
    <w:basedOn w:val="Normal"/>
    <w:qFormat/>
    <w:pPr>
      <w:spacing w:beforeAutospacing="1" w:afterAutospacing="1"/>
    </w:pPr>
    <w:rPr>
      <w:rFonts w:ascii="Calibri" w:eastAsia="Calibri" w:hAnsi="Calibri" w:cs="Calibri"/>
      <w:sz w:val="22"/>
      <w:szCs w:val="22"/>
      <w:lang w:val="en-US" w:eastAsia="zh-CN"/>
    </w:rPr>
  </w:style>
  <w:style w:type="paragraph" w:customStyle="1" w:styleId="a00">
    <w:name w:val="a0"/>
    <w:basedOn w:val="Normal"/>
    <w:qFormat/>
    <w:pPr>
      <w:spacing w:beforeAutospacing="1" w:afterAutospacing="1"/>
    </w:pPr>
    <w:rPr>
      <w:rFonts w:ascii="SimSun" w:eastAsia="SimSun" w:hAnsi="SimSun"/>
      <w:sz w:val="24"/>
      <w:lang w:val="en-US" w:eastAsia="ko-KR"/>
    </w:rPr>
  </w:style>
  <w:style w:type="paragraph" w:customStyle="1" w:styleId="figure">
    <w:name w:val="figure"/>
    <w:basedOn w:val="Normal"/>
    <w:next w:val="Normal"/>
    <w:qFormat/>
    <w:pPr>
      <w:numPr>
        <w:numId w:val="11"/>
      </w:numPr>
      <w:spacing w:after="120"/>
      <w:ind w:left="720" w:hanging="360"/>
      <w:jc w:val="center"/>
    </w:pPr>
    <w:rPr>
      <w:rFonts w:ascii="Times New Roman" w:eastAsia="Times New Roman" w:hAnsi="Times New Roman"/>
      <w:sz w:val="22"/>
      <w:lang w:val="zh-CN"/>
    </w:rPr>
  </w:style>
  <w:style w:type="paragraph" w:customStyle="1" w:styleId="xxmsolistparagraph">
    <w:name w:val="x_xmsolistparagraph"/>
    <w:basedOn w:val="Normal"/>
    <w:qFormat/>
    <w:rPr>
      <w:rFonts w:ascii="SimSun" w:eastAsia="SimSun" w:hAnsi="SimSun" w:cs="SimSun"/>
      <w:sz w:val="24"/>
      <w:lang w:val="en-US" w:eastAsia="zh-CN"/>
    </w:rPr>
  </w:style>
  <w:style w:type="paragraph" w:customStyle="1" w:styleId="xx0maintext">
    <w:name w:val="x_x0maintext"/>
    <w:basedOn w:val="Normal"/>
    <w:uiPriority w:val="99"/>
    <w:qFormat/>
    <w:rPr>
      <w:rFonts w:ascii="SimSun" w:eastAsia="SimSun" w:hAnsi="SimSun" w:cs="SimSun"/>
      <w:sz w:val="24"/>
      <w:lang w:val="en-US" w:eastAsia="zh-CN"/>
    </w:rPr>
  </w:style>
  <w:style w:type="paragraph" w:customStyle="1" w:styleId="xxxmsonormal">
    <w:name w:val="x_xxmsonormal"/>
    <w:basedOn w:val="Normal"/>
    <w:qFormat/>
    <w:rPr>
      <w:rFonts w:ascii="Calibri" w:eastAsia="Malgun Gothic" w:hAnsi="Calibri" w:cs="Calibri"/>
      <w:sz w:val="22"/>
      <w:szCs w:val="22"/>
      <w:lang w:val="en-US" w:eastAsia="ko-KR"/>
    </w:rPr>
  </w:style>
  <w:style w:type="paragraph" w:customStyle="1" w:styleId="xxmsonormal">
    <w:name w:val="x_xmsonormal"/>
    <w:basedOn w:val="Normal"/>
    <w:qFormat/>
    <w:rPr>
      <w:rFonts w:ascii="Calibri" w:eastAsia="Malgun Gothic" w:hAnsi="Calibri" w:cs="Calibri"/>
      <w:sz w:val="22"/>
      <w:szCs w:val="22"/>
      <w:lang w:val="en-US" w:eastAsia="ko-KR"/>
    </w:rPr>
  </w:style>
  <w:style w:type="paragraph" w:customStyle="1" w:styleId="xmsolistparagraph">
    <w:name w:val="x_msolistparagraph"/>
    <w:basedOn w:val="Normal"/>
    <w:uiPriority w:val="99"/>
    <w:qFormat/>
    <w:pPr>
      <w:spacing w:beforeAutospacing="1" w:afterAutospacing="1"/>
    </w:pPr>
    <w:rPr>
      <w:rFonts w:ascii="SimSun" w:eastAsia="SimSun" w:hAnsi="SimSun"/>
      <w:sz w:val="24"/>
      <w:lang w:val="en-US" w:eastAsia="ko-KR"/>
    </w:rPr>
  </w:style>
  <w:style w:type="paragraph" w:customStyle="1" w:styleId="xmsonormal0">
    <w:name w:val="xmsonormal"/>
    <w:basedOn w:val="Normal"/>
    <w:qFormat/>
    <w:pPr>
      <w:spacing w:beforeAutospacing="1" w:afterAutospacing="1"/>
    </w:pPr>
    <w:rPr>
      <w:rFonts w:ascii="Times New Roman" w:eastAsia="Malgun Gothic" w:hAnsi="Times New Roman"/>
      <w:sz w:val="24"/>
      <w:lang w:val="en-US" w:eastAsia="ko-KR"/>
    </w:rPr>
  </w:style>
  <w:style w:type="paragraph" w:customStyle="1" w:styleId="xxxxmsonormal">
    <w:name w:val="xxxxmsonormal"/>
    <w:basedOn w:val="Normal"/>
    <w:uiPriority w:val="99"/>
    <w:semiHidden/>
    <w:qFormat/>
    <w:pPr>
      <w:spacing w:beforeAutospacing="1" w:afterAutospacing="1"/>
    </w:pPr>
    <w:rPr>
      <w:rFonts w:ascii="Times New Roman" w:eastAsia="Malgun Gothic" w:hAnsi="Times New Roman"/>
      <w:sz w:val="24"/>
      <w:lang w:val="en-US" w:eastAsia="ko-KR"/>
    </w:rPr>
  </w:style>
  <w:style w:type="paragraph" w:customStyle="1" w:styleId="Bulletedo1">
    <w:name w:val="Bulleted o 1"/>
    <w:basedOn w:val="Normal"/>
    <w:qFormat/>
    <w:pPr>
      <w:numPr>
        <w:numId w:val="12"/>
      </w:numPr>
      <w:spacing w:after="180" w:line="259" w:lineRule="auto"/>
      <w:textAlignment w:val="baseline"/>
    </w:pPr>
    <w:rPr>
      <w:rFonts w:ascii="Times New Roman" w:eastAsia="SimSun" w:hAnsi="Times New Roman"/>
      <w:szCs w:val="20"/>
      <w:lang w:val="en-US"/>
    </w:rPr>
  </w:style>
  <w:style w:type="paragraph" w:customStyle="1" w:styleId="3GPPHeader">
    <w:name w:val="3GPP_Header"/>
    <w:basedOn w:val="BodyText"/>
    <w:qFormat/>
    <w:pPr>
      <w:tabs>
        <w:tab w:val="left" w:pos="540"/>
        <w:tab w:val="right" w:pos="9639"/>
      </w:tabs>
      <w:spacing w:after="240" w:line="259" w:lineRule="auto"/>
    </w:pPr>
    <w:rPr>
      <w:rFonts w:ascii="Arial" w:eastAsia="Calibri" w:hAnsi="Arial"/>
      <w:b/>
      <w:sz w:val="24"/>
      <w:szCs w:val="22"/>
      <w:lang w:val="en-US"/>
    </w:rPr>
  </w:style>
  <w:style w:type="paragraph" w:customStyle="1" w:styleId="DraftProposal">
    <w:name w:val="Draft Proposal"/>
    <w:basedOn w:val="BodyText"/>
    <w:next w:val="Normal"/>
    <w:uiPriority w:val="99"/>
    <w:qFormat/>
    <w:pPr>
      <w:tabs>
        <w:tab w:val="left" w:pos="720"/>
        <w:tab w:val="left" w:pos="1701"/>
      </w:tabs>
      <w:spacing w:after="160" w:line="259" w:lineRule="auto"/>
      <w:ind w:left="720" w:hanging="360"/>
      <w:jc w:val="left"/>
    </w:pPr>
    <w:rPr>
      <w:rFonts w:ascii="Arial" w:eastAsia="Calibri" w:hAnsi="Arial" w:cs="Arial"/>
      <w:b/>
      <w:bCs/>
      <w:sz w:val="22"/>
      <w:szCs w:val="22"/>
      <w:lang w:val="en-US" w:eastAsia="en-US"/>
    </w:rPr>
  </w:style>
  <w:style w:type="paragraph" w:customStyle="1" w:styleId="Prop1">
    <w:name w:val="Prop1"/>
    <w:basedOn w:val="ListParagraph"/>
    <w:uiPriority w:val="99"/>
    <w:qFormat/>
    <w:pPr>
      <w:ind w:left="0" w:firstLine="0"/>
    </w:pPr>
    <w:rPr>
      <w:rFonts w:ascii="Times New Roman" w:eastAsia="SimSun" w:hAnsi="Times New Roman"/>
      <w:b w:val="0"/>
      <w:szCs w:val="21"/>
      <w:lang w:val="en-US"/>
    </w:rPr>
  </w:style>
  <w:style w:type="paragraph" w:customStyle="1" w:styleId="IEEEStdsRegularTableCaption">
    <w:name w:val="IEEEStds Regular Table Caption"/>
    <w:basedOn w:val="Normal"/>
    <w:next w:val="Normal"/>
    <w:qFormat/>
    <w:pPr>
      <w:keepNext/>
      <w:keepLines/>
      <w:numPr>
        <w:numId w:val="13"/>
      </w:numPr>
      <w:tabs>
        <w:tab w:val="left" w:pos="360"/>
        <w:tab w:val="left" w:pos="432"/>
        <w:tab w:val="left" w:pos="504"/>
      </w:tabs>
      <w:spacing w:before="120" w:after="120"/>
      <w:jc w:val="center"/>
    </w:pPr>
    <w:rPr>
      <w:rFonts w:ascii="Arial" w:eastAsia="Times New Roman" w:hAnsi="Arial"/>
      <w:b/>
      <w:szCs w:val="20"/>
      <w:lang w:val="en-US" w:eastAsia="ja-JP"/>
    </w:rPr>
  </w:style>
  <w:style w:type="paragraph" w:customStyle="1" w:styleId="3gppagreements0">
    <w:name w:val="3gppagreements"/>
    <w:basedOn w:val="Normal"/>
    <w:qFormat/>
    <w:pPr>
      <w:spacing w:beforeAutospacing="1" w:afterAutospacing="1"/>
    </w:pPr>
    <w:rPr>
      <w:rFonts w:ascii="SimSun" w:eastAsia="SimSun" w:hAnsi="SimSun" w:cs="SimSun"/>
      <w:sz w:val="24"/>
      <w:lang w:val="en-US" w:eastAsia="zh-CN"/>
    </w:rPr>
  </w:style>
  <w:style w:type="paragraph" w:customStyle="1" w:styleId="62">
    <w:name w:val="标题 62"/>
    <w:basedOn w:val="Normal"/>
    <w:qFormat/>
    <w:pPr>
      <w:tabs>
        <w:tab w:val="left" w:pos="1152"/>
      </w:tabs>
    </w:pPr>
    <w:rPr>
      <w:rFonts w:eastAsia="MS PGothic" w:cs="Times"/>
      <w:szCs w:val="20"/>
      <w:lang w:val="en-US" w:eastAsia="ja-JP"/>
    </w:rPr>
  </w:style>
  <w:style w:type="paragraph" w:customStyle="1" w:styleId="72">
    <w:name w:val="标题 72"/>
    <w:basedOn w:val="Normal"/>
    <w:qFormat/>
    <w:pPr>
      <w:tabs>
        <w:tab w:val="left" w:pos="1296"/>
      </w:tabs>
    </w:pPr>
    <w:rPr>
      <w:rFonts w:eastAsia="MS PGothic" w:cs="Times"/>
      <w:szCs w:val="20"/>
      <w:lang w:val="en-US" w:eastAsia="ja-JP"/>
    </w:rPr>
  </w:style>
  <w:style w:type="paragraph" w:customStyle="1" w:styleId="511">
    <w:name w:val="标题 511"/>
    <w:basedOn w:val="Normal"/>
    <w:qFormat/>
    <w:pPr>
      <w:keepNext/>
      <w:tabs>
        <w:tab w:val="left" w:pos="1008"/>
      </w:tabs>
      <w:spacing w:before="240" w:after="60"/>
      <w:ind w:left="1008" w:hanging="1008"/>
    </w:pPr>
    <w:rPr>
      <w:rFonts w:ascii="Arial" w:hAnsi="Arial"/>
      <w:szCs w:val="20"/>
      <w:lang w:val="en-US" w:eastAsia="ja-JP"/>
    </w:rPr>
  </w:style>
  <w:style w:type="paragraph" w:customStyle="1" w:styleId="811">
    <w:name w:val="标题 811"/>
    <w:basedOn w:val="Normal"/>
    <w:qFormat/>
    <w:pPr>
      <w:tabs>
        <w:tab w:val="left" w:pos="1440"/>
      </w:tabs>
      <w:spacing w:before="240" w:after="60"/>
    </w:pPr>
    <w:rPr>
      <w:rFonts w:ascii="Times New Roman" w:eastAsia="MS PGothic" w:hAnsi="Times New Roman"/>
      <w:i/>
      <w:iCs/>
      <w:sz w:val="24"/>
      <w:lang w:val="en-US" w:eastAsia="ja-JP"/>
    </w:rPr>
  </w:style>
  <w:style w:type="paragraph" w:customStyle="1" w:styleId="911">
    <w:name w:val="标题 911"/>
    <w:basedOn w:val="Normal"/>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ZG">
    <w:name w:val="ZG"/>
    <w:qFormat/>
    <w:pPr>
      <w:widowControl w:val="0"/>
      <w:suppressAutoHyphens/>
      <w:spacing w:after="160" w:line="259" w:lineRule="auto"/>
      <w:jc w:val="right"/>
      <w:textAlignment w:val="baseline"/>
    </w:pPr>
    <w:rPr>
      <w:rFonts w:ascii="Arial" w:eastAsia="SimSun" w:hAnsi="Arial"/>
    </w:rPr>
  </w:style>
  <w:style w:type="paragraph" w:customStyle="1" w:styleId="b20">
    <w:name w:val="b2"/>
    <w:basedOn w:val="Normal"/>
    <w:qFormat/>
    <w:pPr>
      <w:spacing w:beforeAutospacing="1" w:afterAutospacing="1"/>
    </w:pPr>
    <w:rPr>
      <w:rFonts w:ascii="SimSun" w:eastAsia="SimSun" w:hAnsi="SimSun" w:cs="SimSun"/>
      <w:sz w:val="24"/>
      <w:lang w:val="en-US" w:eastAsia="zh-CN"/>
    </w:rPr>
  </w:style>
  <w:style w:type="paragraph" w:customStyle="1" w:styleId="bodytext0">
    <w:name w:val="bodytext"/>
    <w:basedOn w:val="Normal"/>
    <w:uiPriority w:val="99"/>
    <w:qFormat/>
    <w:pPr>
      <w:spacing w:beforeAutospacing="1" w:afterAutospacing="1"/>
    </w:pPr>
    <w:rPr>
      <w:rFonts w:ascii="Gulim" w:eastAsia="Gulim" w:hAnsi="Gulim"/>
      <w:sz w:val="24"/>
      <w:lang w:val="en-US" w:eastAsia="ko-KR"/>
    </w:rPr>
  </w:style>
  <w:style w:type="paragraph" w:customStyle="1" w:styleId="TAN">
    <w:name w:val="TAN"/>
    <w:basedOn w:val="Normal"/>
    <w:qFormat/>
    <w:pPr>
      <w:keepNext/>
      <w:ind w:left="851" w:hanging="851"/>
    </w:pPr>
    <w:rPr>
      <w:rFonts w:ascii="Arial" w:eastAsia="Malgun Gothic" w:hAnsi="Arial" w:cs="Arial"/>
      <w:sz w:val="18"/>
      <w:szCs w:val="18"/>
      <w:lang w:val="en-US"/>
    </w:rPr>
  </w:style>
  <w:style w:type="paragraph" w:customStyle="1" w:styleId="paragraph0">
    <w:name w:val="paragraph"/>
    <w:basedOn w:val="Normal"/>
    <w:qFormat/>
    <w:pPr>
      <w:spacing w:beforeAutospacing="1" w:afterAutospacing="1"/>
    </w:pPr>
    <w:rPr>
      <w:rFonts w:ascii="Times New Roman" w:eastAsia="Malgun Gothic" w:hAnsi="Times New Roman"/>
      <w:sz w:val="24"/>
      <w:lang w:val="en-US" w:eastAsia="ko-KR"/>
    </w:rPr>
  </w:style>
  <w:style w:type="paragraph" w:customStyle="1" w:styleId="Revision1">
    <w:name w:val="Revision1"/>
    <w:uiPriority w:val="99"/>
    <w:unhideWhenUsed/>
    <w:qFormat/>
    <w:pPr>
      <w:suppressAutoHyphens/>
    </w:pPr>
    <w:rPr>
      <w:rFonts w:ascii="Times" w:eastAsia="Batang" w:hAnsi="Times"/>
      <w:szCs w:val="24"/>
      <w:lang w:val="en-GB"/>
    </w:rPr>
  </w:style>
  <w:style w:type="paragraph" w:customStyle="1" w:styleId="Revision2">
    <w:name w:val="Revision2"/>
    <w:uiPriority w:val="99"/>
    <w:semiHidden/>
    <w:qFormat/>
    <w:pPr>
      <w:suppressAutoHyphens/>
    </w:pPr>
    <w:rPr>
      <w:rFonts w:ascii="Times" w:eastAsia="Batang" w:hAnsi="Times"/>
      <w:szCs w:val="24"/>
      <w:lang w:val="en-GB"/>
    </w:rPr>
  </w:style>
  <w:style w:type="paragraph" w:customStyle="1" w:styleId="FrameContents">
    <w:name w:val="Frame Contents"/>
    <w:basedOn w:val="Normal"/>
    <w:qFormat/>
  </w:style>
  <w:style w:type="paragraph" w:customStyle="1" w:styleId="TableContents">
    <w:name w:val="Table Contents"/>
    <w:basedOn w:val="Normal"/>
    <w:qFormat/>
    <w:pPr>
      <w:widowControl w:val="0"/>
      <w:suppressLineNumbers/>
    </w:pPr>
  </w:style>
  <w:style w:type="paragraph" w:customStyle="1" w:styleId="TableHeading">
    <w:name w:val="Table Heading"/>
    <w:basedOn w:val="TableContents"/>
    <w:qFormat/>
    <w:pPr>
      <w:jc w:val="center"/>
    </w:pPr>
    <w:rPr>
      <w:b/>
      <w:bCs/>
    </w:rPr>
  </w:style>
  <w:style w:type="paragraph" w:customStyle="1" w:styleId="Style1">
    <w:name w:val="Style1"/>
    <w:basedOn w:val="ListParagraph"/>
    <w:qFormat/>
    <w:pPr>
      <w:numPr>
        <w:numId w:val="0"/>
      </w:numPr>
      <w:suppressAutoHyphens w:val="0"/>
      <w:spacing w:after="120"/>
      <w:ind w:left="720" w:hanging="360"/>
      <w:contextualSpacing/>
      <w:jc w:val="both"/>
      <w:textAlignment w:val="baseline"/>
    </w:pPr>
    <w:rPr>
      <w:b w:val="0"/>
      <w:bCs w:val="0"/>
    </w:rPr>
  </w:style>
  <w:style w:type="paragraph" w:customStyle="1" w:styleId="proposal">
    <w:name w:val="proposal"/>
    <w:basedOn w:val="BodyText"/>
    <w:next w:val="Normal"/>
    <w:qFormat/>
    <w:pPr>
      <w:numPr>
        <w:numId w:val="14"/>
      </w:numPr>
      <w:spacing w:before="50" w:after="50" w:line="240" w:lineRule="auto"/>
      <w:jc w:val="both"/>
    </w:pPr>
    <w:rPr>
      <w:rFonts w:ascii="Times New Roman" w:eastAsia="SimSun" w:hAnsi="Times New Roman"/>
      <w:b/>
      <w:szCs w:val="20"/>
      <w:lang w:val="en-US"/>
    </w:rPr>
  </w:style>
  <w:style w:type="paragraph" w:customStyle="1" w:styleId="Tabletext">
    <w:name w:val="Table_text"/>
    <w:basedOn w:val="Normal"/>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uppressAutoHyphens w:val="0"/>
      <w:spacing w:before="40" w:after="40"/>
      <w:textAlignment w:val="baseline"/>
    </w:pPr>
    <w:rPr>
      <w:rFonts w:ascii="Times New Roman" w:eastAsiaTheme="minorEastAsia" w:hAnsi="Times New Roman"/>
      <w:sz w:val="22"/>
      <w:szCs w:val="20"/>
      <w:lang w:val="fr-FR"/>
    </w:rPr>
  </w:style>
  <w:style w:type="paragraph" w:customStyle="1" w:styleId="17">
    <w:name w:val="修订1"/>
    <w:uiPriority w:val="99"/>
    <w:semiHidden/>
    <w:qFormat/>
    <w:pPr>
      <w:suppressAutoHyphens/>
    </w:pPr>
    <w:rPr>
      <w:rFonts w:ascii="Times" w:eastAsia="Batang" w:hAnsi="Times"/>
      <w:szCs w:val="24"/>
      <w:lang w:val="en-GB"/>
    </w:rPr>
  </w:style>
  <w:style w:type="paragraph" w:customStyle="1" w:styleId="2">
    <w:name w:val="수정2"/>
    <w:uiPriority w:val="99"/>
    <w:semiHidden/>
    <w:qFormat/>
    <w:pPr>
      <w:suppressAutoHyphens/>
    </w:pPr>
    <w:rPr>
      <w:rFonts w:ascii="Times" w:eastAsia="Batang" w:hAnsi="Times"/>
      <w:szCs w:val="24"/>
      <w:lang w:val="en-GB"/>
    </w:rPr>
  </w:style>
  <w:style w:type="paragraph" w:customStyle="1" w:styleId="B3">
    <w:name w:val="B3"/>
    <w:basedOn w:val="ListBullet4"/>
    <w:qFormat/>
    <w:pPr>
      <w:suppressAutoHyphens w:val="0"/>
      <w:spacing w:after="120"/>
      <w:ind w:left="1135" w:hanging="284"/>
      <w:contextualSpacing w:val="0"/>
      <w:textAlignment w:val="baseline"/>
    </w:pPr>
    <w:rPr>
      <w:rFonts w:ascii="Times New Roman" w:eastAsiaTheme="minorEastAsia" w:hAnsi="Times New Roman"/>
      <w:szCs w:val="20"/>
    </w:rPr>
  </w:style>
  <w:style w:type="paragraph" w:customStyle="1" w:styleId="B4">
    <w:name w:val="B4"/>
    <w:basedOn w:val="ListBullet5"/>
    <w:qFormat/>
    <w:pPr>
      <w:suppressAutoHyphens w:val="0"/>
      <w:spacing w:after="120"/>
      <w:ind w:left="1418" w:hanging="284"/>
      <w:contextualSpacing w:val="0"/>
      <w:textAlignment w:val="baseline"/>
    </w:pPr>
    <w:rPr>
      <w:rFonts w:ascii="Times New Roman" w:eastAsiaTheme="minorEastAsia" w:hAnsi="Times New Roman"/>
      <w:szCs w:val="20"/>
    </w:rPr>
  </w:style>
  <w:style w:type="paragraph" w:customStyle="1" w:styleId="20">
    <w:name w:val="修订2"/>
    <w:uiPriority w:val="99"/>
    <w:semiHidden/>
    <w:qFormat/>
    <w:pPr>
      <w:suppressAutoHyphens/>
    </w:pPr>
    <w:rPr>
      <w:rFonts w:ascii="Times" w:eastAsia="Batang" w:hAnsi="Times"/>
      <w:szCs w:val="24"/>
      <w:lang w:val="en-GB"/>
    </w:rPr>
  </w:style>
  <w:style w:type="paragraph" w:customStyle="1" w:styleId="Revision3">
    <w:name w:val="Revision3"/>
    <w:uiPriority w:val="99"/>
    <w:semiHidden/>
    <w:qFormat/>
    <w:pPr>
      <w:suppressAutoHyphens/>
    </w:pPr>
    <w:rPr>
      <w:rFonts w:ascii="Times" w:eastAsia="Batang" w:hAnsi="Times"/>
      <w:szCs w:val="24"/>
      <w:lang w:val="en-GB"/>
    </w:rPr>
  </w:style>
  <w:style w:type="table" w:customStyle="1" w:styleId="4-51">
    <w:name w:val="눈금 표 4 - 강조색 51"/>
    <w:basedOn w:val="TableNormal"/>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
    <w:name w:val="Table Grid43"/>
    <w:basedOn w:val="TableNormal"/>
    <w:qFormat/>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
    <w:name w:val="网格型3"/>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basedOn w:val="TableNormal"/>
    <w:semiHidden/>
    <w:qFormat/>
    <w:tblPr/>
  </w:style>
  <w:style w:type="table" w:customStyle="1" w:styleId="TableGrid2">
    <w:name w:val="TableGrid2"/>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変更箇所1"/>
    <w:hidden/>
    <w:uiPriority w:val="99"/>
    <w:semiHidden/>
    <w:qFormat/>
    <w:rPr>
      <w:rFonts w:ascii="Times" w:eastAsia="Batang" w:hAnsi="Times"/>
      <w:szCs w:val="24"/>
      <w:lang w:val="en-GB"/>
    </w:rPr>
  </w:style>
  <w:style w:type="character" w:customStyle="1" w:styleId="cf01">
    <w:name w:val="cf01"/>
    <w:basedOn w:val="DefaultParagraphFont"/>
    <w:qFormat/>
    <w:rPr>
      <w:rFonts w:ascii="Segoe UI" w:hAnsi="Segoe UI" w:cs="Segoe UI" w:hint="default"/>
      <w:sz w:val="18"/>
      <w:szCs w:val="18"/>
    </w:rPr>
  </w:style>
  <w:style w:type="paragraph" w:customStyle="1" w:styleId="Revision4">
    <w:name w:val="Revision4"/>
    <w:hidden/>
    <w:uiPriority w:val="99"/>
    <w:unhideWhenUsed/>
    <w:qFormat/>
    <w:rPr>
      <w:rFonts w:ascii="Times" w:eastAsia="Batang" w:hAnsi="Times"/>
      <w:szCs w:val="24"/>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26" Type="http://schemas.openxmlformats.org/officeDocument/2006/relationships/image" Target="media/image15.emf"/><Relationship Id="rId21" Type="http://schemas.openxmlformats.org/officeDocument/2006/relationships/image" Target="media/image10.emf"/><Relationship Id="rId42" Type="http://schemas.openxmlformats.org/officeDocument/2006/relationships/image" Target="media/image31.emf"/><Relationship Id="rId47" Type="http://schemas.openxmlformats.org/officeDocument/2006/relationships/image" Target="media/image36.emf"/><Relationship Id="rId63" Type="http://schemas.openxmlformats.org/officeDocument/2006/relationships/image" Target="media/image52.emf"/><Relationship Id="rId68" Type="http://schemas.openxmlformats.org/officeDocument/2006/relationships/image" Target="media/image57.emf"/><Relationship Id="rId84" Type="http://schemas.openxmlformats.org/officeDocument/2006/relationships/image" Target="media/image73.emf"/><Relationship Id="rId89" Type="http://schemas.openxmlformats.org/officeDocument/2006/relationships/image" Target="media/image78.emf"/><Relationship Id="rId112"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5.emf"/><Relationship Id="rId29" Type="http://schemas.openxmlformats.org/officeDocument/2006/relationships/image" Target="media/image18.emf"/><Relationship Id="rId107" Type="http://schemas.openxmlformats.org/officeDocument/2006/relationships/image" Target="media/image96.emf"/><Relationship Id="rId11" Type="http://schemas.openxmlformats.org/officeDocument/2006/relationships/endnotes" Target="endnotes.xml"/><Relationship Id="rId24" Type="http://schemas.openxmlformats.org/officeDocument/2006/relationships/image" Target="media/image13.emf"/><Relationship Id="rId32" Type="http://schemas.openxmlformats.org/officeDocument/2006/relationships/image" Target="media/image21.emf"/><Relationship Id="rId37" Type="http://schemas.openxmlformats.org/officeDocument/2006/relationships/image" Target="media/image26.emf"/><Relationship Id="rId40" Type="http://schemas.openxmlformats.org/officeDocument/2006/relationships/image" Target="media/image29.emf"/><Relationship Id="rId45" Type="http://schemas.openxmlformats.org/officeDocument/2006/relationships/image" Target="media/image34.emf"/><Relationship Id="rId53" Type="http://schemas.openxmlformats.org/officeDocument/2006/relationships/image" Target="media/image42.emf"/><Relationship Id="rId58" Type="http://schemas.openxmlformats.org/officeDocument/2006/relationships/image" Target="media/image47.emf"/><Relationship Id="rId66" Type="http://schemas.openxmlformats.org/officeDocument/2006/relationships/image" Target="media/image55.emf"/><Relationship Id="rId74" Type="http://schemas.openxmlformats.org/officeDocument/2006/relationships/image" Target="media/image63.emf"/><Relationship Id="rId79" Type="http://schemas.openxmlformats.org/officeDocument/2006/relationships/image" Target="media/image68.emf"/><Relationship Id="rId87" Type="http://schemas.openxmlformats.org/officeDocument/2006/relationships/image" Target="media/image76.emf"/><Relationship Id="rId102" Type="http://schemas.openxmlformats.org/officeDocument/2006/relationships/image" Target="media/image91.emf"/><Relationship Id="rId110" Type="http://schemas.openxmlformats.org/officeDocument/2006/relationships/footer" Target="footer2.xml"/><Relationship Id="rId5" Type="http://schemas.openxmlformats.org/officeDocument/2006/relationships/customXml" Target="../customXml/item5.xml"/><Relationship Id="rId61" Type="http://schemas.openxmlformats.org/officeDocument/2006/relationships/image" Target="media/image50.emf"/><Relationship Id="rId82" Type="http://schemas.openxmlformats.org/officeDocument/2006/relationships/image" Target="media/image71.emf"/><Relationship Id="rId90" Type="http://schemas.openxmlformats.org/officeDocument/2006/relationships/image" Target="media/image79.emf"/><Relationship Id="rId95" Type="http://schemas.openxmlformats.org/officeDocument/2006/relationships/image" Target="media/image84.emf"/><Relationship Id="rId19" Type="http://schemas.openxmlformats.org/officeDocument/2006/relationships/image" Target="media/image8.emf"/><Relationship Id="rId14" Type="http://schemas.openxmlformats.org/officeDocument/2006/relationships/image" Target="media/image3.emf"/><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image" Target="media/image19.emf"/><Relationship Id="rId35" Type="http://schemas.openxmlformats.org/officeDocument/2006/relationships/image" Target="media/image24.emf"/><Relationship Id="rId43" Type="http://schemas.openxmlformats.org/officeDocument/2006/relationships/image" Target="media/image32.emf"/><Relationship Id="rId48" Type="http://schemas.openxmlformats.org/officeDocument/2006/relationships/image" Target="media/image37.emf"/><Relationship Id="rId56" Type="http://schemas.openxmlformats.org/officeDocument/2006/relationships/image" Target="media/image45.emf"/><Relationship Id="rId64" Type="http://schemas.openxmlformats.org/officeDocument/2006/relationships/image" Target="media/image53.emf"/><Relationship Id="rId69" Type="http://schemas.openxmlformats.org/officeDocument/2006/relationships/image" Target="media/image58.emf"/><Relationship Id="rId77" Type="http://schemas.openxmlformats.org/officeDocument/2006/relationships/image" Target="media/image66.emf"/><Relationship Id="rId100" Type="http://schemas.openxmlformats.org/officeDocument/2006/relationships/image" Target="media/image89.emf"/><Relationship Id="rId105" Type="http://schemas.openxmlformats.org/officeDocument/2006/relationships/image" Target="media/image94.emf"/><Relationship Id="rId113" Type="http://schemas.microsoft.com/office/2011/relationships/people" Target="people.xml"/><Relationship Id="rId8" Type="http://schemas.openxmlformats.org/officeDocument/2006/relationships/settings" Target="settings.xml"/><Relationship Id="rId51" Type="http://schemas.openxmlformats.org/officeDocument/2006/relationships/image" Target="media/image40.emf"/><Relationship Id="rId72" Type="http://schemas.openxmlformats.org/officeDocument/2006/relationships/image" Target="media/image61.emf"/><Relationship Id="rId80" Type="http://schemas.openxmlformats.org/officeDocument/2006/relationships/image" Target="media/image69.emf"/><Relationship Id="rId85" Type="http://schemas.openxmlformats.org/officeDocument/2006/relationships/image" Target="media/image74.emf"/><Relationship Id="rId93" Type="http://schemas.openxmlformats.org/officeDocument/2006/relationships/image" Target="media/image82.emf"/><Relationship Id="rId98" Type="http://schemas.openxmlformats.org/officeDocument/2006/relationships/image" Target="media/image87.emf"/><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image" Target="media/image6.emf"/><Relationship Id="rId25" Type="http://schemas.openxmlformats.org/officeDocument/2006/relationships/image" Target="media/image14.emf"/><Relationship Id="rId33" Type="http://schemas.openxmlformats.org/officeDocument/2006/relationships/image" Target="media/image22.emf"/><Relationship Id="rId38" Type="http://schemas.openxmlformats.org/officeDocument/2006/relationships/image" Target="media/image27.emf"/><Relationship Id="rId46" Type="http://schemas.openxmlformats.org/officeDocument/2006/relationships/image" Target="media/image35.emf"/><Relationship Id="rId59" Type="http://schemas.openxmlformats.org/officeDocument/2006/relationships/image" Target="media/image48.emf"/><Relationship Id="rId67" Type="http://schemas.openxmlformats.org/officeDocument/2006/relationships/image" Target="media/image56.emf"/><Relationship Id="rId103" Type="http://schemas.openxmlformats.org/officeDocument/2006/relationships/image" Target="media/image92.emf"/><Relationship Id="rId108" Type="http://schemas.openxmlformats.org/officeDocument/2006/relationships/image" Target="media/image97.emf"/><Relationship Id="rId20" Type="http://schemas.openxmlformats.org/officeDocument/2006/relationships/image" Target="media/image9.emf"/><Relationship Id="rId41" Type="http://schemas.openxmlformats.org/officeDocument/2006/relationships/image" Target="media/image30.emf"/><Relationship Id="rId54" Type="http://schemas.openxmlformats.org/officeDocument/2006/relationships/image" Target="media/image43.emf"/><Relationship Id="rId62" Type="http://schemas.openxmlformats.org/officeDocument/2006/relationships/image" Target="media/image51.emf"/><Relationship Id="rId70" Type="http://schemas.openxmlformats.org/officeDocument/2006/relationships/image" Target="media/image59.emf"/><Relationship Id="rId75" Type="http://schemas.openxmlformats.org/officeDocument/2006/relationships/image" Target="media/image64.emf"/><Relationship Id="rId83" Type="http://schemas.openxmlformats.org/officeDocument/2006/relationships/image" Target="media/image72.emf"/><Relationship Id="rId88" Type="http://schemas.openxmlformats.org/officeDocument/2006/relationships/image" Target="media/image77.emf"/><Relationship Id="rId91" Type="http://schemas.openxmlformats.org/officeDocument/2006/relationships/image" Target="media/image80.emf"/><Relationship Id="rId96" Type="http://schemas.openxmlformats.org/officeDocument/2006/relationships/image" Target="media/image85.emf"/><Relationship Id="rId111"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12.emf"/><Relationship Id="rId28" Type="http://schemas.openxmlformats.org/officeDocument/2006/relationships/image" Target="media/image17.emf"/><Relationship Id="rId36" Type="http://schemas.openxmlformats.org/officeDocument/2006/relationships/image" Target="media/image25.emf"/><Relationship Id="rId49" Type="http://schemas.openxmlformats.org/officeDocument/2006/relationships/image" Target="media/image38.emf"/><Relationship Id="rId57" Type="http://schemas.openxmlformats.org/officeDocument/2006/relationships/image" Target="media/image46.emf"/><Relationship Id="rId106" Type="http://schemas.openxmlformats.org/officeDocument/2006/relationships/image" Target="media/image95.emf"/><Relationship Id="rId114" Type="http://schemas.openxmlformats.org/officeDocument/2006/relationships/theme" Target="theme/theme1.xml"/><Relationship Id="rId10" Type="http://schemas.openxmlformats.org/officeDocument/2006/relationships/footnotes" Target="footnotes.xml"/><Relationship Id="rId31" Type="http://schemas.openxmlformats.org/officeDocument/2006/relationships/image" Target="media/image20.emf"/><Relationship Id="rId44" Type="http://schemas.openxmlformats.org/officeDocument/2006/relationships/image" Target="media/image33.emf"/><Relationship Id="rId52" Type="http://schemas.openxmlformats.org/officeDocument/2006/relationships/image" Target="media/image41.emf"/><Relationship Id="rId60" Type="http://schemas.openxmlformats.org/officeDocument/2006/relationships/image" Target="media/image49.emf"/><Relationship Id="rId65" Type="http://schemas.openxmlformats.org/officeDocument/2006/relationships/image" Target="media/image54.emf"/><Relationship Id="rId73" Type="http://schemas.openxmlformats.org/officeDocument/2006/relationships/image" Target="media/image62.emf"/><Relationship Id="rId78" Type="http://schemas.openxmlformats.org/officeDocument/2006/relationships/image" Target="media/image67.emf"/><Relationship Id="rId81" Type="http://schemas.openxmlformats.org/officeDocument/2006/relationships/image" Target="media/image70.emf"/><Relationship Id="rId86" Type="http://schemas.openxmlformats.org/officeDocument/2006/relationships/image" Target="media/image75.emf"/><Relationship Id="rId94" Type="http://schemas.openxmlformats.org/officeDocument/2006/relationships/image" Target="media/image83.emf"/><Relationship Id="rId99" Type="http://schemas.openxmlformats.org/officeDocument/2006/relationships/image" Target="media/image88.emf"/><Relationship Id="rId101" Type="http://schemas.openxmlformats.org/officeDocument/2006/relationships/image" Target="media/image90.emf"/><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image" Target="media/image7.emf"/><Relationship Id="rId39" Type="http://schemas.openxmlformats.org/officeDocument/2006/relationships/image" Target="media/image28.emf"/><Relationship Id="rId109" Type="http://schemas.openxmlformats.org/officeDocument/2006/relationships/footer" Target="footer1.xml"/><Relationship Id="rId34" Type="http://schemas.openxmlformats.org/officeDocument/2006/relationships/image" Target="media/image23.emf"/><Relationship Id="rId50" Type="http://schemas.openxmlformats.org/officeDocument/2006/relationships/image" Target="media/image39.emf"/><Relationship Id="rId55" Type="http://schemas.openxmlformats.org/officeDocument/2006/relationships/image" Target="media/image44.emf"/><Relationship Id="rId76" Type="http://schemas.openxmlformats.org/officeDocument/2006/relationships/image" Target="media/image65.emf"/><Relationship Id="rId97" Type="http://schemas.openxmlformats.org/officeDocument/2006/relationships/image" Target="media/image86.emf"/><Relationship Id="rId104" Type="http://schemas.openxmlformats.org/officeDocument/2006/relationships/image" Target="media/image93.emf"/><Relationship Id="rId7" Type="http://schemas.openxmlformats.org/officeDocument/2006/relationships/styles" Target="styles.xml"/><Relationship Id="rId71" Type="http://schemas.openxmlformats.org/officeDocument/2006/relationships/image" Target="media/image60.emf"/><Relationship Id="rId92" Type="http://schemas.openxmlformats.org/officeDocument/2006/relationships/image" Target="media/image8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activity xmlns="58a825b2-bc1a-4122-8283-e4b8747e84b1" xsi:nil="true"/>
    <_ip_UnifiedCompliancePolicyProperties xmlns="http://schemas.microsoft.com/sharepoint/v3"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049EE5A1AEFF1142B2415952687D2FFE" ma:contentTypeVersion="19" ma:contentTypeDescription="Create a new document." ma:contentTypeScope="" ma:versionID="02f17b0192690b0a21dd3add9cdf5399">
  <xsd:schema xmlns:xsd="http://www.w3.org/2001/XMLSchema" xmlns:xs="http://www.w3.org/2001/XMLSchema" xmlns:p="http://schemas.microsoft.com/office/2006/metadata/properties" xmlns:ns1="http://schemas.microsoft.com/sharepoint/v3" xmlns:ns3="58a825b2-bc1a-4122-8283-e4b8747e84b1" xmlns:ns4="02b18f1a-dce1-4eab-96ca-6c4dd534e83c" targetNamespace="http://schemas.microsoft.com/office/2006/metadata/properties" ma:root="true" ma:fieldsID="11650b2c4e7a5f632124b828a18e71cc" ns1:_="" ns3:_="" ns4:_="">
    <xsd:import namespace="http://schemas.microsoft.com/sharepoint/v3"/>
    <xsd:import namespace="58a825b2-bc1a-4122-8283-e4b8747e84b1"/>
    <xsd:import namespace="02b18f1a-dce1-4eab-96ca-6c4dd534e83c"/>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GenerationTime" minOccurs="0"/>
                <xsd:element ref="ns3:MediaServiceEventHashCode" minOccurs="0"/>
                <xsd:element ref="ns3:MediaServiceDateTaken" minOccurs="0"/>
                <xsd:element ref="ns3:MediaServiceOCR" minOccurs="0"/>
                <xsd:element ref="ns3:MediaServiceLocation" minOccurs="0"/>
                <xsd:element ref="ns4:SharedWithUsers" minOccurs="0"/>
                <xsd:element ref="ns4:SharedWithDetails" minOccurs="0"/>
                <xsd:element ref="ns4:SharingHintHash" minOccurs="0"/>
                <xsd:element ref="ns3:_activity" minOccurs="0"/>
                <xsd:element ref="ns3:MediaServiceObjectDetectorVersions" minOccurs="0"/>
                <xsd:element ref="ns3:MediaServiceSystemTags" minOccurs="0"/>
                <xsd:element ref="ns1:_ip_UnifiedCompliancePolicyProperties" minOccurs="0"/>
                <xsd:element ref="ns1:_ip_UnifiedCompliancePolicyUIAction"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4" nillable="true" ma:displayName="Unified Compliance Policy Properties" ma:hidden="true" ma:internalName="_ip_UnifiedCompliancePolicyProperties">
      <xsd:simpleType>
        <xsd:restriction base="dms:Note"/>
      </xsd:simpleType>
    </xsd:element>
    <xsd:element name="_ip_UnifiedCompliancePolicyUIAction" ma:index="25"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8a825b2-bc1a-4122-8283-e4b8747e84b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_activity" ma:index="21" nillable="true" ma:displayName="_activity" ma:hidden="true" ma:internalName="_activity">
      <xsd:simpleType>
        <xsd:restriction base="dms:Note"/>
      </xsd:simple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ystemTags" ma:index="23" nillable="true" ma:displayName="MediaServiceSystemTags" ma:hidden="true" ma:internalName="MediaServiceSystemTags" ma:readOnly="true">
      <xsd:simpleType>
        <xsd:restriction base="dms:Note"/>
      </xsd:simple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2b18f1a-dce1-4eab-96ca-6c4dd534e83c"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15D7EB98-040C-42D9-8621-FA468614C202}">
  <ds:schemaRefs>
    <ds:schemaRef ds:uri="http://schemas.microsoft.com/office/2006/metadata/properties"/>
    <ds:schemaRef ds:uri="http://schemas.microsoft.com/office/infopath/2007/PartnerControls"/>
    <ds:schemaRef ds:uri="http://schemas.microsoft.com/sharepoint/v3"/>
    <ds:schemaRef ds:uri="58a825b2-bc1a-4122-8283-e4b8747e84b1"/>
  </ds:schemaRefs>
</ds:datastoreItem>
</file>

<file path=customXml/itemProps2.xml><?xml version="1.0" encoding="utf-8"?>
<ds:datastoreItem xmlns:ds="http://schemas.openxmlformats.org/officeDocument/2006/customXml" ds:itemID="{18E9B37D-2B95-4A00-8EEC-F63217C67C73}">
  <ds:schemaRefs>
    <ds:schemaRef ds:uri="http://schemas.openxmlformats.org/officeDocument/2006/bibliography"/>
  </ds:schemaRefs>
</ds:datastoreItem>
</file>

<file path=customXml/itemProps3.xml><?xml version="1.0" encoding="utf-8"?>
<ds:datastoreItem xmlns:ds="http://schemas.openxmlformats.org/officeDocument/2006/customXml" ds:itemID="{4BD048B2-E778-4E58-A291-04C91295A9E9}">
  <ds:schemaRefs>
    <ds:schemaRef ds:uri="http://schemas.microsoft.com/sharepoint/v3/contenttype/forms"/>
  </ds:schemaRefs>
</ds:datastoreItem>
</file>

<file path=customXml/itemProps4.xml><?xml version="1.0" encoding="utf-8"?>
<ds:datastoreItem xmlns:ds="http://schemas.openxmlformats.org/officeDocument/2006/customXml" ds:itemID="{9BED1B7C-618A-45F0-B96A-D0444B9137A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58a825b2-bc1a-4122-8283-e4b8747e84b1"/>
    <ds:schemaRef ds:uri="02b18f1a-dce1-4eab-96ca-6c4dd534e83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B1977F7D-205B-4081-913C-38D41E755F92}">
  <ds:schemaRefs>
    <ds:schemaRef ds:uri="http://www.wps.cn/officeDocument/2013/wpsCustomData"/>
  </ds:schemaRefs>
</ds:datastoreItem>
</file>

<file path=docMetadata/LabelInfo.xml><?xml version="1.0" encoding="utf-8"?>
<clbl:labelList xmlns:clbl="http://schemas.microsoft.com/office/2020/mipLabelMetadata">
  <clbl:label id="{e741d71c-c6b6-47b0-803c-0f3b32b07556}" enabled="0" method="" siteId="{e741d71c-c6b6-47b0-803c-0f3b32b07556}" removed="1"/>
</clbl:labelList>
</file>

<file path=docProps/app.xml><?xml version="1.0" encoding="utf-8"?>
<Properties xmlns="http://schemas.openxmlformats.org/officeDocument/2006/extended-properties" xmlns:vt="http://schemas.openxmlformats.org/officeDocument/2006/docPropsVTypes">
  <Template>Normal</Template>
  <TotalTime>20</TotalTime>
  <Pages>123</Pages>
  <Words>12545</Words>
  <Characters>71512</Characters>
  <Application>Microsoft Office Word</Application>
  <DocSecurity>0</DocSecurity>
  <Lines>595</Lines>
  <Paragraphs>167</Paragraphs>
  <ScaleCrop>false</ScaleCrop>
  <Company>AT&amp;T</Company>
  <LinksUpToDate>false</LinksUpToDate>
  <CharactersWithSpaces>83890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김윤선/표준연구팀(SR)/Master/삼성전자</dc:creator>
  <cp:lastModifiedBy>VOGEDES, JEROME O</cp:lastModifiedBy>
  <cp:revision>14</cp:revision>
  <dcterms:created xsi:type="dcterms:W3CDTF">2024-08-21T08:04:00Z</dcterms:created>
  <dcterms:modified xsi:type="dcterms:W3CDTF">2024-08-21T08:29:00Z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FontProps">
    <vt:lpwstr>#000000,8,Arial</vt:lpwstr>
  </property>
  <property fmtid="{D5CDD505-2E9C-101B-9397-08002B2CF9AE}" pid="3" name="ClassificationContentMarkingFooterShapeIds">
    <vt:lpwstr>f,10,11</vt:lpwstr>
  </property>
  <property fmtid="{D5CDD505-2E9C-101B-9397-08002B2CF9AE}" pid="4" name="ClassificationContentMarkingFooterText">
    <vt:lpwstr>Internal</vt:lpwstr>
  </property>
  <property fmtid="{D5CDD505-2E9C-101B-9397-08002B2CF9AE}" pid="5" name="ContentTypeId">
    <vt:lpwstr>0x010100049EE5A1AEFF1142B2415952687D2FFE</vt:lpwstr>
  </property>
  <property fmtid="{D5CDD505-2E9C-101B-9397-08002B2CF9AE}" pid="6" name="ICV">
    <vt:lpwstr>445CDBB4223F49E4ABD0756BCBF2A0A3_13</vt:lpwstr>
  </property>
  <property fmtid="{D5CDD505-2E9C-101B-9397-08002B2CF9AE}" pid="7" name="KSOProductBuildVer">
    <vt:lpwstr>2052-12.1.0.17827</vt:lpwstr>
  </property>
  <property fmtid="{D5CDD505-2E9C-101B-9397-08002B2CF9AE}" pid="8" name="MSIP_Label_83bcef13-7cac-433f-ba1d-47a323951816_ActionId">
    <vt:lpwstr>0418e7a6-163b-4742-85c3-5a16cbb485fb</vt:lpwstr>
  </property>
  <property fmtid="{D5CDD505-2E9C-101B-9397-08002B2CF9AE}" pid="9" name="MSIP_Label_83bcef13-7cac-433f-ba1d-47a323951816_ContentBits">
    <vt:lpwstr>0</vt:lpwstr>
  </property>
  <property fmtid="{D5CDD505-2E9C-101B-9397-08002B2CF9AE}" pid="10" name="MSIP_Label_83bcef13-7cac-433f-ba1d-47a323951816_Enabled">
    <vt:lpwstr>true</vt:lpwstr>
  </property>
  <property fmtid="{D5CDD505-2E9C-101B-9397-08002B2CF9AE}" pid="11" name="MSIP_Label_83bcef13-7cac-433f-ba1d-47a323951816_Method">
    <vt:lpwstr>Privileged</vt:lpwstr>
  </property>
  <property fmtid="{D5CDD505-2E9C-101B-9397-08002B2CF9AE}" pid="12" name="MSIP_Label_83bcef13-7cac-433f-ba1d-47a323951816_Name">
    <vt:lpwstr>MTK_Unclassified</vt:lpwstr>
  </property>
  <property fmtid="{D5CDD505-2E9C-101B-9397-08002B2CF9AE}" pid="13" name="MSIP_Label_83bcef13-7cac-433f-ba1d-47a323951816_SetDate">
    <vt:lpwstr>2024-02-26T14:40:06Z</vt:lpwstr>
  </property>
  <property fmtid="{D5CDD505-2E9C-101B-9397-08002B2CF9AE}" pid="14" name="MSIP_Label_83bcef13-7cac-433f-ba1d-47a323951816_SiteId">
    <vt:lpwstr>a7687ede-7a6b-4ef6-bace-642f677fbe31</vt:lpwstr>
  </property>
  <property fmtid="{D5CDD505-2E9C-101B-9397-08002B2CF9AE}" pid="15" name="MediaServiceImageTags">
    <vt:lpwstr/>
  </property>
  <property fmtid="{D5CDD505-2E9C-101B-9397-08002B2CF9AE}" pid="16" name="NSCPROP">
    <vt:lpwstr>NSCCustomProperty</vt:lpwstr>
  </property>
  <property fmtid="{D5CDD505-2E9C-101B-9397-08002B2CF9AE}" pid="17" name="_2015_ms_pID_725343">
    <vt:lpwstr>(3)FS9CKRTN6zcQRmc1wmFcFYIqpXxfffdgY+z2SOZa6FDUmITbUSN1rjrcji3wY/pA16JdPIFl
eqq9A3Pzrxk6P0be9vhAOVxzMKpWuyfaytmRDKshuW2dhZL11/VC0UljaG/VpLnDNal/U1uu
JGUC+sbS0BDcR4YUV3brWM+PIdWz8NuTS3H7nl3+pZ5fFfXm2VN4gjn4zMwLFHySkasLGFji
vuMvwntNEU9J/NGSZS</vt:lpwstr>
  </property>
  <property fmtid="{D5CDD505-2E9C-101B-9397-08002B2CF9AE}" pid="18" name="_2015_ms_pID_7253431">
    <vt:lpwstr>BUl4RcyRQBD4/CHjER1+oOPmy1XetvxGIkY5mtGG2YZschk5E7Lz6I
jRBNf4qfg81Fvl3VUpIxk/4Ue6FSbbX129HcogsMCI3PC3Z3MRrwp2UTZTVi88mKIPnDH4cM
yUEqLZu7vGeb/F2C/rLMIx/QLaHXYjOUAbpNkp0jddLw7wfRcUGK59IKjsBazUwkiSPiT7+D
p5AcSyzpSbuqBv0XCxtdbLCBo88z6ezaIQoS</vt:lpwstr>
  </property>
  <property fmtid="{D5CDD505-2E9C-101B-9397-08002B2CF9AE}" pid="19" name="_2015_ms_pID_7253432">
    <vt:lpwstr>dA==</vt:lpwstr>
  </property>
  <property fmtid="{D5CDD505-2E9C-101B-9397-08002B2CF9AE}" pid="20" name="MSIP_Label_4d2f777e-4347-4fc6-823a-b44ab313546a_Enabled">
    <vt:lpwstr>true</vt:lpwstr>
  </property>
  <property fmtid="{D5CDD505-2E9C-101B-9397-08002B2CF9AE}" pid="21" name="MSIP_Label_4d2f777e-4347-4fc6-823a-b44ab313546a_SetDate">
    <vt:lpwstr>2024-08-19T09:34:32Z</vt:lpwstr>
  </property>
  <property fmtid="{D5CDD505-2E9C-101B-9397-08002B2CF9AE}" pid="22" name="MSIP_Label_4d2f777e-4347-4fc6-823a-b44ab313546a_Method">
    <vt:lpwstr>Standard</vt:lpwstr>
  </property>
  <property fmtid="{D5CDD505-2E9C-101B-9397-08002B2CF9AE}" pid="23" name="MSIP_Label_4d2f777e-4347-4fc6-823a-b44ab313546a_Name">
    <vt:lpwstr>Non-Public</vt:lpwstr>
  </property>
  <property fmtid="{D5CDD505-2E9C-101B-9397-08002B2CF9AE}" pid="24" name="MSIP_Label_4d2f777e-4347-4fc6-823a-b44ab313546a_SiteId">
    <vt:lpwstr>e351b779-f6d5-4e50-8568-80e922d180ae</vt:lpwstr>
  </property>
  <property fmtid="{D5CDD505-2E9C-101B-9397-08002B2CF9AE}" pid="25" name="MSIP_Label_4d2f777e-4347-4fc6-823a-b44ab313546a_ActionId">
    <vt:lpwstr>c790690b-7c94-46a7-944a-b55228ea1c3d</vt:lpwstr>
  </property>
  <property fmtid="{D5CDD505-2E9C-101B-9397-08002B2CF9AE}" pid="26" name="MSIP_Label_4d2f777e-4347-4fc6-823a-b44ab313546a_ContentBits">
    <vt:lpwstr>0</vt:lpwstr>
  </property>
</Properties>
</file>